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kern w:val="0"/>
          <w:szCs w:val="21"/>
          <w:lang w:eastAsia="zh-CN"/>
        </w:rPr>
        <w:t>附件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>5：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2019年度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上海市教委重点课程项目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eastAsia="zh-CN"/>
        </w:rPr>
        <w:t>立项推荐课程名单</w:t>
      </w:r>
      <w:bookmarkEnd w:id="0"/>
    </w:p>
    <w:p>
      <w:pPr>
        <w:jc w:val="center"/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30"/>
          <w:szCs w:val="30"/>
          <w:lang w:eastAsia="zh-CN"/>
        </w:rPr>
        <w:t>（已上报，还没公布结果）</w:t>
      </w:r>
    </w:p>
    <w:tbl>
      <w:tblPr>
        <w:tblStyle w:val="3"/>
        <w:tblpPr w:leftFromText="180" w:rightFromText="180" w:vertAnchor="text" w:horzAnchor="page" w:tblpXSpec="center" w:tblpY="603"/>
        <w:tblOverlap w:val="never"/>
        <w:tblW w:w="82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2773"/>
        <w:gridCol w:w="1352"/>
        <w:gridCol w:w="3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Cs w:val="21"/>
              </w:rPr>
              <w:t>排序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Cs w:val="21"/>
              </w:rPr>
              <w:t>课程负责人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000000"/>
                <w:kern w:val="0"/>
                <w:szCs w:val="21"/>
                <w:lang w:eastAsia="zh-CN"/>
              </w:rPr>
              <w:t>所在学院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思想道德修养与法律基础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徐俊峰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马克思主义学院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社会保障概论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王慧博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社会管理学院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微观经济学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何英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社会统计学与计算机应用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杨玲丽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社会管理学院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财务管理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章萍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批判性思维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欧阳为民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计算机教学部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侵权责任法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王康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法律学院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2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近现代国际关系史</w:t>
            </w:r>
          </w:p>
        </w:tc>
        <w:tc>
          <w:tcPr>
            <w:tcW w:w="13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谈谭</w:t>
            </w:r>
          </w:p>
        </w:tc>
        <w:tc>
          <w:tcPr>
            <w:tcW w:w="3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国际事务与公共管理务学院</w:t>
            </w:r>
          </w:p>
        </w:tc>
      </w:tr>
    </w:tbl>
    <w:p>
      <w:pPr>
        <w:jc w:val="both"/>
        <w:rPr>
          <w:rFonts w:hint="eastAsia" w:ascii="宋体" w:hAnsi="宋体" w:eastAsia="宋体" w:cs="宋体"/>
          <w:color w:val="000000"/>
          <w:kern w:val="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C7524E"/>
    <w:rsid w:val="5DC7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2019-06-12T09:09:00Z</dcterms:created>
  <dc:creator>Twilight lonesome</dc:creator>
  <cp:lastModifiedBy>Twilight lonesome</cp:lastModifiedBy>
  <dcterms:modified xsi:type="dcterms:W3CDTF">2019-06-12T09:10:41Z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