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left"/>
        <w:rPr>
          <w:rFonts w:hint="eastAsia" w:ascii="华文中宋" w:hAnsi="华文中宋" w:eastAsia="华文中宋" w:cs="华文中宋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i w:val="0"/>
          <w:color w:val="000000"/>
          <w:spacing w:val="0"/>
          <w:sz w:val="36"/>
          <w:szCs w:val="36"/>
          <w:vertAlign w:val="baseline"/>
        </w:rPr>
        <w:t>附件2-3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i w:val="0"/>
          <w:color w:val="000000"/>
          <w:spacing w:val="0"/>
          <w:sz w:val="36"/>
          <w:szCs w:val="36"/>
          <w:vertAlign w:val="baseline"/>
        </w:rPr>
        <w:t>中国-上海合作组织国际司法交流合作培训基地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i w:val="0"/>
          <w:color w:val="000000"/>
          <w:spacing w:val="0"/>
          <w:sz w:val="36"/>
          <w:szCs w:val="36"/>
          <w:vertAlign w:val="baseline"/>
        </w:rPr>
        <w:t>教学专题课建设项目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center"/>
        <w:rPr>
          <w:rFonts w:hint="default" w:ascii="Cordia New" w:hAnsi="Cordia New" w:eastAsia="Cordia New" w:cs="Cordia New"/>
          <w:b/>
          <w:i w:val="0"/>
          <w:color w:val="000000"/>
          <w:spacing w:val="0"/>
          <w:sz w:val="36"/>
          <w:szCs w:val="36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center"/>
        <w:rPr>
          <w:rFonts w:hint="default" w:ascii="Cordia New" w:hAnsi="Cordia New" w:eastAsia="Cordia New" w:cs="Cordia New"/>
          <w:b/>
          <w:i w:val="0"/>
          <w:color w:val="000000"/>
          <w:spacing w:val="0"/>
          <w:sz w:val="36"/>
          <w:szCs w:val="36"/>
          <w:vertAlign w:val="baseline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center"/>
        <w:rPr>
          <w:rFonts w:hint="eastAsia" w:ascii="FangSong" w:hAnsi="FangSong" w:eastAsia="FangSong" w:cs="FangSong"/>
          <w:b/>
          <w:i w:val="0"/>
          <w:color w:val="000000"/>
          <w:spacing w:val="0"/>
          <w:sz w:val="36"/>
          <w:szCs w:val="36"/>
          <w:vertAlign w:val="baseline"/>
        </w:rPr>
      </w:pPr>
      <w:r>
        <w:rPr>
          <w:rFonts w:hint="eastAsia" w:ascii="华文中宋" w:hAnsi="华文中宋" w:eastAsia="华文中宋" w:cs="华文中宋"/>
          <w:b/>
          <w:bCs w:val="0"/>
          <w:i w:val="0"/>
          <w:color w:val="000000"/>
          <w:spacing w:val="0"/>
          <w:sz w:val="36"/>
          <w:szCs w:val="36"/>
          <w:vertAlign w:val="baseline"/>
        </w:rPr>
        <w:t>申报表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center"/>
        <w:rPr>
          <w:rFonts w:hint="eastAsia" w:ascii="FangSong" w:hAnsi="FangSong" w:eastAsia="FangSong" w:cs="FangSong"/>
          <w:b/>
          <w:i w:val="0"/>
          <w:color w:val="000000"/>
          <w:spacing w:val="0"/>
          <w:sz w:val="36"/>
          <w:szCs w:val="36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both"/>
        <w:rPr>
          <w:rFonts w:hint="eastAsia" w:ascii="FangSong" w:hAnsi="FangSong" w:eastAsia="FangSong" w:cs="FangSong"/>
          <w:b/>
          <w:i w:val="0"/>
          <w:color w:val="000000"/>
          <w:spacing w:val="0"/>
          <w:sz w:val="30"/>
          <w:szCs w:val="30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atLeast"/>
        <w:ind w:right="0"/>
        <w:jc w:val="both"/>
        <w:textAlignment w:val="auto"/>
        <w:rPr>
          <w:rFonts w:hint="eastAsia" w:ascii="FangSong" w:hAnsi="FangSong" w:eastAsia="FangSong" w:cs="FangSong"/>
          <w:sz w:val="30"/>
          <w:szCs w:val="30"/>
        </w:rPr>
      </w:pP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 xml:space="preserve">专题课类型： 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  <w:lang w:val="en-US" w:eastAsia="zh-CN"/>
        </w:rPr>
        <w:t xml:space="preserve">  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  <w:lang w:val="en-US" w:eastAsia="zh-CN"/>
        </w:rPr>
        <w:sym w:font="Wingdings 2" w:char="00A3"/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系列专题课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  <w:lang w:val="en-US" w:eastAsia="zh-CN"/>
        </w:rPr>
        <w:t xml:space="preserve">     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 xml:space="preserve"> 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  <w:lang w:val="en-US" w:eastAsia="zh-CN"/>
        </w:rPr>
        <w:t xml:space="preserve">  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  <w:lang w:val="en-US" w:eastAsia="zh-CN"/>
        </w:rPr>
        <w:sym w:font="Wingdings 2" w:char="00A3"/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单项专题课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atLeast"/>
        <w:ind w:right="0"/>
        <w:jc w:val="both"/>
        <w:textAlignment w:val="auto"/>
        <w:rPr>
          <w:rFonts w:hint="eastAsia" w:ascii="FangSong" w:hAnsi="FangSong" w:eastAsia="FangSong" w:cs="FangSong"/>
          <w:sz w:val="30"/>
          <w:szCs w:val="30"/>
        </w:rPr>
      </w:pP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专题课名称: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  <w:lang w:val="en-US" w:eastAsia="zh-CN"/>
        </w:rPr>
        <w:t xml:space="preserve">   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 xml:space="preserve"> ___________________________________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atLeast"/>
        <w:ind w:right="508"/>
        <w:jc w:val="both"/>
        <w:textAlignment w:val="auto"/>
        <w:rPr>
          <w:rFonts w:hint="eastAsia" w:ascii="FangSong" w:hAnsi="FangSong" w:eastAsia="FangSong" w:cs="FangSong"/>
          <w:sz w:val="30"/>
          <w:szCs w:val="30"/>
        </w:rPr>
      </w:pP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专题课负责人： ___________________________________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atLeast"/>
        <w:ind w:right="508"/>
        <w:jc w:val="both"/>
        <w:textAlignment w:val="auto"/>
        <w:rPr>
          <w:rFonts w:hint="eastAsia" w:ascii="FangSong" w:hAnsi="FangSong" w:eastAsia="FangSong" w:cs="FangSong"/>
          <w:sz w:val="30"/>
          <w:szCs w:val="30"/>
        </w:rPr>
      </w:pP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所在单位：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  <w:lang w:val="en-US" w:eastAsia="zh-CN"/>
        </w:rPr>
        <w:t xml:space="preserve">    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 xml:space="preserve"> ___________________________________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atLeast"/>
        <w:ind w:right="0"/>
        <w:jc w:val="both"/>
        <w:textAlignment w:val="auto"/>
        <w:rPr>
          <w:rFonts w:hint="eastAsia" w:ascii="FangSong" w:hAnsi="FangSong" w:eastAsia="FangSong" w:cs="FangSong"/>
          <w:sz w:val="30"/>
          <w:szCs w:val="30"/>
        </w:rPr>
      </w:pP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 xml:space="preserve">联系电话： 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  <w:lang w:val="en-US" w:eastAsia="zh-CN"/>
        </w:rPr>
        <w:t xml:space="preserve">    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___________________________________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atLeast"/>
        <w:ind w:right="0"/>
        <w:jc w:val="both"/>
        <w:textAlignment w:val="auto"/>
        <w:rPr>
          <w:rFonts w:hint="eastAsia" w:ascii="FangSong" w:hAnsi="FangSong" w:eastAsia="FangSong" w:cs="FangSong"/>
          <w:sz w:val="30"/>
          <w:szCs w:val="30"/>
        </w:rPr>
      </w:pP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申报日期：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  <w:lang w:val="en-US" w:eastAsia="zh-CN"/>
        </w:rPr>
        <w:t xml:space="preserve">    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 xml:space="preserve"> ___________________________________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center"/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center"/>
        <w:rPr>
          <w:rFonts w:hint="eastAsia" w:ascii="FangSong" w:hAnsi="FangSong" w:eastAsia="FangSong" w:cs="FangSong"/>
          <w:sz w:val="30"/>
          <w:szCs w:val="30"/>
        </w:rPr>
      </w:pP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中国-上海合作组织国际司法交流合作培训基地 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center"/>
        <w:rPr>
          <w:rFonts w:hint="eastAsia" w:ascii="FangSong" w:hAnsi="FangSong" w:eastAsia="FangSong" w:cs="FangSong"/>
          <w:sz w:val="30"/>
          <w:szCs w:val="30"/>
        </w:rPr>
      </w:pP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二〇二〇年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center"/>
        <w:rPr>
          <w:b w:val="0"/>
          <w:bCs/>
          <w:sz w:val="30"/>
          <w:szCs w:val="30"/>
        </w:rPr>
      </w:pPr>
      <w:r>
        <w:rPr>
          <w:rFonts w:ascii="SimHei" w:hAnsi="SimSun" w:eastAsia="SimHei" w:cs="SimHei"/>
          <w:b w:val="0"/>
          <w:bCs/>
          <w:i w:val="0"/>
          <w:color w:val="000000"/>
          <w:spacing w:val="0"/>
          <w:sz w:val="30"/>
          <w:szCs w:val="30"/>
          <w:vertAlign w:val="baseline"/>
        </w:rPr>
        <w:t>填 写 要 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12" w:lineRule="auto"/>
        <w:ind w:right="0"/>
        <w:jc w:val="left"/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</w:rPr>
      </w:pP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以 word 文档格式如实填写各项。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12" w:lineRule="auto"/>
        <w:ind w:left="0" w:leftChars="0" w:right="0" w:firstLine="0" w:firstLineChars="0"/>
        <w:jc w:val="left"/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</w:rPr>
      </w:pP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若申报系列专题课，请填写表一“系列专题课基本情况”；若申报单项专题课，请直接填写表二“单项专题课基本情况”。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12" w:lineRule="auto"/>
        <w:ind w:left="0" w:leftChars="0" w:right="0" w:firstLine="0" w:firstLineChars="0"/>
        <w:jc w:val="left"/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</w:rPr>
      </w:pP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表格文本中外文名词第一次出现时，要写清全称和缩写，再次出现时可以使用缩写。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12" w:lineRule="auto"/>
        <w:ind w:left="0" w:leftChars="0" w:right="0" w:firstLine="0" w:firstLineChars="0"/>
        <w:jc w:val="left"/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</w:rPr>
      </w:pP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若填写时出现名目数目不够的情况，请自行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  <w:lang w:val="en-US" w:eastAsia="zh-CN"/>
        </w:rPr>
        <w:t>于电子文档中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扩充名目数目。例如，在表一“系列专题课基本情况”中，若子课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  <w:lang w:val="en-US" w:eastAsia="zh-CN"/>
        </w:rPr>
        <w:t>程数量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、子课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  <w:lang w:val="en-US" w:eastAsia="zh-CN"/>
        </w:rPr>
        <w:t>程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专家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  <w:lang w:val="en-US" w:eastAsia="zh-CN"/>
        </w:rPr>
        <w:t>数量</w:t>
      </w: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多于5个，填写人可自行在表格中增加行数。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12" w:lineRule="auto"/>
        <w:ind w:left="0" w:leftChars="0" w:right="0" w:firstLine="0" w:firstLineChars="0"/>
        <w:jc w:val="left"/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</w:rPr>
      </w:pP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本表栏目未涵盖的内容，需要说明的，请在说明栏中注明。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both"/>
        <w:rPr>
          <w:rFonts w:hint="eastAsia" w:ascii="SimHei" w:hAnsi="SimSun" w:eastAsia="SimHei" w:cs="SimHei"/>
          <w:i w:val="0"/>
          <w:color w:val="000000"/>
          <w:spacing w:val="0"/>
          <w:sz w:val="30"/>
          <w:szCs w:val="30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both"/>
        <w:rPr>
          <w:rFonts w:hint="eastAsia" w:ascii="SimHei" w:hAnsi="SimSun" w:eastAsia="SimHei" w:cs="SimHei"/>
          <w:i w:val="0"/>
          <w:color w:val="000000"/>
          <w:spacing w:val="0"/>
          <w:sz w:val="30"/>
          <w:szCs w:val="30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both"/>
        <w:rPr>
          <w:rFonts w:hint="eastAsia" w:ascii="SimHei" w:hAnsi="SimSun" w:eastAsia="SimHei" w:cs="SimHei"/>
          <w:i w:val="0"/>
          <w:color w:val="000000"/>
          <w:spacing w:val="0"/>
          <w:sz w:val="30"/>
          <w:szCs w:val="30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both"/>
        <w:rPr>
          <w:rFonts w:hint="eastAsia" w:ascii="SimHei" w:hAnsi="SimSun" w:eastAsia="SimHei" w:cs="SimHei"/>
          <w:i w:val="0"/>
          <w:color w:val="000000"/>
          <w:spacing w:val="0"/>
          <w:sz w:val="30"/>
          <w:szCs w:val="30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both"/>
        <w:rPr>
          <w:rFonts w:hint="eastAsia" w:ascii="SimHei" w:hAnsi="SimSun" w:eastAsia="SimHei" w:cs="SimHei"/>
          <w:i w:val="0"/>
          <w:color w:val="000000"/>
          <w:spacing w:val="0"/>
          <w:sz w:val="30"/>
          <w:szCs w:val="30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both"/>
        <w:rPr>
          <w:rFonts w:hint="eastAsia" w:ascii="SimHei" w:hAnsi="SimSun" w:eastAsia="SimHei" w:cs="SimHei"/>
          <w:i w:val="0"/>
          <w:color w:val="000000"/>
          <w:spacing w:val="0"/>
          <w:sz w:val="30"/>
          <w:szCs w:val="30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both"/>
        <w:rPr>
          <w:rFonts w:hint="eastAsia" w:ascii="SimHei" w:hAnsi="SimSun" w:eastAsia="SimHei" w:cs="SimHei"/>
          <w:i w:val="0"/>
          <w:color w:val="000000"/>
          <w:spacing w:val="0"/>
          <w:sz w:val="30"/>
          <w:szCs w:val="30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both"/>
        <w:rPr>
          <w:rFonts w:hint="eastAsia" w:ascii="SimHei" w:hAnsi="SimSun" w:eastAsia="SimHei" w:cs="SimHei"/>
          <w:i w:val="0"/>
          <w:color w:val="000000"/>
          <w:spacing w:val="0"/>
          <w:sz w:val="30"/>
          <w:szCs w:val="30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both"/>
        <w:rPr>
          <w:rFonts w:hint="eastAsia" w:ascii="SimHei" w:hAnsi="SimSun" w:eastAsia="SimHei" w:cs="SimHei"/>
          <w:i w:val="0"/>
          <w:color w:val="000000"/>
          <w:spacing w:val="0"/>
          <w:sz w:val="30"/>
          <w:szCs w:val="30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60" w:lineRule="exact"/>
        <w:ind w:left="0" w:right="0"/>
        <w:jc w:val="both"/>
        <w:textAlignment w:val="auto"/>
        <w:rPr>
          <w:rFonts w:hint="eastAsia" w:ascii="SimHei" w:hAnsi="SimSun" w:eastAsia="SimHei" w:cs="SimHei"/>
          <w:b/>
          <w:bCs/>
          <w:i w:val="0"/>
          <w:color w:val="000000"/>
          <w:spacing w:val="0"/>
          <w:sz w:val="30"/>
          <w:szCs w:val="30"/>
          <w:vertAlign w:val="baseline"/>
        </w:rPr>
      </w:pPr>
      <w:r>
        <w:rPr>
          <w:rFonts w:hint="eastAsia" w:ascii="SimHei" w:hAnsi="SimSun" w:eastAsia="SimHei" w:cs="SimHei"/>
          <w:b/>
          <w:bCs/>
          <w:i w:val="0"/>
          <w:color w:val="000000"/>
          <w:spacing w:val="0"/>
          <w:sz w:val="30"/>
          <w:szCs w:val="30"/>
          <w:vertAlign w:val="baseline"/>
        </w:rPr>
        <w:t>一、系列专题课基本情况</w:t>
      </w:r>
    </w:p>
    <w:tbl>
      <w:tblPr>
        <w:tblStyle w:val="4"/>
        <w:tblpPr w:leftFromText="180" w:rightFromText="180" w:vertAnchor="text" w:horzAnchor="page" w:tblpX="1251" w:tblpY="710"/>
        <w:tblOverlap w:val="never"/>
        <w:tblW w:w="92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1"/>
        <w:gridCol w:w="1500"/>
        <w:gridCol w:w="1614"/>
        <w:gridCol w:w="1305"/>
        <w:gridCol w:w="1395"/>
        <w:gridCol w:w="1275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60" w:lineRule="exact"/>
              <w:ind w:left="0" w:right="0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系列专题课名称</w:t>
            </w:r>
          </w:p>
        </w:tc>
        <w:tc>
          <w:tcPr>
            <w:tcW w:w="680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-95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首席专家基本信息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480" w:right="0" w:hanging="480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工作单位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560" w:lineRule="atLeast"/>
              <w:ind w:left="480" w:right="0" w:hanging="480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职称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职务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邮箱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560" w:lineRule="atLeast"/>
              <w:ind w:left="480" w:right="0" w:hanging="480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电话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手机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9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最终学历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560" w:lineRule="atLeast"/>
              <w:ind w:left="-258" w:right="0" w:hanging="19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研究专长</w:t>
            </w:r>
          </w:p>
        </w:tc>
        <w:tc>
          <w:tcPr>
            <w:tcW w:w="38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子课程名称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1.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参与专家</w:t>
            </w:r>
          </w:p>
        </w:tc>
        <w:tc>
          <w:tcPr>
            <w:tcW w:w="38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2.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38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3.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38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4.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38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5.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38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子课程专家信息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职务职称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所在单位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研究领域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承担内容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60" w:lineRule="exact"/>
        <w:ind w:left="0" w:right="0"/>
        <w:jc w:val="both"/>
        <w:textAlignment w:val="auto"/>
        <w:rPr>
          <w:rFonts w:hint="default" w:ascii="SimHei" w:hAnsi="SimSun" w:eastAsia="SimHei" w:cs="SimHei"/>
          <w:b/>
          <w:bCs/>
          <w:i w:val="0"/>
          <w:color w:val="000000"/>
          <w:spacing w:val="0"/>
          <w:sz w:val="30"/>
          <w:szCs w:val="30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60" w:lineRule="exact"/>
        <w:ind w:left="0" w:right="0"/>
        <w:jc w:val="both"/>
        <w:textAlignment w:val="auto"/>
        <w:rPr>
          <w:rFonts w:hint="eastAsia" w:ascii="SimHei" w:hAnsi="SimSun" w:eastAsia="SimHei" w:cs="SimHei"/>
          <w:b/>
          <w:bCs/>
          <w:i w:val="0"/>
          <w:color w:val="000000"/>
          <w:spacing w:val="0"/>
          <w:sz w:val="30"/>
          <w:szCs w:val="30"/>
          <w:vertAlign w:val="baseline"/>
        </w:rPr>
      </w:pPr>
      <w:r>
        <w:rPr>
          <w:rFonts w:hint="default" w:ascii="SimHei" w:hAnsi="SimSun" w:eastAsia="SimHei" w:cs="SimHei"/>
          <w:b/>
          <w:bCs/>
          <w:i w:val="0"/>
          <w:color w:val="000000"/>
          <w:spacing w:val="0"/>
          <w:sz w:val="30"/>
          <w:szCs w:val="30"/>
          <w:vertAlign w:val="baseline"/>
        </w:rPr>
        <w:t>二、单项专题课基本情况</w:t>
      </w:r>
    </w:p>
    <w:tbl>
      <w:tblPr>
        <w:tblStyle w:val="4"/>
        <w:tblW w:w="9218" w:type="dxa"/>
        <w:tblInd w:w="-5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3"/>
        <w:gridCol w:w="1100"/>
        <w:gridCol w:w="1540"/>
        <w:gridCol w:w="1425"/>
        <w:gridCol w:w="1320"/>
        <w:gridCol w:w="1365"/>
        <w:gridCol w:w="1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课程名称</w:t>
            </w:r>
          </w:p>
        </w:tc>
        <w:tc>
          <w:tcPr>
            <w:tcW w:w="67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课程负责人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基本信息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工作单位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职称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职务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邮箱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电话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手机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最终学历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研究专长</w:t>
            </w:r>
          </w:p>
        </w:tc>
        <w:tc>
          <w:tcPr>
            <w:tcW w:w="37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其他成员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职务职称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所在单位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工作领域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承担内容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both"/>
        <w:rPr>
          <w:rFonts w:hint="default" w:ascii="Cordia New" w:hAnsi="Cordia New" w:eastAsia="Cordia New" w:cs="Cordia New"/>
          <w:b/>
          <w:bCs/>
          <w:i w:val="0"/>
          <w:color w:val="000000"/>
          <w:spacing w:val="0"/>
          <w:sz w:val="30"/>
          <w:szCs w:val="30"/>
          <w:vertAlign w:val="baseline"/>
        </w:rPr>
      </w:pPr>
    </w:p>
    <w:tbl>
      <w:tblPr>
        <w:tblStyle w:val="4"/>
        <w:tblpPr w:leftFromText="180" w:rightFromText="180" w:vertAnchor="text" w:horzAnchor="page" w:tblpX="1854" w:tblpY="818"/>
        <w:tblOverlap w:val="never"/>
        <w:tblW w:w="8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0" w:hRule="atLeast"/>
        </w:trPr>
        <w:tc>
          <w:tcPr>
            <w:tcW w:w="8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简述专题课建设意义、内容与特色（系列课程请从</w:t>
            </w:r>
            <w:r>
              <w:rPr>
                <w:rFonts w:hint="eastAsia" w:ascii="FangSong" w:hAnsi="FangSong" w:eastAsia="FangSong" w:cs="FangSong"/>
                <w:b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该系列</w:t>
            </w:r>
            <w:r>
              <w:rPr>
                <w:rFonts w:hint="eastAsia" w:ascii="FangSong" w:hAnsi="FangSong" w:eastAsia="FangSong" w:cs="FangSong"/>
                <w:b/>
                <w:i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课程</w:t>
            </w:r>
            <w:r>
              <w:rPr>
                <w:rFonts w:hint="eastAsia" w:ascii="FangSong" w:hAnsi="FangSong" w:eastAsia="FangSong" w:cs="FangSong"/>
                <w:b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的主题与每个子</w:t>
            </w:r>
            <w:r>
              <w:rPr>
                <w:rFonts w:hint="eastAsia" w:ascii="FangSong" w:hAnsi="FangSong" w:eastAsia="FangSong" w:cs="FangSong"/>
                <w:b/>
                <w:i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课程</w:t>
            </w: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的角度分别进行说明）：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60" w:lineRule="exact"/>
        <w:ind w:left="0" w:right="0"/>
        <w:jc w:val="both"/>
        <w:textAlignment w:val="auto"/>
        <w:rPr>
          <w:rFonts w:hint="default" w:ascii="SimHei" w:hAnsi="SimSun" w:eastAsia="SimHei" w:cs="SimHei"/>
          <w:b/>
          <w:bCs/>
          <w:i w:val="0"/>
          <w:color w:val="000000"/>
          <w:spacing w:val="0"/>
          <w:sz w:val="30"/>
          <w:szCs w:val="30"/>
          <w:vertAlign w:val="baseline"/>
        </w:rPr>
      </w:pPr>
      <w:r>
        <w:rPr>
          <w:rFonts w:hint="default" w:ascii="SimHei" w:hAnsi="SimSun" w:eastAsia="SimHei" w:cs="SimHei"/>
          <w:b/>
          <w:bCs/>
          <w:i w:val="0"/>
          <w:color w:val="000000"/>
          <w:spacing w:val="0"/>
          <w:sz w:val="30"/>
          <w:szCs w:val="30"/>
          <w:vertAlign w:val="baseline"/>
        </w:rPr>
        <w:t>三、项目内容</w:t>
      </w:r>
    </w:p>
    <w:p>
      <w:pPr>
        <w:rPr>
          <w:vanish/>
          <w:sz w:val="30"/>
          <w:szCs w:val="30"/>
        </w:rPr>
      </w:pPr>
    </w:p>
    <w:tbl>
      <w:tblPr>
        <w:tblStyle w:val="4"/>
        <w:tblW w:w="8280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0" w:hRule="atLeast"/>
        </w:trPr>
        <w:tc>
          <w:tcPr>
            <w:tcW w:w="8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简述专题课教学设计（内容包括教学目的、方法、团队、资源、重点及难点）：</w:t>
            </w:r>
          </w:p>
        </w:tc>
      </w:tr>
    </w:tbl>
    <w:p>
      <w:pPr>
        <w:rPr>
          <w:vanish/>
          <w:sz w:val="30"/>
          <w:szCs w:val="30"/>
        </w:rPr>
      </w:pPr>
    </w:p>
    <w:tbl>
      <w:tblPr>
        <w:tblStyle w:val="4"/>
        <w:tblW w:w="8295" w:type="dxa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25" w:hRule="atLeast"/>
        </w:trPr>
        <w:tc>
          <w:tcPr>
            <w:tcW w:w="8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预期达到教学目标和教学成果（系列课程请从</w:t>
            </w:r>
            <w:r>
              <w:rPr>
                <w:rFonts w:hint="eastAsia" w:ascii="FangSong" w:hAnsi="FangSong" w:eastAsia="FangSong" w:cs="FangSong"/>
                <w:b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该系列</w:t>
            </w:r>
            <w:r>
              <w:rPr>
                <w:rFonts w:hint="eastAsia" w:ascii="FangSong" w:hAnsi="FangSong" w:eastAsia="FangSong" w:cs="FangSong"/>
                <w:b/>
                <w:i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课程</w:t>
            </w:r>
            <w:r>
              <w:rPr>
                <w:rFonts w:hint="eastAsia" w:ascii="FangSong" w:hAnsi="FangSong" w:eastAsia="FangSong" w:cs="FangSong"/>
                <w:b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的主题与每个子课</w:t>
            </w:r>
            <w:r>
              <w:rPr>
                <w:rFonts w:hint="eastAsia" w:ascii="FangSong" w:hAnsi="FangSong" w:eastAsia="FangSong" w:cs="FangSong"/>
                <w:b/>
                <w:i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程</w:t>
            </w: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的角度分别进行说明）：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8358" w:type="dxa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9"/>
        <w:gridCol w:w="1644"/>
        <w:gridCol w:w="1074"/>
        <w:gridCol w:w="1079"/>
        <w:gridCol w:w="1389"/>
        <w:gridCol w:w="2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5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项目经费预算（单位：万元）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-72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-76" w:right="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数量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-72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单价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-72" w:right="0"/>
              <w:jc w:val="center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小计</w:t>
            </w:r>
          </w:p>
        </w:tc>
        <w:tc>
          <w:tcPr>
            <w:tcW w:w="2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rFonts w:hint="eastAsia" w:eastAsia="FangSong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支出依据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-72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-72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-72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...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5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right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合计金额</w:t>
            </w: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5" w:hRule="atLeast"/>
        </w:trPr>
        <w:tc>
          <w:tcPr>
            <w:tcW w:w="835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说明：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160" w:afterAutospacing="0" w:line="560" w:lineRule="atLeast"/>
              <w:ind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经费预算根据申报人所在单位财务制度进行设定；不得列支招待费。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160" w:afterAutospacing="0" w:line="560" w:lineRule="atLeast"/>
              <w:ind w:left="0" w:leftChars="0" w:right="0" w:firstLine="0" w:firstLineChars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若申报系列专题课，请按照该系列的总预算罗列项目。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12" w:lineRule="auto"/>
              <w:ind w:left="0" w:leftChars="0" w:right="0" w:firstLine="0" w:firstLineChars="0"/>
              <w:jc w:val="left"/>
              <w:rPr>
                <w:rFonts w:hint="eastAsia"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项目经费主要使用于项目本身的差旅、交通、调研、打印、图书资料费、办公用品、咨询费、评审、劳务费等。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textAlignment w:val="baseline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textAlignment w:val="baseline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right="0" w:firstLine="1680" w:firstLineChars="70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申报人签字（盖章）：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 w:firstLine="396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 w:firstLine="5040" w:firstLineChars="210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4"/>
                <w:szCs w:val="24"/>
                <w:vertAlign w:val="baseline"/>
              </w:rPr>
              <w:t>年   月   日</w:t>
            </w:r>
          </w:p>
        </w:tc>
      </w:tr>
    </w:tbl>
    <w:p>
      <w:pPr>
        <w:wordWrap w:val="0"/>
        <w:spacing w:after="160" w:line="560" w:lineRule="exact"/>
      </w:pPr>
      <w:r>
        <w:rPr>
          <w:rFonts w:hint="eastAsia" w:ascii="SimHei" w:hAnsi="SimHei" w:eastAsia="SimHei"/>
          <w:color w:val="auto"/>
          <w:sz w:val="30"/>
          <w:szCs w:val="30"/>
          <w:lang w:eastAsia="zh-CN"/>
        </w:rPr>
        <w:t>四、首席专家、子课题、</w:t>
      </w:r>
      <w:r>
        <w:rPr>
          <w:rFonts w:hint="eastAsia" w:ascii="SimHei" w:hAnsi="SimHei" w:eastAsia="SimHei"/>
          <w:color w:val="auto"/>
          <w:sz w:val="30"/>
          <w:szCs w:val="30"/>
          <w:lang w:val="en-US" w:eastAsia="zh-CN"/>
        </w:rPr>
        <w:t>单个项目</w:t>
      </w:r>
      <w:r>
        <w:rPr>
          <w:rFonts w:hint="eastAsia" w:ascii="SimHei" w:hAnsi="SimHei" w:eastAsia="SimHei"/>
          <w:color w:val="auto"/>
          <w:sz w:val="30"/>
          <w:szCs w:val="30"/>
          <w:lang w:eastAsia="zh-CN"/>
        </w:rPr>
        <w:t>负责人承诺</w:t>
      </w:r>
    </w:p>
    <w:tbl>
      <w:tblPr>
        <w:tblStyle w:val="4"/>
        <w:tblW w:w="83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8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left="0" w:firstLine="560" w:firstLineChars="20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我承诺对本申请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表</w:t>
            </w:r>
            <w:r>
              <w:rPr>
                <w:rFonts w:hint="eastAsia" w:ascii="仿宋_GB2312" w:eastAsia="仿宋_GB2312"/>
                <w:sz w:val="28"/>
              </w:rPr>
              <w:t>填写的各项内容的真实性负责，保证没有知识产权争议。如获准立项，我承诺以本申请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表</w:t>
            </w:r>
            <w:r>
              <w:rPr>
                <w:rFonts w:hint="eastAsia" w:ascii="仿宋_GB2312" w:eastAsia="仿宋_GB2312"/>
                <w:sz w:val="28"/>
              </w:rPr>
              <w:t>为有法律约束力的立项协议，遵守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中国-上合基地</w:t>
            </w:r>
            <w:r>
              <w:rPr>
                <w:rFonts w:hint="eastAsia" w:ascii="仿宋_GB2312" w:eastAsia="仿宋_GB2312"/>
                <w:sz w:val="28"/>
              </w:rPr>
              <w:t>的相关规定，按计划认真开展研究工作，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合理使用经费，</w:t>
            </w:r>
            <w:r>
              <w:rPr>
                <w:rFonts w:hint="eastAsia" w:ascii="仿宋_GB2312" w:eastAsia="仿宋_GB2312"/>
                <w:sz w:val="28"/>
              </w:rPr>
              <w:t>取得预期研究成果。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我</w:t>
            </w:r>
            <w:r>
              <w:rPr>
                <w:rFonts w:hint="eastAsia" w:ascii="仿宋_GB2312" w:eastAsia="仿宋_GB2312"/>
                <w:sz w:val="28"/>
              </w:rPr>
              <w:t>承诺项目成果与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中国-上合基地</w:t>
            </w:r>
            <w:r>
              <w:rPr>
                <w:rFonts w:hint="eastAsia" w:ascii="仿宋_GB2312" w:eastAsia="仿宋_GB2312"/>
                <w:sz w:val="28"/>
              </w:rPr>
              <w:t>共同拥有。若填报失实、违反规定，本人将承担全部责任。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left="0" w:firstLine="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left="0" w:firstLine="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firstLine="480" w:firstLineChars="20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首席专家、子课题、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val="en-US" w:eastAsia="zh-CN"/>
              </w:rPr>
              <w:t>单个项目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firstLine="300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firstLine="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jc w:val="righ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 xml:space="preserve">  月  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wordWrap w:val="0"/>
        <w:autoSpaceDE/>
        <w:autoSpaceDN/>
        <w:adjustRightInd/>
        <w:spacing w:before="0" w:beforeLines="-2147483648" w:after="160" w:afterLines="-2147483648" w:line="560" w:lineRule="exact"/>
        <w:ind w:firstLine="0" w:firstLineChars="0"/>
        <w:rPr>
          <w:rFonts w:hint="eastAsia" w:ascii="SimHei" w:hAnsi="SimHei" w:eastAsia="SimHei"/>
          <w:b w:val="0"/>
          <w:color w:val="auto"/>
          <w:kern w:val="2"/>
          <w:sz w:val="30"/>
          <w:szCs w:val="30"/>
        </w:rPr>
      </w:pPr>
      <w:r>
        <w:rPr>
          <w:rFonts w:hint="eastAsia" w:ascii="SimHei" w:hAnsi="SimHei" w:eastAsia="SimHei"/>
          <w:b w:val="0"/>
          <w:color w:val="auto"/>
          <w:kern w:val="2"/>
          <w:sz w:val="30"/>
          <w:szCs w:val="30"/>
          <w:lang w:eastAsia="zh-CN"/>
        </w:rPr>
        <w:t>五、</w:t>
      </w:r>
      <w:r>
        <w:rPr>
          <w:rFonts w:hint="eastAsia" w:ascii="SimHei" w:hAnsi="SimHei" w:eastAsia="SimHei"/>
          <w:b w:val="0"/>
          <w:color w:val="auto"/>
          <w:kern w:val="2"/>
          <w:sz w:val="30"/>
          <w:szCs w:val="30"/>
        </w:rPr>
        <w:t>其他需要说明的情况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spacing w:before="156" w:beforeLines="50" w:line="440" w:lineRule="exact"/>
              <w:ind w:firstLine="0" w:firstLineChars="0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选填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both"/>
        <w:rPr>
          <w:rFonts w:hint="default" w:ascii="Cordia New" w:hAnsi="Cordia New" w:eastAsia="Cordia New" w:cs="Cordia New"/>
          <w:b/>
          <w:bCs/>
          <w:i w:val="0"/>
          <w:color w:val="000000"/>
          <w:spacing w:val="0"/>
          <w:sz w:val="30"/>
          <w:szCs w:val="30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560" w:lineRule="atLeast"/>
        <w:ind w:left="0" w:right="0"/>
        <w:jc w:val="both"/>
        <w:rPr>
          <w:rFonts w:hint="eastAsia" w:ascii="SimHei" w:hAnsi="SimHei" w:eastAsia="SimHei" w:cs="SimHei"/>
          <w:b w:val="0"/>
          <w:bCs w:val="0"/>
          <w:sz w:val="30"/>
          <w:szCs w:val="30"/>
        </w:rPr>
      </w:pPr>
      <w:r>
        <w:rPr>
          <w:rFonts w:hint="eastAsia" w:ascii="SimHei" w:hAnsi="SimHei" w:eastAsia="SimHei" w:cs="SimHei"/>
          <w:b w:val="0"/>
          <w:bCs w:val="0"/>
          <w:i w:val="0"/>
          <w:color w:val="000000"/>
          <w:spacing w:val="0"/>
          <w:sz w:val="30"/>
          <w:szCs w:val="30"/>
          <w:vertAlign w:val="baseline"/>
          <w:lang w:val="en-US" w:eastAsia="zh-CN"/>
        </w:rPr>
        <w:t>六</w:t>
      </w:r>
      <w:r>
        <w:rPr>
          <w:rFonts w:hint="eastAsia" w:ascii="SimHei" w:hAnsi="SimHei" w:eastAsia="SimHei" w:cs="SimHei"/>
          <w:b w:val="0"/>
          <w:bCs w:val="0"/>
          <w:i w:val="0"/>
          <w:color w:val="000000"/>
          <w:spacing w:val="0"/>
          <w:sz w:val="30"/>
          <w:szCs w:val="30"/>
          <w:vertAlign w:val="baseline"/>
        </w:rPr>
        <w:t>、项目审核意见</w:t>
      </w:r>
    </w:p>
    <w:tbl>
      <w:tblPr>
        <w:tblStyle w:val="4"/>
        <w:tblW w:w="8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8" w:hRule="atLeast"/>
        </w:trPr>
        <w:tc>
          <w:tcPr>
            <w:tcW w:w="8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专家组评审意见：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　　　　　　　　　　　　             签字（盖章）：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210"/>
              <w:jc w:val="right"/>
              <w:rPr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8" w:hRule="atLeast"/>
        </w:trPr>
        <w:tc>
          <w:tcPr>
            <w:tcW w:w="8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中国-上海合作组织国际司法交流合作培训基地意见：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　　　　　　　　　　　　 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 w:firstLine="4480" w:firstLineChars="160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 签字（盖章）：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0" w:firstLine="4480" w:firstLineChars="1600"/>
              <w:jc w:val="both"/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560" w:lineRule="atLeast"/>
              <w:ind w:left="0" w:right="210"/>
              <w:jc w:val="right"/>
              <w:rPr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年　　月　　日</w:t>
            </w: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</w:p>
    <w:p>
      <w:pP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</w:p>
    <w:p>
      <w:pP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</w:p>
    <w:p>
      <w:pP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</w:p>
    <w:p>
      <w:pP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altName w:val="SimSun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FangSong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C091A4"/>
    <w:multiLevelType w:val="singleLevel"/>
    <w:tmpl w:val="85C091A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C07E1BF"/>
    <w:multiLevelType w:val="singleLevel"/>
    <w:tmpl w:val="4C07E1B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25F6E"/>
    <w:rsid w:val="5F6951F8"/>
    <w:rsid w:val="60A2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line="240" w:lineRule="auto"/>
      <w:jc w:val="left"/>
    </w:pPr>
    <w:rPr>
      <w:rFonts w:ascii="Microsoft YaHei" w:hAnsi="Microsoft YaHei" w:eastAsia="Microsoft YaHei" w:cs="SimSun"/>
      <w:kern w:val="0"/>
      <w:sz w:val="24"/>
      <w:szCs w:val="24"/>
    </w:rPr>
  </w:style>
  <w:style w:type="paragraph" w:styleId="3">
    <w:name w:val="Title"/>
    <w:basedOn w:val="1"/>
    <w:next w:val="1"/>
    <w:qFormat/>
    <w:uiPriority w:val="10"/>
    <w:pPr>
      <w:widowControl/>
      <w:contextualSpacing/>
      <w:jc w:val="left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2020-06-04T03:33:00Z</dcterms:created>
  <dc:creator>曦丹Xidan</dc:creator>
  <cp:lastModifiedBy>曦丹Xidan</cp:lastModifiedBy>
  <dcterms:modified xsi:type="dcterms:W3CDTF">2020-06-04T05:45:08Z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