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F0F14" w14:textId="77777777" w:rsidR="00B9764E" w:rsidRDefault="00E418C8">
      <w:pPr>
        <w:rPr>
          <w:rFonts w:ascii="STZhongsong" w:eastAsia="STZhongsong" w:hAnsi="STZhongsong" w:cs="STZhongsong"/>
          <w:b/>
          <w:bCs/>
          <w:sz w:val="36"/>
          <w:szCs w:val="36"/>
        </w:rPr>
      </w:pPr>
      <w:r>
        <w:rPr>
          <w:rFonts w:ascii="STZhongsong" w:eastAsia="STZhongsong" w:hAnsi="STZhongsong" w:cs="STZhongsong" w:hint="eastAsia"/>
          <w:b/>
          <w:bCs/>
          <w:sz w:val="36"/>
          <w:szCs w:val="36"/>
        </w:rPr>
        <w:t>附件1</w:t>
      </w:r>
    </w:p>
    <w:p w14:paraId="183231E2" w14:textId="77777777" w:rsidR="00B9764E" w:rsidRDefault="00E418C8">
      <w:pPr>
        <w:pStyle w:val="Title"/>
        <w:spacing w:line="560" w:lineRule="exact"/>
        <w:jc w:val="center"/>
        <w:rPr>
          <w:rFonts w:ascii="STZhongsong" w:eastAsia="STZhongsong" w:hAnsi="STZhongsong" w:cs="STZhongsong"/>
          <w:b/>
          <w:bCs/>
          <w:sz w:val="36"/>
          <w:szCs w:val="36"/>
        </w:rPr>
      </w:pPr>
      <w:bookmarkStart w:id="0" w:name="_GoBack"/>
      <w:r>
        <w:rPr>
          <w:rFonts w:ascii="STZhongsong" w:eastAsia="STZhongsong" w:hAnsi="STZhongsong" w:cs="STZhongsong" w:hint="eastAsia"/>
          <w:b/>
          <w:bCs/>
          <w:sz w:val="36"/>
          <w:szCs w:val="36"/>
        </w:rPr>
        <w:t>中国-上海合作组织国际司法交流合作培训基地</w:t>
      </w:r>
    </w:p>
    <w:p w14:paraId="58B066BE" w14:textId="77777777" w:rsidR="00B9764E" w:rsidRDefault="00E418C8">
      <w:pPr>
        <w:pStyle w:val="Title"/>
        <w:spacing w:line="560" w:lineRule="exact"/>
        <w:jc w:val="center"/>
        <w:rPr>
          <w:rFonts w:ascii="STZhongsong" w:eastAsia="STZhongsong" w:hAnsi="STZhongsong" w:cs="STZhongsong"/>
          <w:b/>
          <w:bCs/>
          <w:sz w:val="36"/>
          <w:szCs w:val="36"/>
        </w:rPr>
      </w:pPr>
      <w:r>
        <w:rPr>
          <w:rFonts w:ascii="STZhongsong" w:eastAsia="STZhongsong" w:hAnsi="STZhongsong" w:cs="STZhongsong" w:hint="eastAsia"/>
          <w:b/>
          <w:bCs/>
          <w:sz w:val="36"/>
          <w:szCs w:val="36"/>
        </w:rPr>
        <w:t>关于申报2020年区域国别研究项目的通知</w:t>
      </w:r>
      <w:bookmarkEnd w:id="0"/>
    </w:p>
    <w:p w14:paraId="02627758" w14:textId="77777777" w:rsidR="00B9764E" w:rsidRDefault="00B9764E">
      <w:pPr>
        <w:wordWrap w:val="0"/>
        <w:snapToGrid w:val="0"/>
        <w:spacing w:line="560" w:lineRule="exact"/>
        <w:jc w:val="center"/>
        <w:rPr>
          <w:rFonts w:ascii="STZhongsong" w:eastAsia="STZhongsong" w:hAnsi="STZhongsong"/>
          <w:b/>
          <w:sz w:val="32"/>
          <w:szCs w:val="32"/>
        </w:rPr>
      </w:pPr>
    </w:p>
    <w:p w14:paraId="16892929" w14:textId="77777777" w:rsidR="00B9764E" w:rsidRDefault="00E418C8">
      <w:pPr>
        <w:widowControl/>
        <w:wordWrap w:val="0"/>
        <w:snapToGrid w:val="0"/>
        <w:spacing w:line="560" w:lineRule="exact"/>
        <w:ind w:firstLine="420"/>
        <w:rPr>
          <w:rFonts w:ascii="SimHei" w:eastAsia="SimHei" w:hAnsi="SimHei" w:cs="SimHei"/>
          <w:sz w:val="30"/>
          <w:szCs w:val="30"/>
        </w:rPr>
      </w:pPr>
      <w:r>
        <w:rPr>
          <w:rFonts w:ascii="SimHei" w:eastAsia="SimHei" w:hAnsi="SimHei" w:cs="SimHei" w:hint="eastAsia"/>
          <w:bCs/>
          <w:sz w:val="30"/>
          <w:szCs w:val="30"/>
        </w:rPr>
        <w:t xml:space="preserve"> 一、项目概况</w:t>
      </w:r>
    </w:p>
    <w:p w14:paraId="26FCDA99" w14:textId="77777777" w:rsidR="00B9764E" w:rsidRDefault="00E418C8">
      <w:pPr>
        <w:wordWrap w:val="0"/>
        <w:snapToGrid w:val="0"/>
        <w:spacing w:line="560" w:lineRule="exact"/>
        <w:ind w:firstLineChars="200" w:firstLine="600"/>
        <w:jc w:val="left"/>
        <w:rPr>
          <w:rFonts w:ascii="FangSong" w:eastAsia="FangSong" w:hAnsi="FangSong" w:cs="FangSong"/>
          <w:sz w:val="30"/>
          <w:szCs w:val="30"/>
        </w:rPr>
      </w:pPr>
      <w:r>
        <w:rPr>
          <w:rFonts w:ascii="FangSong" w:eastAsia="FangSong" w:hAnsi="FangSong" w:cs="FangSong" w:hint="eastAsia"/>
          <w:sz w:val="30"/>
          <w:szCs w:val="30"/>
        </w:rPr>
        <w:t>区域国别研究项目以上合组织相关国家与区域为研究对象，围绕社会治理、安全与反恐、警察实务、应急处置与管理、国际形势、国际组织等主题开展研究，以推进国际司法交流与合作、增进互信、提高区域安全治理能力。</w:t>
      </w:r>
    </w:p>
    <w:p w14:paraId="4D5ADBC0" w14:textId="77777777" w:rsidR="00B9764E" w:rsidRDefault="00E418C8">
      <w:pPr>
        <w:widowControl/>
        <w:wordWrap w:val="0"/>
        <w:snapToGrid w:val="0"/>
        <w:spacing w:line="560" w:lineRule="exact"/>
        <w:ind w:firstLineChars="200" w:firstLine="600"/>
        <w:jc w:val="left"/>
        <w:rPr>
          <w:rFonts w:ascii="FangSong" w:eastAsia="FangSong" w:hAnsi="FangSong" w:cs="FangSong"/>
          <w:sz w:val="30"/>
          <w:szCs w:val="30"/>
        </w:rPr>
      </w:pPr>
      <w:r>
        <w:rPr>
          <w:rFonts w:ascii="FangSong" w:eastAsia="FangSong" w:hAnsi="FangSong" w:cs="FangSong" w:hint="eastAsia"/>
          <w:sz w:val="30"/>
          <w:szCs w:val="30"/>
        </w:rPr>
        <w:t>为形成有一定影响力的区域国别研究成果、服务国际司法执法交流合作实务，中国-上合基地积极建议由国内外知名学者担任首席专家，按主题、成系列开展研究。各系列研究内设若干子课题，由首席专家形成系列研究成果。</w:t>
      </w:r>
    </w:p>
    <w:p w14:paraId="31AD291F" w14:textId="77777777" w:rsidR="00B9764E" w:rsidRDefault="00E418C8">
      <w:pPr>
        <w:widowControl/>
        <w:wordWrap w:val="0"/>
        <w:snapToGrid w:val="0"/>
        <w:spacing w:line="560" w:lineRule="exact"/>
        <w:ind w:firstLineChars="200" w:firstLine="600"/>
        <w:rPr>
          <w:rFonts w:ascii="FangSong" w:eastAsia="FangSong" w:hAnsi="FangSong" w:cs="FangSong"/>
          <w:sz w:val="30"/>
          <w:szCs w:val="30"/>
        </w:rPr>
      </w:pPr>
      <w:r>
        <w:rPr>
          <w:rFonts w:ascii="FangSong" w:eastAsia="FangSong" w:hAnsi="FangSong" w:cs="FangSong" w:hint="eastAsia"/>
          <w:sz w:val="30"/>
          <w:szCs w:val="30"/>
        </w:rPr>
        <w:t>中国-上合基地将为每个课题提供1-4万元人民币建设经费，其中重点课题3-4万元人民币，一般课题1-2万元人民币。为产生集聚性效果，鼓励研究团队按照学科关联性联合申报系列研究。重点系列研究由学科带头人担任首席专家，内设3-7个重点课题；一般系列研究由学科带头人担任首席专家，内设3-5个一般课题。首席专家设专项工作经费，根据系列研究开展需求划拨，系列研究内设子课题的建设经费参照各单一课题予以划拨。项目建设周期为1年。</w:t>
      </w:r>
    </w:p>
    <w:p w14:paraId="5B0F51F7" w14:textId="77777777" w:rsidR="00B9764E" w:rsidRDefault="00E418C8">
      <w:pPr>
        <w:widowControl/>
        <w:wordWrap w:val="0"/>
        <w:snapToGrid w:val="0"/>
        <w:spacing w:line="560" w:lineRule="exact"/>
        <w:ind w:firstLine="420"/>
        <w:rPr>
          <w:rFonts w:ascii="SimHei" w:eastAsia="SimHei" w:hAnsi="SimHei" w:cs="SimHei"/>
          <w:b/>
          <w:sz w:val="30"/>
          <w:szCs w:val="30"/>
        </w:rPr>
      </w:pPr>
      <w:r>
        <w:rPr>
          <w:rFonts w:ascii="SimHei" w:eastAsia="SimHei" w:hAnsi="SimHei" w:cs="SimHei" w:hint="eastAsia"/>
          <w:b/>
          <w:sz w:val="30"/>
          <w:szCs w:val="30"/>
        </w:rPr>
        <w:t xml:space="preserve"> </w:t>
      </w:r>
      <w:r>
        <w:rPr>
          <w:rFonts w:ascii="SimHei" w:eastAsia="SimHei" w:hAnsi="SimHei" w:cs="SimHei" w:hint="eastAsia"/>
          <w:bCs/>
          <w:sz w:val="30"/>
          <w:szCs w:val="30"/>
        </w:rPr>
        <w:t>二、申报要求</w:t>
      </w:r>
    </w:p>
    <w:p w14:paraId="75C86A69" w14:textId="77777777" w:rsidR="00B9764E" w:rsidRDefault="00E418C8">
      <w:pPr>
        <w:widowControl/>
        <w:wordWrap w:val="0"/>
        <w:snapToGrid w:val="0"/>
        <w:spacing w:line="560" w:lineRule="exact"/>
        <w:ind w:firstLine="560"/>
        <w:jc w:val="left"/>
        <w:rPr>
          <w:rFonts w:ascii="FangSong" w:eastAsia="FangSong" w:hAnsi="FangSong" w:cs="FangSong"/>
          <w:sz w:val="30"/>
          <w:szCs w:val="30"/>
        </w:rPr>
      </w:pPr>
      <w:r>
        <w:rPr>
          <w:rFonts w:ascii="FangSong" w:eastAsia="FangSong" w:hAnsi="FangSong" w:cs="FangSong" w:hint="eastAsia"/>
          <w:sz w:val="30"/>
          <w:szCs w:val="30"/>
        </w:rPr>
        <w:t>（一）具有完全民事行为能力的自然人或具有独立法人资格的有关学会、高校、研究机构；</w:t>
      </w:r>
    </w:p>
    <w:p w14:paraId="24A73DC0" w14:textId="77777777" w:rsidR="00B9764E" w:rsidRDefault="00E418C8">
      <w:pPr>
        <w:widowControl/>
        <w:wordWrap w:val="0"/>
        <w:snapToGrid w:val="0"/>
        <w:spacing w:line="560" w:lineRule="exact"/>
        <w:ind w:firstLine="560"/>
        <w:jc w:val="left"/>
        <w:rPr>
          <w:rFonts w:ascii="FangSong" w:eastAsia="FangSong" w:hAnsi="FangSong" w:cs="FangSong"/>
          <w:sz w:val="30"/>
          <w:szCs w:val="30"/>
        </w:rPr>
      </w:pPr>
      <w:r>
        <w:rPr>
          <w:rFonts w:ascii="FangSong" w:eastAsia="FangSong" w:hAnsi="FangSong" w:cs="FangSong" w:hint="eastAsia"/>
          <w:sz w:val="30"/>
          <w:szCs w:val="30"/>
        </w:rPr>
        <w:lastRenderedPageBreak/>
        <w:t>（二）申报团体或个人可申报系列研究或单一课题；</w:t>
      </w:r>
    </w:p>
    <w:p w14:paraId="3EF8AF1D" w14:textId="77777777" w:rsidR="00B9764E" w:rsidRDefault="00E418C8">
      <w:pPr>
        <w:widowControl/>
        <w:wordWrap w:val="0"/>
        <w:snapToGrid w:val="0"/>
        <w:spacing w:line="560" w:lineRule="exact"/>
        <w:ind w:firstLine="560"/>
        <w:jc w:val="left"/>
        <w:rPr>
          <w:rFonts w:ascii="FangSong" w:eastAsia="FangSong" w:hAnsi="FangSong" w:cs="FangSong"/>
          <w:sz w:val="30"/>
          <w:szCs w:val="30"/>
        </w:rPr>
      </w:pPr>
      <w:r>
        <w:rPr>
          <w:rFonts w:ascii="FangSong" w:eastAsia="FangSong" w:hAnsi="FangSong" w:cs="FangSong" w:hint="eastAsia"/>
          <w:sz w:val="30"/>
          <w:szCs w:val="30"/>
        </w:rPr>
        <w:t>（三）申报内容符合本项目的申报要求，不可重复申报；</w:t>
      </w:r>
    </w:p>
    <w:p w14:paraId="6562C67F" w14:textId="77777777" w:rsidR="00B9764E" w:rsidRDefault="00E418C8">
      <w:pPr>
        <w:widowControl/>
        <w:wordWrap w:val="0"/>
        <w:snapToGrid w:val="0"/>
        <w:spacing w:line="560" w:lineRule="exact"/>
        <w:ind w:firstLine="560"/>
        <w:jc w:val="left"/>
        <w:rPr>
          <w:rFonts w:ascii="FangSong_GB2312" w:eastAsia="FangSong_GB2312" w:hAnsi="FangSong_GB2312"/>
          <w:sz w:val="30"/>
          <w:szCs w:val="30"/>
        </w:rPr>
      </w:pPr>
      <w:r>
        <w:rPr>
          <w:rFonts w:ascii="FangSong" w:eastAsia="FangSong" w:hAnsi="FangSong" w:cs="FangSong" w:hint="eastAsia"/>
          <w:sz w:val="30"/>
          <w:szCs w:val="30"/>
        </w:rPr>
        <w:t>（四）具备实施所申报项目的研究基础与实践经验。</w:t>
      </w:r>
    </w:p>
    <w:p w14:paraId="1965E39C" w14:textId="77777777" w:rsidR="00B9764E" w:rsidRDefault="00E418C8">
      <w:pPr>
        <w:widowControl/>
        <w:wordWrap w:val="0"/>
        <w:snapToGrid w:val="0"/>
        <w:spacing w:line="560" w:lineRule="exact"/>
        <w:ind w:firstLine="420"/>
        <w:rPr>
          <w:rFonts w:ascii="SimHei" w:eastAsia="SimHei" w:hAnsi="SimHei" w:cs="SimHei"/>
          <w:bCs/>
          <w:sz w:val="30"/>
          <w:szCs w:val="30"/>
        </w:rPr>
      </w:pPr>
      <w:r>
        <w:rPr>
          <w:rFonts w:ascii="SimHei" w:eastAsia="SimHei" w:hAnsi="SimHei" w:cs="SimHei" w:hint="eastAsia"/>
          <w:b/>
          <w:sz w:val="30"/>
          <w:szCs w:val="30"/>
        </w:rPr>
        <w:t xml:space="preserve"> </w:t>
      </w:r>
      <w:r>
        <w:rPr>
          <w:rFonts w:ascii="SimHei" w:eastAsia="SimHei" w:hAnsi="SimHei" w:cs="SimHei" w:hint="eastAsia"/>
          <w:bCs/>
          <w:sz w:val="30"/>
          <w:szCs w:val="30"/>
        </w:rPr>
        <w:t>三、申报流程</w:t>
      </w:r>
    </w:p>
    <w:p w14:paraId="74D9999B" w14:textId="77777777" w:rsidR="00B9764E" w:rsidRDefault="00E418C8">
      <w:pPr>
        <w:widowControl/>
        <w:wordWrap w:val="0"/>
        <w:snapToGrid w:val="0"/>
        <w:spacing w:line="560" w:lineRule="exact"/>
        <w:ind w:firstLine="560"/>
        <w:jc w:val="left"/>
        <w:rPr>
          <w:rFonts w:ascii="FangSong" w:eastAsia="FangSong" w:hAnsi="FangSong" w:cs="FangSong"/>
          <w:sz w:val="30"/>
          <w:szCs w:val="30"/>
        </w:rPr>
      </w:pPr>
      <w:r>
        <w:rPr>
          <w:rFonts w:ascii="FangSong" w:eastAsia="FangSong" w:hAnsi="FangSong" w:cs="FangSong" w:hint="eastAsia"/>
          <w:sz w:val="30"/>
          <w:szCs w:val="30"/>
        </w:rPr>
        <w:t>（一）申报团体或个人在规定期间内向中国-上合基地提交申报材料；</w:t>
      </w:r>
    </w:p>
    <w:p w14:paraId="5AE6C984" w14:textId="77777777" w:rsidR="00B9764E" w:rsidRDefault="00E418C8">
      <w:pPr>
        <w:widowControl/>
        <w:wordWrap w:val="0"/>
        <w:snapToGrid w:val="0"/>
        <w:spacing w:line="560" w:lineRule="exact"/>
        <w:ind w:firstLine="560"/>
        <w:jc w:val="left"/>
        <w:rPr>
          <w:rFonts w:ascii="FangSong" w:eastAsia="FangSong" w:hAnsi="FangSong" w:cs="FangSong"/>
          <w:sz w:val="30"/>
          <w:szCs w:val="30"/>
        </w:rPr>
      </w:pPr>
      <w:r>
        <w:rPr>
          <w:rFonts w:ascii="FangSong" w:eastAsia="FangSong" w:hAnsi="FangSong" w:cs="FangSong" w:hint="eastAsia"/>
          <w:sz w:val="30"/>
          <w:szCs w:val="30"/>
        </w:rPr>
        <w:t>（二）中国-上合基地汇总申报项目并组织专家对项目内容进行评审；</w:t>
      </w:r>
    </w:p>
    <w:p w14:paraId="62CDB0AE" w14:textId="77777777" w:rsidR="00B9764E" w:rsidRDefault="00E418C8">
      <w:pPr>
        <w:widowControl/>
        <w:wordWrap w:val="0"/>
        <w:snapToGrid w:val="0"/>
        <w:spacing w:line="560" w:lineRule="exact"/>
        <w:ind w:firstLine="560"/>
        <w:jc w:val="left"/>
        <w:rPr>
          <w:rFonts w:ascii="FangSong" w:eastAsia="FangSong" w:hAnsi="FangSong" w:cs="FangSong"/>
          <w:sz w:val="30"/>
          <w:szCs w:val="30"/>
        </w:rPr>
      </w:pPr>
      <w:r>
        <w:rPr>
          <w:rFonts w:ascii="FangSong" w:eastAsia="FangSong" w:hAnsi="FangSong" w:cs="FangSong" w:hint="eastAsia"/>
          <w:sz w:val="30"/>
          <w:szCs w:val="30"/>
        </w:rPr>
        <w:t>（三）对于通过评审的项目将进行网络公示，公示期为1周。</w:t>
      </w:r>
    </w:p>
    <w:p w14:paraId="07FFFA5A" w14:textId="77777777" w:rsidR="00B9764E" w:rsidRDefault="00E418C8">
      <w:pPr>
        <w:widowControl/>
        <w:wordWrap w:val="0"/>
        <w:snapToGrid w:val="0"/>
        <w:spacing w:line="560" w:lineRule="exact"/>
        <w:ind w:firstLine="420"/>
        <w:rPr>
          <w:rFonts w:ascii="SimHei" w:eastAsia="SimHei" w:hAnsi="SimHei" w:cs="SimHei"/>
          <w:b/>
          <w:sz w:val="30"/>
          <w:szCs w:val="30"/>
        </w:rPr>
      </w:pPr>
      <w:r>
        <w:rPr>
          <w:rFonts w:ascii="SimHei" w:eastAsia="SimHei" w:hAnsi="SimHei" w:cs="SimHei" w:hint="eastAsia"/>
          <w:b/>
          <w:sz w:val="30"/>
          <w:szCs w:val="30"/>
        </w:rPr>
        <w:t xml:space="preserve"> </w:t>
      </w:r>
      <w:r>
        <w:rPr>
          <w:rFonts w:ascii="SimHei" w:eastAsia="SimHei" w:hAnsi="SimHei" w:cs="SimHei" w:hint="eastAsia"/>
          <w:bCs/>
          <w:sz w:val="30"/>
          <w:szCs w:val="30"/>
        </w:rPr>
        <w:t>四、结项要求</w:t>
      </w:r>
    </w:p>
    <w:p w14:paraId="0233FAD5" w14:textId="77777777" w:rsidR="00B9764E" w:rsidRDefault="00E418C8">
      <w:pPr>
        <w:widowControl/>
        <w:wordWrap w:val="0"/>
        <w:snapToGrid w:val="0"/>
        <w:spacing w:line="560" w:lineRule="exact"/>
        <w:ind w:firstLine="560"/>
        <w:jc w:val="left"/>
        <w:rPr>
          <w:rFonts w:ascii="FangSong" w:eastAsia="FangSong" w:hAnsi="FangSong" w:cs="FangSong"/>
          <w:sz w:val="30"/>
          <w:szCs w:val="30"/>
        </w:rPr>
      </w:pPr>
      <w:r>
        <w:rPr>
          <w:rFonts w:ascii="FangSong" w:eastAsia="FangSong" w:hAnsi="FangSong" w:cs="FangSong" w:hint="eastAsia"/>
          <w:sz w:val="30"/>
          <w:szCs w:val="30"/>
        </w:rPr>
        <w:t>结项时各子课题负责人需：</w:t>
      </w:r>
    </w:p>
    <w:p w14:paraId="1F2A7055" w14:textId="77777777" w:rsidR="00B9764E" w:rsidRDefault="00E418C8">
      <w:pPr>
        <w:widowControl/>
        <w:wordWrap w:val="0"/>
        <w:snapToGrid w:val="0"/>
        <w:spacing w:line="560" w:lineRule="exact"/>
        <w:ind w:firstLine="560"/>
        <w:jc w:val="left"/>
        <w:rPr>
          <w:rFonts w:ascii="FangSong" w:eastAsia="FangSong" w:hAnsi="FangSong" w:cs="FangSong"/>
          <w:sz w:val="30"/>
          <w:szCs w:val="30"/>
        </w:rPr>
      </w:pPr>
      <w:r>
        <w:rPr>
          <w:rFonts w:ascii="FangSong" w:eastAsia="FangSong" w:hAnsi="FangSong" w:cs="FangSong" w:hint="eastAsia"/>
          <w:sz w:val="30"/>
          <w:szCs w:val="30"/>
        </w:rPr>
        <w:t>（一）提交一份20000字左右的研究报告，达到公开发表标准，具有一定影响力，内容详实、系统；</w:t>
      </w:r>
    </w:p>
    <w:p w14:paraId="3A243424" w14:textId="77777777" w:rsidR="00B9764E" w:rsidRDefault="00E418C8">
      <w:pPr>
        <w:widowControl/>
        <w:wordWrap w:val="0"/>
        <w:snapToGrid w:val="0"/>
        <w:spacing w:line="560" w:lineRule="exact"/>
        <w:ind w:firstLine="560"/>
        <w:jc w:val="left"/>
        <w:rPr>
          <w:rFonts w:ascii="FangSong" w:eastAsia="FangSong" w:hAnsi="FangSong" w:cs="FangSong"/>
          <w:sz w:val="30"/>
          <w:szCs w:val="30"/>
        </w:rPr>
      </w:pPr>
      <w:r>
        <w:rPr>
          <w:rFonts w:ascii="FangSong" w:eastAsia="FangSong" w:hAnsi="FangSong" w:cs="FangSong" w:hint="eastAsia"/>
          <w:sz w:val="30"/>
          <w:szCs w:val="30"/>
        </w:rPr>
        <w:t>（二）提交一份3000字左右的决策咨询报告，内容精炼、具有针对性、时效性；</w:t>
      </w:r>
    </w:p>
    <w:p w14:paraId="19F10998" w14:textId="77777777" w:rsidR="00B9764E" w:rsidRDefault="00E418C8">
      <w:pPr>
        <w:widowControl/>
        <w:wordWrap w:val="0"/>
        <w:snapToGrid w:val="0"/>
        <w:spacing w:line="560" w:lineRule="exact"/>
        <w:ind w:firstLine="560"/>
        <w:jc w:val="left"/>
        <w:rPr>
          <w:rFonts w:ascii="FangSong" w:eastAsia="FangSong" w:hAnsi="FangSong" w:cs="FangSong"/>
          <w:sz w:val="30"/>
          <w:szCs w:val="30"/>
        </w:rPr>
      </w:pPr>
      <w:r>
        <w:rPr>
          <w:rFonts w:ascii="FangSong" w:eastAsia="FangSong" w:hAnsi="FangSong" w:cs="FangSong" w:hint="eastAsia"/>
          <w:sz w:val="30"/>
          <w:szCs w:val="30"/>
        </w:rPr>
        <w:t>（三）承诺项目成果由项目负责人、课题组成员与中国-上合基地共同拥有。</w:t>
      </w:r>
    </w:p>
    <w:p w14:paraId="4F09CEC1" w14:textId="77777777" w:rsidR="00B9764E" w:rsidRDefault="00E418C8">
      <w:pPr>
        <w:widowControl/>
        <w:wordWrap w:val="0"/>
        <w:snapToGrid w:val="0"/>
        <w:spacing w:line="560" w:lineRule="exact"/>
        <w:ind w:firstLine="560"/>
        <w:jc w:val="left"/>
        <w:rPr>
          <w:rFonts w:ascii="FangSong" w:eastAsia="FangSong" w:hAnsi="FangSong" w:cs="FangSong"/>
          <w:sz w:val="30"/>
          <w:szCs w:val="30"/>
        </w:rPr>
      </w:pPr>
      <w:r>
        <w:rPr>
          <w:rFonts w:ascii="FangSong" w:eastAsia="FangSong" w:hAnsi="FangSong" w:cs="FangSong" w:hint="eastAsia"/>
          <w:sz w:val="30"/>
          <w:szCs w:val="30"/>
        </w:rPr>
        <w:t>结项时各系列研究首席专家需：</w:t>
      </w:r>
    </w:p>
    <w:p w14:paraId="464DA757" w14:textId="77777777" w:rsidR="00B9764E" w:rsidRDefault="00E418C8">
      <w:pPr>
        <w:widowControl/>
        <w:wordWrap w:val="0"/>
        <w:snapToGrid w:val="0"/>
        <w:spacing w:line="560" w:lineRule="exact"/>
        <w:ind w:firstLine="560"/>
        <w:jc w:val="left"/>
        <w:rPr>
          <w:rFonts w:ascii="FangSong" w:eastAsia="FangSong" w:hAnsi="FangSong" w:cs="FangSong"/>
          <w:sz w:val="30"/>
          <w:szCs w:val="30"/>
        </w:rPr>
      </w:pPr>
      <w:r>
        <w:rPr>
          <w:rFonts w:ascii="FangSong" w:eastAsia="FangSong" w:hAnsi="FangSong" w:cs="FangSong" w:hint="eastAsia"/>
          <w:sz w:val="30"/>
          <w:szCs w:val="30"/>
        </w:rPr>
        <w:t>（一）汇总提交本系列研究内各子课题的研究报告和决策咨询报告；</w:t>
      </w:r>
    </w:p>
    <w:p w14:paraId="2C199DA8" w14:textId="77777777" w:rsidR="00B9764E" w:rsidRDefault="00E418C8">
      <w:pPr>
        <w:widowControl/>
        <w:wordWrap w:val="0"/>
        <w:snapToGrid w:val="0"/>
        <w:spacing w:line="560" w:lineRule="exact"/>
        <w:ind w:firstLine="560"/>
        <w:jc w:val="left"/>
        <w:rPr>
          <w:rFonts w:ascii="FangSong" w:eastAsia="FangSong" w:hAnsi="FangSong" w:cs="FangSong"/>
          <w:sz w:val="30"/>
          <w:szCs w:val="30"/>
        </w:rPr>
      </w:pPr>
      <w:r>
        <w:rPr>
          <w:rFonts w:ascii="FangSong" w:eastAsia="FangSong" w:hAnsi="FangSong" w:cs="FangSong" w:hint="eastAsia"/>
          <w:sz w:val="30"/>
          <w:szCs w:val="30"/>
        </w:rPr>
        <w:t>（二）提交一份总体研究报告或专著，达到公开发表标准，具有一定影响力，内容完整、系统，涵盖系列研究内各子课题成果；</w:t>
      </w:r>
    </w:p>
    <w:p w14:paraId="6DC202D5" w14:textId="77777777" w:rsidR="00B9764E" w:rsidRDefault="00E418C8">
      <w:pPr>
        <w:widowControl/>
        <w:wordWrap w:val="0"/>
        <w:snapToGrid w:val="0"/>
        <w:spacing w:line="560" w:lineRule="exact"/>
        <w:ind w:firstLine="560"/>
        <w:jc w:val="left"/>
        <w:rPr>
          <w:rFonts w:ascii="FangSong" w:eastAsia="FangSong" w:hAnsi="FangSong" w:cs="FangSong"/>
          <w:sz w:val="30"/>
          <w:szCs w:val="30"/>
        </w:rPr>
      </w:pPr>
      <w:r>
        <w:rPr>
          <w:rFonts w:ascii="FangSong" w:eastAsia="FangSong" w:hAnsi="FangSong" w:cs="FangSong" w:hint="eastAsia"/>
          <w:sz w:val="30"/>
          <w:szCs w:val="30"/>
        </w:rPr>
        <w:lastRenderedPageBreak/>
        <w:t>（三）提交一份5000字左右的总体决策咨询报告，以服务实务为导向，能够为有关部门开展国际交流与合作提供参考信息；</w:t>
      </w:r>
    </w:p>
    <w:p w14:paraId="46F38630" w14:textId="77777777" w:rsidR="00B9764E" w:rsidRDefault="00E418C8">
      <w:pPr>
        <w:widowControl/>
        <w:wordWrap w:val="0"/>
        <w:snapToGrid w:val="0"/>
        <w:spacing w:line="560" w:lineRule="exact"/>
        <w:ind w:firstLine="560"/>
        <w:jc w:val="left"/>
        <w:rPr>
          <w:rFonts w:ascii="FangSong" w:eastAsia="FangSong" w:hAnsi="FangSong" w:cs="FangSong"/>
          <w:sz w:val="30"/>
          <w:szCs w:val="30"/>
        </w:rPr>
      </w:pPr>
      <w:r>
        <w:rPr>
          <w:rFonts w:ascii="FangSong" w:eastAsia="FangSong" w:hAnsi="FangSong" w:cs="FangSong" w:hint="eastAsia"/>
          <w:sz w:val="30"/>
          <w:szCs w:val="30"/>
        </w:rPr>
        <w:t>（四）组织召开本系列研究的项目研讨会并提供会议纪要；</w:t>
      </w:r>
    </w:p>
    <w:p w14:paraId="076FACFE" w14:textId="77777777" w:rsidR="00B9764E" w:rsidRDefault="00E418C8">
      <w:pPr>
        <w:widowControl/>
        <w:wordWrap w:val="0"/>
        <w:snapToGrid w:val="0"/>
        <w:spacing w:line="560" w:lineRule="exact"/>
        <w:ind w:firstLine="560"/>
        <w:jc w:val="left"/>
        <w:rPr>
          <w:rFonts w:ascii="FangSong" w:eastAsia="FangSong" w:hAnsi="FangSong" w:cs="FangSong"/>
          <w:sz w:val="30"/>
          <w:szCs w:val="30"/>
        </w:rPr>
      </w:pPr>
      <w:r>
        <w:rPr>
          <w:rFonts w:ascii="FangSong" w:eastAsia="FangSong" w:hAnsi="FangSong" w:cs="FangSong" w:hint="eastAsia"/>
          <w:sz w:val="30"/>
          <w:szCs w:val="30"/>
        </w:rPr>
        <w:t>（五）承诺项目成果由首席专家、子课题负责人、课题组成员与中国-上合基地共同拥有。</w:t>
      </w:r>
    </w:p>
    <w:p w14:paraId="624C3FAC" w14:textId="77777777" w:rsidR="00B9764E" w:rsidRDefault="00E418C8">
      <w:pPr>
        <w:widowControl/>
        <w:wordWrap w:val="0"/>
        <w:snapToGrid w:val="0"/>
        <w:spacing w:line="560" w:lineRule="exact"/>
        <w:ind w:firstLine="560"/>
        <w:jc w:val="left"/>
        <w:rPr>
          <w:rFonts w:ascii="FangSong" w:eastAsia="FangSong" w:hAnsi="FangSong" w:cs="FangSong"/>
          <w:sz w:val="30"/>
          <w:szCs w:val="30"/>
        </w:rPr>
      </w:pPr>
      <w:r>
        <w:rPr>
          <w:rFonts w:ascii="FangSong" w:eastAsia="FangSong" w:hAnsi="FangSong" w:cs="FangSong" w:hint="eastAsia"/>
          <w:sz w:val="30"/>
          <w:szCs w:val="30"/>
        </w:rPr>
        <w:t>若单独申报，结项要求参照系列研究子课题。</w:t>
      </w:r>
    </w:p>
    <w:p w14:paraId="22339A8E" w14:textId="77777777" w:rsidR="00B9764E" w:rsidRDefault="00E418C8">
      <w:pPr>
        <w:widowControl/>
        <w:wordWrap w:val="0"/>
        <w:snapToGrid w:val="0"/>
        <w:spacing w:line="560" w:lineRule="exact"/>
        <w:ind w:firstLine="560"/>
        <w:rPr>
          <w:rFonts w:ascii="SimHei" w:eastAsia="SimHei" w:hAnsi="SimHei" w:cs="SimHei"/>
          <w:b/>
          <w:sz w:val="30"/>
          <w:szCs w:val="30"/>
        </w:rPr>
      </w:pPr>
      <w:r>
        <w:rPr>
          <w:rFonts w:ascii="SimHei" w:eastAsia="SimHei" w:hAnsi="SimHei" w:cs="SimHei" w:hint="eastAsia"/>
          <w:bCs/>
          <w:sz w:val="30"/>
          <w:szCs w:val="30"/>
        </w:rPr>
        <w:t>五、申报及评审时间</w:t>
      </w:r>
    </w:p>
    <w:p w14:paraId="30BCF0BC" w14:textId="46296AF8" w:rsidR="00B9764E" w:rsidRDefault="00E418C8">
      <w:pPr>
        <w:widowControl/>
        <w:snapToGrid w:val="0"/>
        <w:spacing w:line="560" w:lineRule="exact"/>
        <w:ind w:firstLine="560"/>
        <w:jc w:val="left"/>
        <w:rPr>
          <w:rFonts w:ascii="SimHei" w:eastAsia="SimHei" w:hAnsi="SimHei" w:cs="SimHei"/>
          <w:b/>
          <w:sz w:val="30"/>
          <w:szCs w:val="30"/>
        </w:rPr>
      </w:pPr>
      <w:r>
        <w:rPr>
          <w:rFonts w:ascii="FangSong" w:eastAsia="FangSong" w:hAnsi="FangSong" w:cs="FangSong" w:hint="eastAsia"/>
          <w:sz w:val="30"/>
          <w:szCs w:val="30"/>
        </w:rPr>
        <w:t>项目发布即日起至</w:t>
      </w:r>
      <w:r>
        <w:rPr>
          <w:rFonts w:ascii="FangSong" w:eastAsia="FangSong" w:hAnsi="FangSong" w:cs="FangSong"/>
          <w:sz w:val="30"/>
          <w:szCs w:val="30"/>
        </w:rPr>
        <w:t>7</w:t>
      </w:r>
      <w:r>
        <w:rPr>
          <w:rFonts w:ascii="FangSong" w:eastAsia="FangSong" w:hAnsi="FangSong" w:cs="FangSong" w:hint="eastAsia"/>
          <w:sz w:val="30"/>
          <w:szCs w:val="30"/>
        </w:rPr>
        <w:t>月3</w:t>
      </w:r>
      <w:r>
        <w:rPr>
          <w:rFonts w:ascii="FangSong" w:eastAsia="FangSong" w:hAnsi="FangSong" w:cs="FangSong"/>
          <w:sz w:val="30"/>
          <w:szCs w:val="30"/>
        </w:rPr>
        <w:t>1</w:t>
      </w:r>
      <w:r>
        <w:rPr>
          <w:rFonts w:ascii="FangSong" w:eastAsia="FangSong" w:hAnsi="FangSong" w:cs="FangSong" w:hint="eastAsia"/>
          <w:sz w:val="30"/>
          <w:szCs w:val="30"/>
        </w:rPr>
        <w:t>日。中国-上合基地将于8月组织统一评审。</w:t>
      </w:r>
    </w:p>
    <w:p w14:paraId="5B6C2A25" w14:textId="77777777" w:rsidR="00B9764E" w:rsidRDefault="00E418C8">
      <w:pPr>
        <w:widowControl/>
        <w:wordWrap w:val="0"/>
        <w:snapToGrid w:val="0"/>
        <w:spacing w:line="560" w:lineRule="exact"/>
        <w:ind w:firstLine="560"/>
        <w:rPr>
          <w:rFonts w:ascii="SimHei" w:eastAsia="SimHei" w:hAnsi="SimHei" w:cs="SimHei"/>
          <w:bCs/>
          <w:sz w:val="30"/>
          <w:szCs w:val="30"/>
        </w:rPr>
      </w:pPr>
      <w:r>
        <w:rPr>
          <w:rFonts w:ascii="SimHei" w:eastAsia="SimHei" w:hAnsi="SimHei" w:cs="SimHei" w:hint="eastAsia"/>
          <w:bCs/>
          <w:sz w:val="30"/>
          <w:szCs w:val="30"/>
        </w:rPr>
        <w:t>六、材料报送</w:t>
      </w:r>
    </w:p>
    <w:p w14:paraId="5F99C314" w14:textId="77777777" w:rsidR="00B9764E" w:rsidRDefault="00E418C8">
      <w:pPr>
        <w:widowControl/>
        <w:wordWrap w:val="0"/>
        <w:snapToGrid w:val="0"/>
        <w:spacing w:line="560" w:lineRule="exact"/>
        <w:ind w:firstLine="560"/>
        <w:rPr>
          <w:rFonts w:ascii="FangSong" w:eastAsia="FangSong" w:hAnsi="FangSong" w:cs="FangSong"/>
          <w:sz w:val="30"/>
          <w:szCs w:val="30"/>
        </w:rPr>
      </w:pPr>
      <w:r>
        <w:rPr>
          <w:rFonts w:ascii="FangSong" w:eastAsia="FangSong" w:hAnsi="FangSong" w:cs="FangSong" w:hint="eastAsia"/>
          <w:sz w:val="30"/>
          <w:szCs w:val="30"/>
        </w:rPr>
        <w:t>若单独申报，‍‍请申报团体或个人根据要求填写《中国-上海合作组织国际司法交流合作培训基地区域国别研究项目课题申报表》（附件1-2）。</w:t>
      </w:r>
    </w:p>
    <w:p w14:paraId="28DDB6DA" w14:textId="77777777" w:rsidR="00B9764E" w:rsidRDefault="00E418C8">
      <w:pPr>
        <w:widowControl/>
        <w:wordWrap w:val="0"/>
        <w:snapToGrid w:val="0"/>
        <w:spacing w:line="560" w:lineRule="exact"/>
        <w:ind w:firstLine="560"/>
        <w:rPr>
          <w:rFonts w:ascii="FangSong" w:eastAsia="FangSong" w:hAnsi="FangSong" w:cs="FangSong"/>
          <w:sz w:val="30"/>
          <w:szCs w:val="30"/>
        </w:rPr>
      </w:pPr>
      <w:r>
        <w:rPr>
          <w:rFonts w:ascii="FangSong" w:eastAsia="FangSong" w:hAnsi="FangSong" w:cs="FangSong" w:hint="eastAsia"/>
          <w:sz w:val="30"/>
          <w:szCs w:val="30"/>
        </w:rPr>
        <w:t>若申报系列研究，‍‍请申报团体或个人根据要求填写《中国-上海合作组织国际司法交流合作培训基地区域国别研究项目系列研究申报表》（附件1-3）。</w:t>
      </w:r>
    </w:p>
    <w:p w14:paraId="5CBC81D7" w14:textId="77777777" w:rsidR="00B9764E" w:rsidRDefault="00E418C8">
      <w:pPr>
        <w:widowControl/>
        <w:wordWrap w:val="0"/>
        <w:snapToGrid w:val="0"/>
        <w:spacing w:line="560" w:lineRule="exact"/>
        <w:ind w:firstLine="560"/>
        <w:rPr>
          <w:rFonts w:ascii="FangSong" w:eastAsia="FangSong" w:hAnsi="FangSong" w:cs="FangSong"/>
          <w:sz w:val="30"/>
          <w:szCs w:val="30"/>
        </w:rPr>
      </w:pPr>
      <w:r>
        <w:rPr>
          <w:rFonts w:ascii="FangSong" w:eastAsia="FangSong" w:hAnsi="FangSong" w:cs="FangSong" w:hint="eastAsia"/>
          <w:sz w:val="30"/>
          <w:szCs w:val="30"/>
        </w:rPr>
        <w:t>需提交申报表纸质版与电子版（扫描件），纸质版文件（一式四份）邮寄至相关地址，电子版发送至邮箱（见文末）。</w:t>
      </w:r>
    </w:p>
    <w:p w14:paraId="46CDFB3C" w14:textId="77777777" w:rsidR="00B9764E" w:rsidRDefault="00E418C8">
      <w:pPr>
        <w:widowControl/>
        <w:wordWrap w:val="0"/>
        <w:snapToGrid w:val="0"/>
        <w:spacing w:line="560" w:lineRule="exact"/>
        <w:ind w:firstLine="560"/>
        <w:rPr>
          <w:rFonts w:ascii="SimHei" w:eastAsia="SimHei" w:hAnsi="SimHei" w:cs="SimHei"/>
          <w:bCs/>
          <w:sz w:val="30"/>
          <w:szCs w:val="30"/>
        </w:rPr>
      </w:pPr>
      <w:r>
        <w:rPr>
          <w:rFonts w:ascii="SimHei" w:eastAsia="SimHei" w:hAnsi="SimHei" w:cs="SimHei" w:hint="eastAsia"/>
          <w:bCs/>
          <w:sz w:val="30"/>
          <w:szCs w:val="30"/>
        </w:rPr>
        <w:t>七、其他事项</w:t>
      </w:r>
    </w:p>
    <w:p w14:paraId="672BF660" w14:textId="77777777" w:rsidR="00B9764E" w:rsidRDefault="00E418C8">
      <w:pPr>
        <w:widowControl/>
        <w:wordWrap w:val="0"/>
        <w:snapToGrid w:val="0"/>
        <w:spacing w:line="560" w:lineRule="exact"/>
        <w:ind w:firstLine="560"/>
        <w:rPr>
          <w:rFonts w:ascii="FangSong" w:eastAsia="FangSong" w:hAnsi="FangSong" w:cs="FangSong"/>
          <w:sz w:val="30"/>
          <w:szCs w:val="30"/>
        </w:rPr>
      </w:pPr>
      <w:r>
        <w:rPr>
          <w:rFonts w:ascii="FangSong" w:eastAsia="FangSong" w:hAnsi="FangSong" w:cs="FangSong" w:hint="eastAsia"/>
          <w:sz w:val="30"/>
          <w:szCs w:val="30"/>
        </w:rPr>
        <w:t>（一）首席专家及各子课题负责人应保证项目如期完成。如因特殊情况无法按期完成项目的，项目负责人应提前1个月向中国-上合基地提出书面延期申请，最长延期时间不得超过半年；</w:t>
      </w:r>
    </w:p>
    <w:p w14:paraId="1C97A8F4" w14:textId="77777777" w:rsidR="00B9764E" w:rsidRDefault="00E418C8">
      <w:pPr>
        <w:widowControl/>
        <w:wordWrap w:val="0"/>
        <w:snapToGrid w:val="0"/>
        <w:spacing w:line="560" w:lineRule="exact"/>
        <w:ind w:firstLine="560"/>
        <w:rPr>
          <w:rFonts w:ascii="FangSong" w:eastAsia="FangSong" w:hAnsi="FangSong" w:cs="FangSong"/>
          <w:sz w:val="30"/>
          <w:szCs w:val="30"/>
        </w:rPr>
      </w:pPr>
      <w:r>
        <w:rPr>
          <w:rFonts w:ascii="FangSong" w:eastAsia="FangSong" w:hAnsi="FangSong" w:cs="FangSong" w:hint="eastAsia"/>
          <w:sz w:val="30"/>
          <w:szCs w:val="30"/>
        </w:rPr>
        <w:t>（二）凡因各种原因造成项目无法按原计划进行的，项目负责人应及时向中国-上合基地提交书面说明，经审核同意后方可</w:t>
      </w:r>
      <w:r>
        <w:rPr>
          <w:rFonts w:ascii="FangSong" w:eastAsia="FangSong" w:hAnsi="FangSong" w:cs="FangSong" w:hint="eastAsia"/>
          <w:sz w:val="30"/>
          <w:szCs w:val="30"/>
        </w:rPr>
        <w:lastRenderedPageBreak/>
        <w:t>终止项目，中国-上合基地同时保留追回所有项目建设经费的权利；</w:t>
      </w:r>
    </w:p>
    <w:p w14:paraId="01395796" w14:textId="77777777" w:rsidR="00B9764E" w:rsidRDefault="00E418C8">
      <w:pPr>
        <w:widowControl/>
        <w:wordWrap w:val="0"/>
        <w:snapToGrid w:val="0"/>
        <w:spacing w:line="560" w:lineRule="exact"/>
        <w:ind w:firstLine="560"/>
        <w:rPr>
          <w:rFonts w:ascii="FangSong" w:eastAsia="FangSong" w:hAnsi="FangSong" w:cs="FangSong"/>
          <w:sz w:val="30"/>
          <w:szCs w:val="30"/>
        </w:rPr>
      </w:pPr>
      <w:r>
        <w:rPr>
          <w:rFonts w:ascii="FangSong" w:eastAsia="FangSong" w:hAnsi="FangSong" w:cs="FangSong" w:hint="eastAsia"/>
          <w:sz w:val="30"/>
          <w:szCs w:val="30"/>
        </w:rPr>
        <w:t>（三）项目结项阶段，由中国-上合基地负责组织专家组对项目成果进行评审。对完成质量不达标或经费使用不规范的项目将采取限期整改或取消项目的措施，中国-上合基地同时保留追回所有项目建设经费的权利；</w:t>
      </w:r>
    </w:p>
    <w:p w14:paraId="0FE1B8C9" w14:textId="77777777" w:rsidR="00B9764E" w:rsidRDefault="00E418C8">
      <w:pPr>
        <w:widowControl/>
        <w:wordWrap w:val="0"/>
        <w:snapToGrid w:val="0"/>
        <w:spacing w:line="560" w:lineRule="exact"/>
        <w:ind w:firstLine="560"/>
        <w:jc w:val="left"/>
        <w:rPr>
          <w:rFonts w:ascii="FangSong" w:eastAsia="FangSong" w:hAnsi="FangSong" w:cs="FangSong"/>
          <w:sz w:val="30"/>
          <w:szCs w:val="30"/>
        </w:rPr>
      </w:pPr>
      <w:r>
        <w:rPr>
          <w:rFonts w:ascii="FangSong" w:eastAsia="FangSong" w:hAnsi="FangSong" w:cs="FangSong" w:hint="eastAsia"/>
          <w:sz w:val="30"/>
          <w:szCs w:val="30"/>
        </w:rPr>
        <w:t>（四）系列研究及子课题的管理均严格遵照《中国-上海合作组织国际司法交流合作培训基地区域国别研究项目管理办法》（附件1-1）执行；</w:t>
      </w:r>
    </w:p>
    <w:p w14:paraId="617ABFB3" w14:textId="77777777" w:rsidR="00B9764E" w:rsidRDefault="00E418C8">
      <w:pPr>
        <w:widowControl/>
        <w:snapToGrid w:val="0"/>
        <w:spacing w:line="560" w:lineRule="exact"/>
        <w:ind w:firstLine="560"/>
        <w:rPr>
          <w:rFonts w:ascii="FangSong" w:eastAsia="FangSong" w:hAnsi="FangSong" w:cs="FangSong"/>
          <w:sz w:val="30"/>
          <w:szCs w:val="30"/>
        </w:rPr>
      </w:pPr>
      <w:r>
        <w:rPr>
          <w:rFonts w:ascii="FangSong" w:eastAsia="FangSong" w:hAnsi="FangSong" w:cs="FangSong" w:hint="eastAsia"/>
          <w:sz w:val="30"/>
          <w:szCs w:val="30"/>
        </w:rPr>
        <w:t>（五）本通知事项由中国-上合基地办公室负责解释，由中国-上合基地办公室培训部负责具体执行。</w:t>
      </w:r>
    </w:p>
    <w:p w14:paraId="3D1922B6" w14:textId="77777777" w:rsidR="00B9764E" w:rsidRDefault="00E418C8">
      <w:pPr>
        <w:widowControl/>
        <w:wordWrap w:val="0"/>
        <w:snapToGrid w:val="0"/>
        <w:spacing w:line="560" w:lineRule="exact"/>
        <w:ind w:firstLine="560"/>
        <w:rPr>
          <w:rFonts w:ascii="FangSong" w:eastAsia="FangSong" w:hAnsi="FangSong" w:cs="FangSong"/>
          <w:b/>
          <w:bCs/>
          <w:sz w:val="30"/>
          <w:szCs w:val="30"/>
        </w:rPr>
      </w:pPr>
      <w:r>
        <w:rPr>
          <w:rFonts w:ascii="FangSong" w:eastAsia="FangSong" w:hAnsi="FangSong" w:cs="FangSong" w:hint="eastAsia"/>
          <w:b/>
          <w:bCs/>
          <w:sz w:val="30"/>
          <w:szCs w:val="30"/>
        </w:rPr>
        <w:t>联系人：陈老师  地址：上海市青浦区外青松公路7989号</w:t>
      </w:r>
    </w:p>
    <w:p w14:paraId="085578D6" w14:textId="37781302" w:rsidR="00B9764E" w:rsidRDefault="00E418C8">
      <w:pPr>
        <w:widowControl/>
        <w:wordWrap w:val="0"/>
        <w:snapToGrid w:val="0"/>
        <w:spacing w:line="560" w:lineRule="exact"/>
        <w:ind w:firstLine="560"/>
        <w:rPr>
          <w:rFonts w:ascii="FangSong" w:eastAsia="FangSong" w:hAnsi="FangSong" w:cs="FangSong"/>
          <w:b/>
          <w:bCs/>
          <w:sz w:val="30"/>
          <w:szCs w:val="30"/>
        </w:rPr>
      </w:pPr>
      <w:r>
        <w:rPr>
          <w:rFonts w:ascii="FangSong" w:eastAsia="FangSong" w:hAnsi="FangSong" w:cs="FangSong" w:hint="eastAsia"/>
          <w:b/>
          <w:bCs/>
          <w:sz w:val="30"/>
          <w:szCs w:val="30"/>
        </w:rPr>
        <w:t>联系方式：</w:t>
      </w:r>
      <w:r w:rsidR="00D26223" w:rsidRPr="00D26223">
        <w:rPr>
          <w:rFonts w:ascii="FangSong" w:eastAsia="FangSong" w:hAnsi="FangSong" w:cs="FangSong"/>
          <w:b/>
          <w:bCs/>
          <w:sz w:val="30"/>
          <w:szCs w:val="30"/>
        </w:rPr>
        <w:t>15021602231</w:t>
      </w:r>
    </w:p>
    <w:p w14:paraId="52095F9D" w14:textId="77777777" w:rsidR="00B9764E" w:rsidRDefault="00E418C8">
      <w:pPr>
        <w:widowControl/>
        <w:wordWrap w:val="0"/>
        <w:snapToGrid w:val="0"/>
        <w:spacing w:line="560" w:lineRule="exact"/>
        <w:ind w:firstLine="560"/>
        <w:rPr>
          <w:rFonts w:ascii="FangSong" w:eastAsia="FangSong" w:hAnsi="FangSong" w:cs="FangSong"/>
          <w:sz w:val="30"/>
          <w:szCs w:val="30"/>
        </w:rPr>
      </w:pPr>
      <w:r>
        <w:rPr>
          <w:rFonts w:ascii="FangSong" w:eastAsia="FangSong" w:hAnsi="FangSong" w:cs="FangSong" w:hint="eastAsia"/>
          <w:b/>
          <w:bCs/>
          <w:sz w:val="30"/>
          <w:szCs w:val="30"/>
        </w:rPr>
        <w:t>邮箱：</w:t>
      </w:r>
      <w:hyperlink r:id="rId5" w:tgtFrame="https://web.wechat.com/_blank" w:history="1">
        <w:r>
          <w:rPr>
            <w:rFonts w:ascii="FangSong" w:eastAsia="FangSong" w:hAnsi="FangSong" w:cs="FangSong" w:hint="eastAsia"/>
            <w:b/>
            <w:bCs/>
            <w:sz w:val="30"/>
            <w:szCs w:val="30"/>
          </w:rPr>
          <w:t>chenjiahe0212@163.com</w:t>
        </w:r>
      </w:hyperlink>
    </w:p>
    <w:p w14:paraId="4CA5FAE0" w14:textId="77777777" w:rsidR="00B9764E" w:rsidRDefault="00B9764E">
      <w:pPr>
        <w:widowControl/>
        <w:snapToGrid w:val="0"/>
        <w:spacing w:line="560" w:lineRule="exact"/>
        <w:rPr>
          <w:rFonts w:ascii="FangSong" w:eastAsia="FangSong" w:hAnsi="FangSong" w:cs="FangSong"/>
          <w:sz w:val="30"/>
          <w:szCs w:val="30"/>
        </w:rPr>
      </w:pPr>
    </w:p>
    <w:p w14:paraId="16965259" w14:textId="77777777" w:rsidR="00B9764E" w:rsidRDefault="00E418C8">
      <w:pPr>
        <w:widowControl/>
        <w:wordWrap w:val="0"/>
        <w:snapToGrid w:val="0"/>
        <w:spacing w:line="560" w:lineRule="exact"/>
        <w:ind w:firstLineChars="200" w:firstLine="600"/>
        <w:jc w:val="left"/>
        <w:rPr>
          <w:rFonts w:ascii="FangSong" w:eastAsia="FangSong" w:hAnsi="FangSong" w:cs="FangSong"/>
          <w:sz w:val="30"/>
          <w:szCs w:val="30"/>
        </w:rPr>
      </w:pPr>
      <w:r>
        <w:rPr>
          <w:rFonts w:ascii="FangSong" w:eastAsia="FangSong" w:hAnsi="FangSong" w:cs="FangSong" w:hint="eastAsia"/>
          <w:sz w:val="30"/>
          <w:szCs w:val="30"/>
        </w:rPr>
        <w:t xml:space="preserve">附件：1-1.《中国-上海合作组织国际司法交流合作培训基 </w:t>
      </w:r>
    </w:p>
    <w:p w14:paraId="1FE1D42F" w14:textId="77777777" w:rsidR="00B9764E" w:rsidRDefault="00E418C8">
      <w:pPr>
        <w:widowControl/>
        <w:wordWrap w:val="0"/>
        <w:snapToGrid w:val="0"/>
        <w:spacing w:line="560" w:lineRule="exact"/>
        <w:ind w:firstLineChars="800" w:firstLine="2400"/>
        <w:jc w:val="left"/>
        <w:rPr>
          <w:rFonts w:ascii="FangSong" w:eastAsia="FangSong" w:hAnsi="FangSong" w:cs="FangSong"/>
          <w:sz w:val="30"/>
          <w:szCs w:val="30"/>
        </w:rPr>
      </w:pPr>
      <w:r>
        <w:rPr>
          <w:rFonts w:ascii="FangSong" w:eastAsia="FangSong" w:hAnsi="FangSong" w:cs="FangSong" w:hint="eastAsia"/>
          <w:sz w:val="30"/>
          <w:szCs w:val="30"/>
        </w:rPr>
        <w:t>地区域国别研究项目管理办法》</w:t>
      </w:r>
    </w:p>
    <w:p w14:paraId="3595DD3A" w14:textId="77777777" w:rsidR="00B9764E" w:rsidRDefault="00E418C8">
      <w:pPr>
        <w:widowControl/>
        <w:wordWrap w:val="0"/>
        <w:snapToGrid w:val="0"/>
        <w:spacing w:line="560" w:lineRule="exact"/>
        <w:ind w:firstLineChars="500" w:firstLine="1500"/>
        <w:jc w:val="left"/>
        <w:rPr>
          <w:rFonts w:ascii="FangSong" w:eastAsia="FangSong" w:hAnsi="FangSong" w:cs="FangSong"/>
          <w:sz w:val="30"/>
          <w:szCs w:val="30"/>
        </w:rPr>
      </w:pPr>
      <w:r>
        <w:rPr>
          <w:rFonts w:ascii="FangSong" w:eastAsia="FangSong" w:hAnsi="FangSong" w:cs="FangSong" w:hint="eastAsia"/>
          <w:sz w:val="30"/>
          <w:szCs w:val="30"/>
        </w:rPr>
        <w:t>1-2.《中国-上海合作组织国际司法交流合作培训基</w:t>
      </w:r>
    </w:p>
    <w:p w14:paraId="5154BEDB" w14:textId="77777777" w:rsidR="00B9764E" w:rsidRDefault="00E418C8">
      <w:pPr>
        <w:widowControl/>
        <w:wordWrap w:val="0"/>
        <w:snapToGrid w:val="0"/>
        <w:spacing w:line="560" w:lineRule="exact"/>
        <w:ind w:firstLineChars="500" w:firstLine="1500"/>
        <w:jc w:val="left"/>
        <w:rPr>
          <w:rFonts w:ascii="FangSong" w:eastAsia="FangSong" w:hAnsi="FangSong" w:cs="FangSong"/>
          <w:sz w:val="30"/>
          <w:szCs w:val="30"/>
        </w:rPr>
      </w:pPr>
      <w:r>
        <w:rPr>
          <w:rFonts w:ascii="FangSong" w:eastAsia="FangSong" w:hAnsi="FangSong" w:cs="FangSong" w:hint="eastAsia"/>
          <w:sz w:val="30"/>
          <w:szCs w:val="30"/>
        </w:rPr>
        <w:t xml:space="preserve">      地区域国别研究项目课题申报表》</w:t>
      </w:r>
    </w:p>
    <w:p w14:paraId="3B2AA7A8" w14:textId="77777777" w:rsidR="00B9764E" w:rsidRDefault="00E418C8">
      <w:pPr>
        <w:widowControl/>
        <w:wordWrap w:val="0"/>
        <w:snapToGrid w:val="0"/>
        <w:spacing w:line="560" w:lineRule="exact"/>
        <w:ind w:firstLineChars="500" w:firstLine="1500"/>
        <w:jc w:val="left"/>
        <w:rPr>
          <w:rFonts w:ascii="FangSong" w:eastAsia="FangSong" w:hAnsi="FangSong" w:cs="FangSong"/>
          <w:sz w:val="30"/>
          <w:szCs w:val="30"/>
        </w:rPr>
      </w:pPr>
      <w:r>
        <w:rPr>
          <w:rFonts w:ascii="FangSong" w:eastAsia="FangSong" w:hAnsi="FangSong" w:cs="FangSong" w:hint="eastAsia"/>
          <w:sz w:val="30"/>
          <w:szCs w:val="30"/>
        </w:rPr>
        <w:t>1-3.《中国-上海合作组织国际司法交流合作培训基</w:t>
      </w:r>
    </w:p>
    <w:p w14:paraId="6E6EB889" w14:textId="77777777" w:rsidR="00B9764E" w:rsidRDefault="00E418C8">
      <w:pPr>
        <w:widowControl/>
        <w:wordWrap w:val="0"/>
        <w:snapToGrid w:val="0"/>
        <w:spacing w:line="560" w:lineRule="exact"/>
        <w:ind w:firstLineChars="500" w:firstLine="1500"/>
        <w:jc w:val="left"/>
        <w:rPr>
          <w:rFonts w:ascii="FangSong" w:eastAsia="FangSong" w:hAnsi="FangSong" w:cs="FangSong"/>
          <w:sz w:val="30"/>
          <w:szCs w:val="30"/>
        </w:rPr>
      </w:pPr>
      <w:r>
        <w:rPr>
          <w:rFonts w:ascii="FangSong" w:eastAsia="FangSong" w:hAnsi="FangSong" w:cs="FangSong" w:hint="eastAsia"/>
          <w:sz w:val="30"/>
          <w:szCs w:val="30"/>
        </w:rPr>
        <w:t xml:space="preserve">      地区域国别研究项目系列研究申报表》</w:t>
      </w:r>
    </w:p>
    <w:p w14:paraId="28AA5E2D" w14:textId="77777777" w:rsidR="00B9764E" w:rsidRDefault="00B9764E">
      <w:pPr>
        <w:widowControl/>
        <w:wordWrap w:val="0"/>
        <w:snapToGrid w:val="0"/>
        <w:spacing w:line="560" w:lineRule="exact"/>
        <w:jc w:val="left"/>
        <w:rPr>
          <w:rFonts w:ascii="FangSong" w:eastAsia="FangSong" w:hAnsi="FangSong" w:cs="FangSong"/>
          <w:sz w:val="30"/>
          <w:szCs w:val="30"/>
        </w:rPr>
      </w:pPr>
    </w:p>
    <w:p w14:paraId="2AEBA84F" w14:textId="77777777" w:rsidR="00B9764E" w:rsidRDefault="00B9764E">
      <w:pPr>
        <w:widowControl/>
        <w:wordWrap w:val="0"/>
        <w:snapToGrid w:val="0"/>
        <w:spacing w:line="560" w:lineRule="exact"/>
        <w:rPr>
          <w:rFonts w:ascii="FangSong" w:eastAsia="FangSong" w:hAnsi="FangSong" w:cs="FangSong"/>
          <w:sz w:val="30"/>
          <w:szCs w:val="30"/>
        </w:rPr>
      </w:pPr>
    </w:p>
    <w:p w14:paraId="2DA4AEE0" w14:textId="77777777" w:rsidR="00B9764E" w:rsidRDefault="00B9764E">
      <w:pPr>
        <w:widowControl/>
        <w:wordWrap w:val="0"/>
        <w:snapToGrid w:val="0"/>
        <w:spacing w:line="560" w:lineRule="exact"/>
        <w:ind w:firstLine="560"/>
        <w:jc w:val="right"/>
        <w:rPr>
          <w:rFonts w:ascii="FangSong" w:eastAsia="FangSong" w:hAnsi="FangSong" w:cs="FangSong"/>
          <w:sz w:val="30"/>
          <w:szCs w:val="30"/>
        </w:rPr>
      </w:pPr>
    </w:p>
    <w:p w14:paraId="21D5887D" w14:textId="77777777" w:rsidR="00B9764E" w:rsidRDefault="00B9764E">
      <w:pPr>
        <w:widowControl/>
        <w:snapToGrid w:val="0"/>
        <w:spacing w:line="560" w:lineRule="exact"/>
        <w:ind w:firstLine="560"/>
        <w:jc w:val="right"/>
        <w:rPr>
          <w:rFonts w:ascii="FangSong" w:eastAsia="FangSong" w:hAnsi="FangSong" w:cs="FangSong"/>
          <w:sz w:val="30"/>
          <w:szCs w:val="30"/>
        </w:rPr>
      </w:pPr>
    </w:p>
    <w:p w14:paraId="17E1F755" w14:textId="77777777" w:rsidR="00B9764E" w:rsidRDefault="00E418C8">
      <w:pPr>
        <w:widowControl/>
        <w:wordWrap w:val="0"/>
        <w:snapToGrid w:val="0"/>
        <w:spacing w:line="560" w:lineRule="exact"/>
        <w:ind w:firstLine="560"/>
        <w:jc w:val="right"/>
        <w:rPr>
          <w:rFonts w:ascii="FangSong" w:eastAsia="FangSong" w:hAnsi="FangSong" w:cs="FangSong"/>
          <w:sz w:val="30"/>
          <w:szCs w:val="30"/>
        </w:rPr>
      </w:pPr>
      <w:r>
        <w:rPr>
          <w:rFonts w:ascii="FangSong" w:eastAsia="FangSong" w:hAnsi="FangSong" w:cs="FangSong" w:hint="eastAsia"/>
          <w:sz w:val="30"/>
          <w:szCs w:val="30"/>
        </w:rPr>
        <w:t>中国-上海合作组织国际司法交流合作培训基地</w:t>
      </w:r>
    </w:p>
    <w:p w14:paraId="52DA3C23" w14:textId="77777777" w:rsidR="00B9764E" w:rsidRDefault="00E418C8">
      <w:pPr>
        <w:widowControl/>
        <w:snapToGrid w:val="0"/>
        <w:spacing w:line="560" w:lineRule="exact"/>
        <w:jc w:val="right"/>
      </w:pPr>
      <w:r>
        <w:rPr>
          <w:rFonts w:ascii="FangSong" w:eastAsia="FangSong" w:hAnsi="FangSong" w:cs="FangSong" w:hint="eastAsia"/>
          <w:sz w:val="30"/>
          <w:szCs w:val="30"/>
        </w:rPr>
        <w:t>2020年6月4日</w:t>
      </w:r>
    </w:p>
    <w:sectPr w:rsidR="00B976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TZhongsong">
    <w:altName w:val="SimSun"/>
    <w:panose1 w:val="02010600040101010101"/>
    <w:charset w:val="86"/>
    <w:family w:val="auto"/>
    <w:pitch w:val="variable"/>
    <w:sig w:usb0="00000287" w:usb1="080F0000" w:usb2="00000010" w:usb3="00000000" w:csb0="0004009F" w:csb1="00000000"/>
  </w:font>
  <w:font w:name="SimHei">
    <w:altName w:val="黑体"/>
    <w:panose1 w:val="02010609060101010101"/>
    <w:charset w:val="86"/>
    <w:family w:val="modern"/>
    <w:pitch w:val="fixed"/>
    <w:sig w:usb0="800002BF" w:usb1="38CF7CFA" w:usb2="00000016" w:usb3="00000000" w:csb0="00040001" w:csb1="00000000"/>
  </w:font>
  <w:font w:name="FangSong">
    <w:panose1 w:val="02010609060101010101"/>
    <w:charset w:val="86"/>
    <w:family w:val="modern"/>
    <w:pitch w:val="fixed"/>
    <w:sig w:usb0="800002BF" w:usb1="38CF7CFA" w:usb2="00000016" w:usb3="00000000" w:csb0="00040001" w:csb1="00000000"/>
  </w:font>
  <w:font w:name="FangSong_GB2312">
    <w:altName w:val="FangSong"/>
    <w:panose1 w:val="020B0604020202020204"/>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26E5714"/>
    <w:rsid w:val="00466BAB"/>
    <w:rsid w:val="00B9764E"/>
    <w:rsid w:val="00D26223"/>
    <w:rsid w:val="00E418C8"/>
    <w:rsid w:val="426E5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2A46DD6"/>
  <w15:docId w15:val="{B7EDE1B4-5B25-D544-9D52-FFCAD210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contextualSpacing/>
      <w:jc w:val="left"/>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eb.wechat.com/cgi-bin/mmwebwx-bin/webwxcheckurl?requrl=http://chenjiahe0212@163.com&amp;skey=@crypt_176dd672_33aaad3742d9ca51cfae8c722e6bb647&amp;deviceid=e786229035667644&amp;pass_ticket=sfH022IsIlyFV8JiCLr5QfANF7vBNQJ5mJVJSGyj9nWKSW8uyRmcd%2B4UIZmiQ0NK&amp;opcode=2&amp;scene=1&amp;username=@f094f4a55631760b4efaea9e9d80433d"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曦丹Xidan</dc:creator>
  <cp:lastModifiedBy>Xu, Lydia</cp:lastModifiedBy>
  <cp:revision>2</cp:revision>
  <dcterms:created xsi:type="dcterms:W3CDTF">2020-06-29T07:30:00Z</dcterms:created>
  <dcterms:modified xsi:type="dcterms:W3CDTF">2020-06-29T07:30:00Z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