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EastAsia" w:hAnsiTheme="minorEastAsia" w:eastAsiaTheme="minorEastAsia"/>
          <w:b/>
          <w:sz w:val="30"/>
          <w:szCs w:val="30"/>
        </w:rPr>
      </w:pPr>
      <w:r>
        <w:rPr>
          <w:rFonts w:hint="eastAsia" w:cs="黑体" w:asciiTheme="minorEastAsia" w:hAnsiTheme="minorEastAsia" w:eastAsiaTheme="minorEastAsia"/>
          <w:b/>
          <w:sz w:val="30"/>
          <w:szCs w:val="30"/>
          <w:shd w:val="clear" w:color="auto" w:fill="FFFFFF"/>
        </w:rPr>
        <w:t>上海政法学院</w:t>
      </w:r>
      <w:r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  <w:t>28、29号楼18台燃气热水炉及配套设备维护保养</w:t>
      </w:r>
      <w:r>
        <w:rPr>
          <w:rFonts w:hint="eastAsia" w:cs="宋体" w:asciiTheme="minorEastAsia" w:hAnsiTheme="minorEastAsia" w:eastAsiaTheme="minorEastAsia"/>
          <w:b/>
          <w:kern w:val="0"/>
          <w:sz w:val="30"/>
          <w:szCs w:val="30"/>
        </w:rPr>
        <w:t>项目</w:t>
      </w:r>
      <w:r>
        <w:rPr>
          <w:rFonts w:hint="eastAsia" w:cs="黑体" w:asciiTheme="minorEastAsia" w:hAnsiTheme="minorEastAsia" w:eastAsiaTheme="minorEastAsia"/>
          <w:b/>
          <w:sz w:val="30"/>
          <w:szCs w:val="30"/>
        </w:rPr>
        <w:t>资金来源及预算金额情况说明</w:t>
      </w:r>
    </w:p>
    <w:p>
      <w:pPr>
        <w:rPr>
          <w:rFonts w:cs="Times New Roman"/>
          <w:sz w:val="36"/>
          <w:szCs w:val="36"/>
        </w:rPr>
      </w:pPr>
    </w:p>
    <w:p>
      <w:pPr>
        <w:pStyle w:val="7"/>
        <w:numPr>
          <w:ilvl w:val="0"/>
          <w:numId w:val="1"/>
        </w:numPr>
        <w:ind w:firstLineChars="0"/>
        <w:rPr>
          <w:rFonts w:cs="Times New Roman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预算来源</w:t>
      </w:r>
    </w:p>
    <w:p>
      <w:pPr>
        <w:pStyle w:val="7"/>
        <w:ind w:left="420" w:firstLine="600"/>
        <w:rPr>
          <w:rFonts w:cs="Times New Roman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28、29号楼18台燃气热水炉及配套设备维护保养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项目招标需求中的项目预算资金来源为</w:t>
      </w:r>
      <w:r>
        <w:rPr>
          <w:rFonts w:asciiTheme="minorEastAsia" w:hAnsiTheme="minorEastAsia" w:eastAsiaTheme="minorEastAsia"/>
          <w:sz w:val="30"/>
          <w:szCs w:val="30"/>
        </w:rPr>
        <w:t>20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23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年业务专项</w:t>
      </w:r>
      <w:r>
        <w:rPr>
          <w:rFonts w:hint="eastAsia" w:asciiTheme="minorEastAsia" w:hAnsiTheme="minorEastAsia" w:eastAsiaTheme="minorEastAsia"/>
          <w:sz w:val="30"/>
          <w:szCs w:val="30"/>
        </w:rPr>
        <w:t xml:space="preserve">        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，项目编号</w:t>
      </w:r>
      <w:r>
        <w:rPr>
          <w:rFonts w:hint="eastAsia" w:asciiTheme="minorEastAsia" w:hAnsiTheme="minorEastAsia" w:eastAsiaTheme="minorEastAsia"/>
          <w:sz w:val="30"/>
          <w:szCs w:val="30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。</w:t>
      </w:r>
    </w:p>
    <w:p>
      <w:pPr>
        <w:rPr>
          <w:rFonts w:cs="Times New Roman" w:asciiTheme="minorEastAsia" w:hAnsiTheme="minorEastAsia" w:eastAsiaTheme="minorEastAsia"/>
          <w:sz w:val="30"/>
          <w:szCs w:val="30"/>
        </w:rPr>
      </w:pPr>
    </w:p>
    <w:p>
      <w:pPr>
        <w:pStyle w:val="7"/>
        <w:numPr>
          <w:ilvl w:val="0"/>
          <w:numId w:val="1"/>
        </w:numPr>
        <w:ind w:firstLineChars="0"/>
        <w:rPr>
          <w:rFonts w:cs="Times New Roman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预算金额构成</w:t>
      </w:r>
    </w:p>
    <w:p>
      <w:pPr>
        <w:pStyle w:val="7"/>
        <w:ind w:left="420" w:firstLine="600"/>
        <w:rPr>
          <w:rFonts w:hint="eastAsia" w:cs="宋体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经请专业施工单位对现场查看，测算该项目所需工作量，根据具体工作量制定此项目预算费用</w:t>
      </w:r>
      <w:r>
        <w:rPr>
          <w:rFonts w:hint="eastAsia" w:cs="宋体" w:asciiTheme="minorEastAsia" w:hAnsiTheme="minorEastAsia" w:eastAsiaTheme="minorEastAsia"/>
          <w:sz w:val="30"/>
          <w:szCs w:val="30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万元。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530"/>
        <w:gridCol w:w="1620"/>
        <w:gridCol w:w="1080"/>
        <w:gridCol w:w="1980"/>
        <w:gridCol w:w="14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8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设备名称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型号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单价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数量（台）</w:t>
            </w:r>
          </w:p>
        </w:tc>
        <w:tc>
          <w:tcPr>
            <w:tcW w:w="1461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</w:rPr>
              <w:t>1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瑞美燃气炉</w:t>
            </w:r>
          </w:p>
        </w:tc>
        <w:tc>
          <w:tcPr>
            <w:tcW w:w="16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G100-376</w:t>
            </w:r>
          </w:p>
        </w:tc>
        <w:tc>
          <w:tcPr>
            <w:tcW w:w="1080" w:type="dxa"/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3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sz w:val="24"/>
                <w:szCs w:val="21"/>
              </w:rPr>
              <w:t>0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18</w:t>
            </w:r>
          </w:p>
        </w:tc>
        <w:tc>
          <w:tcPr>
            <w:tcW w:w="1461" w:type="dxa"/>
            <w:noWrap w:val="0"/>
            <w:vAlign w:val="bottom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5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8680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循环泵</w:t>
            </w:r>
          </w:p>
        </w:tc>
        <w:tc>
          <w:tcPr>
            <w:tcW w:w="16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1"/>
              </w:rPr>
              <w:t>00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4</w:t>
            </w:r>
          </w:p>
        </w:tc>
        <w:tc>
          <w:tcPr>
            <w:tcW w:w="1461" w:type="dxa"/>
            <w:noWrap w:val="0"/>
            <w:vAlign w:val="bottom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5200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3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控制中心</w:t>
            </w:r>
          </w:p>
        </w:tc>
        <w:tc>
          <w:tcPr>
            <w:tcW w:w="16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bottom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3950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</w:t>
            </w:r>
          </w:p>
        </w:tc>
        <w:tc>
          <w:tcPr>
            <w:tcW w:w="1461" w:type="dxa"/>
            <w:noWrap w:val="0"/>
            <w:vAlign w:val="bottom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7900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4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管路</w:t>
            </w:r>
          </w:p>
        </w:tc>
        <w:tc>
          <w:tcPr>
            <w:tcW w:w="16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bottom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4200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</w:t>
            </w:r>
          </w:p>
        </w:tc>
        <w:tc>
          <w:tcPr>
            <w:tcW w:w="1461" w:type="dxa"/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8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1"/>
              </w:rPr>
              <w:t>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合计</w:t>
            </w:r>
          </w:p>
        </w:tc>
        <w:tc>
          <w:tcPr>
            <w:tcW w:w="614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80180</w:t>
            </w:r>
          </w:p>
        </w:tc>
      </w:tr>
    </w:tbl>
    <w:p>
      <w:pPr>
        <w:pStyle w:val="7"/>
        <w:ind w:left="0" w:leftChars="0" w:firstLine="0" w:firstLineChars="0"/>
        <w:rPr>
          <w:rFonts w:hint="eastAsia" w:cs="宋体" w:asciiTheme="minorEastAsia" w:hAnsiTheme="minorEastAsia" w:eastAsiaTheme="minorEastAsia"/>
          <w:sz w:val="30"/>
          <w:szCs w:val="30"/>
        </w:rPr>
      </w:pPr>
    </w:p>
    <w:p>
      <w:pPr>
        <w:ind w:firstLine="600" w:firstLineChars="200"/>
        <w:rPr>
          <w:rFonts w:cs="Times New Roman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特此说明</w:t>
      </w:r>
    </w:p>
    <w:p>
      <w:pPr>
        <w:ind w:right="640"/>
        <w:jc w:val="center"/>
        <w:rPr>
          <w:rFonts w:cs="Times New Roman"/>
          <w:sz w:val="32"/>
          <w:szCs w:val="32"/>
        </w:rPr>
      </w:pPr>
      <w:r>
        <w:rPr>
          <w:rFonts w:hint="eastAsia" w:cs="Times New Roman"/>
          <w:sz w:val="32"/>
          <w:szCs w:val="32"/>
        </w:rPr>
        <w:t xml:space="preserve">                        </w:t>
      </w:r>
      <w:r>
        <w:rPr>
          <w:rFonts w:hint="eastAsia" w:cs="宋体"/>
          <w:sz w:val="32"/>
          <w:szCs w:val="32"/>
        </w:rPr>
        <w:t>上海政法学院后勤保障处</w:t>
      </w:r>
    </w:p>
    <w:p>
      <w:pPr>
        <w:ind w:right="64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23</w:t>
      </w:r>
      <w:r>
        <w:rPr>
          <w:rFonts w:hint="eastAsia" w:cs="宋体"/>
          <w:sz w:val="32"/>
          <w:szCs w:val="32"/>
        </w:rPr>
        <w:t>年月</w:t>
      </w:r>
      <w:r>
        <w:rPr>
          <w:rFonts w:hint="eastAsia" w:cs="宋体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cs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F918FD"/>
    <w:multiLevelType w:val="multilevel"/>
    <w:tmpl w:val="7DF918FD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NWNhODk5YWMyZDI1NjM5ODI3YzFhYTRhNzBhNGIifQ=="/>
  </w:docVars>
  <w:rsids>
    <w:rsidRoot w:val="00A143D8"/>
    <w:rsid w:val="00126B3D"/>
    <w:rsid w:val="0020764B"/>
    <w:rsid w:val="0027350E"/>
    <w:rsid w:val="00280818"/>
    <w:rsid w:val="002F2C34"/>
    <w:rsid w:val="00332BEE"/>
    <w:rsid w:val="00347E0E"/>
    <w:rsid w:val="00390B96"/>
    <w:rsid w:val="003D30C2"/>
    <w:rsid w:val="003E72CB"/>
    <w:rsid w:val="003F2022"/>
    <w:rsid w:val="00425955"/>
    <w:rsid w:val="00442332"/>
    <w:rsid w:val="004651A0"/>
    <w:rsid w:val="00476F35"/>
    <w:rsid w:val="004B5DF8"/>
    <w:rsid w:val="004D21C1"/>
    <w:rsid w:val="004D3FCD"/>
    <w:rsid w:val="004E0B39"/>
    <w:rsid w:val="00507748"/>
    <w:rsid w:val="005441E6"/>
    <w:rsid w:val="00646954"/>
    <w:rsid w:val="00661789"/>
    <w:rsid w:val="00675A1E"/>
    <w:rsid w:val="006E17A0"/>
    <w:rsid w:val="006F747F"/>
    <w:rsid w:val="00780627"/>
    <w:rsid w:val="007857C0"/>
    <w:rsid w:val="007F0C66"/>
    <w:rsid w:val="0087221D"/>
    <w:rsid w:val="00893A54"/>
    <w:rsid w:val="008E44E9"/>
    <w:rsid w:val="00914303"/>
    <w:rsid w:val="00960056"/>
    <w:rsid w:val="00973542"/>
    <w:rsid w:val="00993548"/>
    <w:rsid w:val="00994D28"/>
    <w:rsid w:val="009A78B0"/>
    <w:rsid w:val="009C2E78"/>
    <w:rsid w:val="009F74B4"/>
    <w:rsid w:val="00A00AB5"/>
    <w:rsid w:val="00A143D8"/>
    <w:rsid w:val="00A725EB"/>
    <w:rsid w:val="00B52398"/>
    <w:rsid w:val="00B97371"/>
    <w:rsid w:val="00BA42AF"/>
    <w:rsid w:val="00C014F4"/>
    <w:rsid w:val="00C05D15"/>
    <w:rsid w:val="00C33113"/>
    <w:rsid w:val="00C55297"/>
    <w:rsid w:val="00C95195"/>
    <w:rsid w:val="00CC4F7C"/>
    <w:rsid w:val="00D060D2"/>
    <w:rsid w:val="00E13FBD"/>
    <w:rsid w:val="00E3279C"/>
    <w:rsid w:val="00E57213"/>
    <w:rsid w:val="00F36751"/>
    <w:rsid w:val="00FA2F71"/>
    <w:rsid w:val="00FD13DB"/>
    <w:rsid w:val="06407953"/>
    <w:rsid w:val="0C75055A"/>
    <w:rsid w:val="11CF0B4A"/>
    <w:rsid w:val="20C123E1"/>
    <w:rsid w:val="2CCB3471"/>
    <w:rsid w:val="43DE26C9"/>
    <w:rsid w:val="501438C1"/>
    <w:rsid w:val="56755791"/>
    <w:rsid w:val="595250C5"/>
    <w:rsid w:val="61B53FF0"/>
    <w:rsid w:val="65AD6249"/>
    <w:rsid w:val="6AFA7F17"/>
    <w:rsid w:val="7261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cs="Calibri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cs="Calibri"/>
      <w:sz w:val="18"/>
      <w:szCs w:val="18"/>
    </w:rPr>
  </w:style>
  <w:style w:type="character" w:customStyle="1" w:styleId="10">
    <w:name w:val="font21"/>
    <w:basedOn w:val="6"/>
    <w:qFormat/>
    <w:uiPriority w:val="0"/>
    <w:rPr>
      <w:rFonts w:ascii="Arial Narrow" w:hAnsi="Arial Narrow" w:eastAsia="Arial Narrow" w:cs="Arial Narrow"/>
      <w:b/>
      <w:color w:val="000000"/>
      <w:sz w:val="22"/>
      <w:szCs w:val="22"/>
      <w:u w:val="none"/>
    </w:rPr>
  </w:style>
  <w:style w:type="character" w:customStyle="1" w:styleId="11">
    <w:name w:val="font11"/>
    <w:basedOn w:val="6"/>
    <w:qFormat/>
    <w:uiPriority w:val="0"/>
    <w:rPr>
      <w:rFonts w:hint="eastAsia" w:ascii="新宋体" w:hAnsi="新宋体" w:eastAsia="新宋体" w:cs="新宋体"/>
      <w:b/>
      <w:color w:val="000000"/>
      <w:sz w:val="22"/>
      <w:szCs w:val="22"/>
      <w:u w:val="none"/>
    </w:rPr>
  </w:style>
  <w:style w:type="character" w:customStyle="1" w:styleId="12">
    <w:name w:val="font31"/>
    <w:basedOn w:val="6"/>
    <w:qFormat/>
    <w:uiPriority w:val="0"/>
    <w:rPr>
      <w:rFonts w:hint="eastAsia" w:ascii="新宋体" w:hAnsi="新宋体" w:eastAsia="新宋体" w:cs="新宋体"/>
      <w:color w:val="000000"/>
      <w:sz w:val="22"/>
      <w:szCs w:val="22"/>
      <w:u w:val="none"/>
      <w:vertAlign w:val="superscript"/>
    </w:rPr>
  </w:style>
  <w:style w:type="character" w:customStyle="1" w:styleId="13">
    <w:name w:val="font81"/>
    <w:basedOn w:val="6"/>
    <w:qFormat/>
    <w:uiPriority w:val="0"/>
    <w:rPr>
      <w:rFonts w:hint="default" w:ascii="Arial Narrow" w:hAnsi="Arial Narrow" w:eastAsia="Arial Narrow" w:cs="Arial Narrow"/>
      <w:color w:val="000000"/>
      <w:sz w:val="22"/>
      <w:szCs w:val="22"/>
      <w:u w:val="none"/>
      <w:vertAlign w:val="superscript"/>
    </w:rPr>
  </w:style>
  <w:style w:type="character" w:customStyle="1" w:styleId="14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shupl</Company>
  <Pages>1</Pages>
  <Words>217</Words>
  <Characters>267</Characters>
  <Lines>6</Lines>
  <Paragraphs>1</Paragraphs>
  <TotalTime>6</TotalTime>
  <ScaleCrop>false</ScaleCrop>
  <LinksUpToDate>false</LinksUpToDate>
  <CharactersWithSpaces>339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2019-07-19T04:10:00Z</dcterms:created>
  <dc:creator>林世伟</dc:creator>
  <cp:lastModifiedBy>我心依旧</cp:lastModifiedBy>
  <dcterms:modified xsi:type="dcterms:W3CDTF">2023-02-22T00:55:18Z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4C473869A5BE4F2EAC1E2F2C866AFDEB</vt:lpwstr>
  </property>
</Properties>
</file>