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672090" w:rsidRPr="00672090">
        <w:rPr>
          <w:rFonts w:ascii="宋体" w:hAnsi="宋体"/>
          <w:b/>
          <w:sz w:val="24"/>
          <w:szCs w:val="24"/>
        </w:rPr>
        <w:t>2017083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233B26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672090" w:rsidP="00233B2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72090">
        <w:rPr>
          <w:rFonts w:ascii="黑体" w:eastAsia="黑体" w:hAnsi="黑体" w:hint="eastAsia"/>
          <w:b/>
          <w:sz w:val="36"/>
          <w:szCs w:val="36"/>
        </w:rPr>
        <w:t>扩建标准化教室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5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015325">
        <w:rPr>
          <w:rFonts w:ascii="宋体" w:hint="eastAsia"/>
          <w:b/>
          <w:sz w:val="32"/>
        </w:rPr>
        <w:t>五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</w:t>
      </w:r>
      <w:r w:rsidR="00672090" w:rsidRPr="0067209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扩建标准化教室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015325" w:rsidRPr="00015325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20170</w:t>
      </w:r>
      <w:r w:rsidR="00672090">
        <w:rPr>
          <w:rFonts w:ascii="宋体" w:hAnsi="宋体" w:cs="Arial"/>
          <w:color w:val="333333"/>
          <w:sz w:val="24"/>
          <w:szCs w:val="24"/>
          <w:shd w:val="clear" w:color="auto" w:fill="FFFFFF"/>
        </w:rPr>
        <w:t>83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67209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.5万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D910D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67209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15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672090" w:rsidRPr="0067209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扩建标准化教室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672090" w:rsidRPr="00115C55" w:rsidRDefault="00672090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3、所用产品须取得厂家授权</w:t>
      </w:r>
    </w:p>
    <w:p w:rsidR="001443C1" w:rsidRPr="004021CA" w:rsidRDefault="00115C55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67209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22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2017年5月1</w:t>
      </w:r>
      <w:r w:rsidR="00672090"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672090" w:rsidRDefault="00672090" w:rsidP="00635732">
      <w:pPr>
        <w:spacing w:line="360" w:lineRule="auto"/>
        <w:rPr>
          <w:rFonts w:ascii="宋体"/>
          <w:sz w:val="24"/>
        </w:rPr>
      </w:pPr>
    </w:p>
    <w:p w:rsidR="00672090" w:rsidRDefault="00672090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672090" w:rsidRPr="00672090">
        <w:rPr>
          <w:rFonts w:ascii="宋体" w:hint="eastAsia"/>
          <w:sz w:val="24"/>
        </w:rPr>
        <w:t>扩建标准化教室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81841" w:rsidRDefault="00672090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招生与就业指导办公室于2015年新建若干</w:t>
      </w:r>
      <w:r w:rsidRPr="00672090">
        <w:rPr>
          <w:rFonts w:ascii="宋体" w:hint="eastAsia"/>
          <w:sz w:val="24"/>
        </w:rPr>
        <w:t>标准化教室</w:t>
      </w:r>
      <w:r>
        <w:rPr>
          <w:rFonts w:ascii="宋体" w:hint="eastAsia"/>
          <w:sz w:val="24"/>
        </w:rPr>
        <w:t>用于招生面试工作</w:t>
      </w:r>
      <w:r w:rsidR="004021CA" w:rsidRPr="004021CA">
        <w:rPr>
          <w:rFonts w:ascii="宋体" w:hint="eastAsia"/>
          <w:sz w:val="24"/>
        </w:rPr>
        <w:t>。</w:t>
      </w:r>
      <w:r>
        <w:rPr>
          <w:rFonts w:ascii="宋体" w:hint="eastAsia"/>
          <w:sz w:val="24"/>
        </w:rPr>
        <w:t>因业务需要，需对原教室增加部分设备（见需求）以完善教室的功能。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672090">
        <w:rPr>
          <w:rFonts w:ascii="宋体" w:hint="eastAsia"/>
          <w:sz w:val="24"/>
          <w:highlight w:val="yellow"/>
          <w:u w:val="single"/>
        </w:rPr>
        <w:t>15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672090" w:rsidRPr="0001381F" w:rsidRDefault="00672090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9146E2" w:rsidRPr="009146E2" w:rsidRDefault="009146E2" w:rsidP="009146E2">
      <w:pPr>
        <w:spacing w:line="520" w:lineRule="exact"/>
        <w:jc w:val="center"/>
        <w:rPr>
          <w:rFonts w:ascii="宋体" w:hAnsi="宋体"/>
          <w:b/>
          <w:sz w:val="24"/>
          <w:szCs w:val="24"/>
        </w:rPr>
      </w:pPr>
      <w:r w:rsidRPr="009146E2">
        <w:rPr>
          <w:rFonts w:ascii="宋体" w:hAnsi="宋体" w:hint="eastAsia"/>
          <w:b/>
          <w:sz w:val="24"/>
          <w:szCs w:val="24"/>
        </w:rPr>
        <w:t>扩建标准化教室经费预算表</w:t>
      </w:r>
    </w:p>
    <w:tbl>
      <w:tblPr>
        <w:tblW w:w="6435" w:type="dxa"/>
        <w:jc w:val="center"/>
        <w:tblInd w:w="93" w:type="dxa"/>
        <w:tblLook w:val="04A0"/>
      </w:tblPr>
      <w:tblGrid>
        <w:gridCol w:w="604"/>
        <w:gridCol w:w="2968"/>
        <w:gridCol w:w="1426"/>
        <w:gridCol w:w="766"/>
        <w:gridCol w:w="671"/>
      </w:tblGrid>
      <w:tr w:rsidR="009146E2" w:rsidRPr="009146E2" w:rsidTr="009146E2">
        <w:trPr>
          <w:trHeight w:val="49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设备名称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型号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单位</w:t>
            </w:r>
          </w:p>
        </w:tc>
      </w:tr>
      <w:tr w:rsidR="009146E2" w:rsidRPr="009146E2" w:rsidTr="009146E2">
        <w:trPr>
          <w:trHeight w:val="540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电子监考高</w:t>
            </w:r>
            <w:proofErr w:type="gramStart"/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清网络</w:t>
            </w:r>
            <w:proofErr w:type="gramEnd"/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半球摄像机（教室）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IPC2132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台</w:t>
            </w:r>
          </w:p>
        </w:tc>
      </w:tr>
      <w:tr w:rsidR="009146E2" w:rsidRPr="009146E2" w:rsidTr="009146E2">
        <w:trPr>
          <w:trHeight w:val="540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电子监考高</w:t>
            </w:r>
            <w:proofErr w:type="gramStart"/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清网络</w:t>
            </w:r>
            <w:proofErr w:type="gramEnd"/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半球摄像机（走廊两侧）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IPC2132-DIR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台</w:t>
            </w:r>
          </w:p>
        </w:tc>
      </w:tr>
      <w:tr w:rsidR="009146E2" w:rsidRPr="009146E2" w:rsidTr="009146E2">
        <w:trPr>
          <w:trHeight w:val="375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界面话筒（含电源模块）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AT841UG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台</w:t>
            </w:r>
          </w:p>
        </w:tc>
      </w:tr>
      <w:tr w:rsidR="009146E2" w:rsidRPr="009146E2" w:rsidTr="009146E2">
        <w:trPr>
          <w:trHeight w:val="540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身份证识别系统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JF-IDVM0700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台</w:t>
            </w:r>
          </w:p>
        </w:tc>
      </w:tr>
      <w:tr w:rsidR="009146E2" w:rsidRPr="009146E2" w:rsidTr="009146E2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网线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超五类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箱</w:t>
            </w:r>
          </w:p>
        </w:tc>
      </w:tr>
      <w:tr w:rsidR="009146E2" w:rsidRPr="009146E2" w:rsidTr="009146E2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安装施工费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E2" w:rsidRPr="009146E2" w:rsidRDefault="009146E2" w:rsidP="00914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9146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</w:tbl>
    <w:p w:rsidR="009146E2" w:rsidRPr="009146E2" w:rsidRDefault="00B1793E" w:rsidP="009146E2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所选用的高清摄像机，应和原系统兼容。5月19日上午10时，可自行探勘现场，了解原系统功能。联系人：顾芗晴  联系电话：39225067。</w:t>
      </w:r>
    </w:p>
    <w:p w:rsidR="00381841" w:rsidRDefault="00381841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质量要求和验收标准</w:t>
      </w:r>
    </w:p>
    <w:p w:rsidR="00786B43" w:rsidRDefault="00786B4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</w:p>
    <w:p w:rsidR="00381841" w:rsidRDefault="00381841" w:rsidP="00786B43">
      <w:pPr>
        <w:widowControl/>
        <w:autoSpaceDE w:val="0"/>
        <w:autoSpaceDN w:val="0"/>
        <w:spacing w:line="360" w:lineRule="auto"/>
        <w:ind w:firstLine="482"/>
        <w:textAlignment w:val="bottom"/>
        <w:rPr>
          <w:rFonts w:ascii="宋体"/>
          <w:sz w:val="24"/>
        </w:rPr>
      </w:pPr>
      <w:r>
        <w:rPr>
          <w:rFonts w:ascii="宋体" w:hAnsi="宋体" w:hint="eastAsia"/>
          <w:b/>
          <w:sz w:val="24"/>
          <w:szCs w:val="24"/>
        </w:rPr>
        <w:t>各</w:t>
      </w:r>
      <w:r w:rsidR="00221F0B">
        <w:rPr>
          <w:rFonts w:ascii="宋体" w:hAnsi="宋体" w:hint="eastAsia"/>
          <w:b/>
          <w:sz w:val="24"/>
          <w:szCs w:val="24"/>
        </w:rPr>
        <w:t>供应商</w:t>
      </w:r>
      <w:r>
        <w:rPr>
          <w:rFonts w:ascii="宋体" w:hAnsi="宋体" w:hint="eastAsia"/>
          <w:b/>
          <w:sz w:val="24"/>
          <w:szCs w:val="24"/>
        </w:rPr>
        <w:t>应充分注意，凡涉及本工程的国家、行业和上海市相关规范、规程和标准，无论其是否在本</w:t>
      </w:r>
      <w:r w:rsidR="00797CF0">
        <w:rPr>
          <w:rFonts w:ascii="宋体" w:hAnsi="宋体" w:hint="eastAsia"/>
          <w:b/>
          <w:sz w:val="24"/>
          <w:szCs w:val="24"/>
        </w:rPr>
        <w:t>询价</w:t>
      </w:r>
      <w:r w:rsidR="00B82144">
        <w:rPr>
          <w:rFonts w:ascii="宋体" w:hAnsi="宋体" w:hint="eastAsia"/>
          <w:b/>
          <w:sz w:val="24"/>
          <w:szCs w:val="24"/>
        </w:rPr>
        <w:t>文件</w:t>
      </w:r>
      <w:r>
        <w:rPr>
          <w:rFonts w:ascii="宋体" w:hAnsi="宋体" w:hint="eastAsia"/>
          <w:b/>
          <w:sz w:val="24"/>
          <w:szCs w:val="24"/>
        </w:rPr>
        <w:t>中已列明或未列明，</w:t>
      </w:r>
      <w:r w:rsidR="00745151">
        <w:rPr>
          <w:rFonts w:ascii="宋体" w:hAnsi="宋体" w:hint="eastAsia"/>
          <w:b/>
          <w:sz w:val="24"/>
          <w:szCs w:val="24"/>
        </w:rPr>
        <w:t>成交供应商</w:t>
      </w:r>
      <w:r>
        <w:rPr>
          <w:rFonts w:ascii="宋体" w:hAnsi="宋体" w:hint="eastAsia"/>
          <w:b/>
          <w:sz w:val="24"/>
          <w:szCs w:val="24"/>
        </w:rPr>
        <w:t>应无条件执行。（以高标准为准）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本工程质量要求达到</w:t>
      </w:r>
      <w:r w:rsidR="00F05A8D">
        <w:rPr>
          <w:rFonts w:ascii="宋体" w:hAnsi="宋体" w:hint="eastAsia"/>
          <w:sz w:val="24"/>
          <w:szCs w:val="24"/>
        </w:rPr>
        <w:t>一次性验收</w:t>
      </w:r>
      <w:r>
        <w:rPr>
          <w:rFonts w:ascii="宋体" w:hAnsi="宋体" w:hint="eastAsia"/>
          <w:sz w:val="24"/>
          <w:szCs w:val="24"/>
        </w:rPr>
        <w:t>合格，并满足</w:t>
      </w:r>
      <w:r>
        <w:rPr>
          <w:rFonts w:ascii="宋体" w:hint="eastAsia"/>
          <w:sz w:val="24"/>
          <w:szCs w:val="24"/>
        </w:rPr>
        <w:t>现行有效的国家、地方、部门和行业的规范、规程、标准等要求。</w:t>
      </w:r>
    </w:p>
    <w:p w:rsidR="00381841" w:rsidRDefault="00381841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情况汇总表；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C86D2D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报价说明（</w:t>
      </w:r>
      <w:r w:rsidR="00B1793E">
        <w:rPr>
          <w:rFonts w:ascii="宋体" w:hint="eastAsia"/>
          <w:sz w:val="24"/>
        </w:rPr>
        <w:t>明细</w:t>
      </w:r>
      <w:r>
        <w:rPr>
          <w:rFonts w:ascii="宋体" w:hint="eastAsia"/>
          <w:sz w:val="24"/>
        </w:rPr>
        <w:t>）</w:t>
      </w:r>
      <w:r w:rsidR="00DA1624" w:rsidRPr="00DA1624">
        <w:rPr>
          <w:rFonts w:ascii="宋体" w:hint="eastAsia"/>
          <w:sz w:val="24"/>
        </w:rPr>
        <w:t>；</w:t>
      </w:r>
    </w:p>
    <w:p w:rsidR="007F3CFC" w:rsidRDefault="007F3CFC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C81BAD">
        <w:rPr>
          <w:rFonts w:ascii="宋体" w:hint="eastAsia"/>
          <w:sz w:val="24"/>
        </w:rPr>
        <w:t>保证工程质量及环境保护的主要技术措施；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Default="00381841" w:rsidP="004021CA">
      <w:pPr>
        <w:widowControl/>
        <w:autoSpaceDE w:val="0"/>
        <w:autoSpaceDN w:val="0"/>
        <w:spacing w:line="360" w:lineRule="auto"/>
        <w:ind w:firstLineChars="382" w:firstLine="4737"/>
        <w:textAlignment w:val="bottom"/>
        <w:rPr>
          <w:rFonts w:ascii="宋体"/>
          <w:spacing w:val="20"/>
          <w:sz w:val="32"/>
          <w:szCs w:val="32"/>
        </w:rPr>
      </w:pPr>
      <w:r>
        <w:rPr>
          <w:rFonts w:ascii="宋体"/>
          <w:spacing w:val="20"/>
          <w:sz w:val="120"/>
        </w:rPr>
        <w:br w:type="page"/>
      </w:r>
      <w:r w:rsidRPr="00960781">
        <w:rPr>
          <w:rFonts w:ascii="宋体" w:hint="eastAsia"/>
          <w:spacing w:val="20"/>
          <w:sz w:val="24"/>
          <w:szCs w:val="24"/>
        </w:rPr>
        <w:lastRenderedPageBreak/>
        <w:t xml:space="preserve">附件 </w:t>
      </w:r>
      <w:r w:rsidRPr="00960781">
        <w:rPr>
          <w:rFonts w:ascii="宋体"/>
          <w:spacing w:val="20"/>
          <w:sz w:val="24"/>
          <w:szCs w:val="24"/>
        </w:rPr>
        <w:t>1</w:t>
      </w:r>
    </w:p>
    <w:p w:rsidR="00381841" w:rsidRDefault="00E16B4F" w:rsidP="00786B43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pacing w:val="60"/>
          <w:sz w:val="36"/>
        </w:rPr>
      </w:pPr>
      <w:r>
        <w:rPr>
          <w:rFonts w:ascii="宋体" w:hint="eastAsia"/>
          <w:b/>
          <w:spacing w:val="60"/>
          <w:sz w:val="36"/>
        </w:rPr>
        <w:t>报 价</w:t>
      </w:r>
      <w:r w:rsidR="00381841">
        <w:rPr>
          <w:rFonts w:ascii="宋体" w:hint="eastAsia"/>
          <w:b/>
          <w:spacing w:val="60"/>
          <w:sz w:val="36"/>
        </w:rPr>
        <w:t>函</w:t>
      </w:r>
    </w:p>
    <w:p w:rsidR="00381841" w:rsidRPr="00C44509" w:rsidRDefault="00381841" w:rsidP="00786B43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致：</w:t>
      </w:r>
    </w:p>
    <w:p w:rsidR="00381841" w:rsidRDefault="00381841" w:rsidP="00786B43">
      <w:pPr>
        <w:suppressAutoHyphens/>
        <w:kinsoku w:val="0"/>
        <w:overflowPunct w:val="0"/>
        <w:autoSpaceDE w:val="0"/>
        <w:autoSpaceDN w:val="0"/>
        <w:snapToGrid w:val="0"/>
        <w:spacing w:line="360" w:lineRule="auto"/>
        <w:textAlignment w:val="bottom"/>
        <w:outlineLvl w:val="0"/>
        <w:rPr>
          <w:rFonts w:ascii="宋体"/>
          <w:sz w:val="24"/>
        </w:rPr>
      </w:pPr>
      <w:r w:rsidRPr="00C44509">
        <w:rPr>
          <w:rFonts w:ascii="宋体" w:hint="eastAsia"/>
          <w:sz w:val="24"/>
        </w:rPr>
        <w:t>1．在考察了工程</w:t>
      </w:r>
      <w:r>
        <w:rPr>
          <w:rFonts w:ascii="宋体" w:hint="eastAsia"/>
          <w:sz w:val="24"/>
        </w:rPr>
        <w:t>现场和研究了</w:t>
      </w:r>
      <w:r w:rsidR="00B1793E">
        <w:rPr>
          <w:rFonts w:ascii="宋体" w:hint="eastAsia"/>
          <w:sz w:val="24"/>
        </w:rPr>
        <w:t>项目</w:t>
      </w:r>
      <w:r>
        <w:rPr>
          <w:rFonts w:ascii="宋体" w:hint="eastAsia"/>
          <w:sz w:val="24"/>
        </w:rPr>
        <w:t>的</w:t>
      </w:r>
      <w:r w:rsidR="00797CF0">
        <w:rPr>
          <w:rFonts w:ascii="宋体" w:hint="eastAsia"/>
          <w:sz w:val="24"/>
        </w:rPr>
        <w:t>询价</w:t>
      </w:r>
      <w:r w:rsidR="00D51FAB">
        <w:rPr>
          <w:rFonts w:ascii="宋体" w:hint="eastAsia"/>
          <w:sz w:val="24"/>
        </w:rPr>
        <w:t>公告</w:t>
      </w:r>
      <w:r>
        <w:rPr>
          <w:rFonts w:ascii="宋体" w:hint="eastAsia"/>
          <w:sz w:val="24"/>
        </w:rPr>
        <w:t>、</w:t>
      </w:r>
      <w:r w:rsidR="003B401B">
        <w:rPr>
          <w:rFonts w:ascii="宋体" w:hint="eastAsia"/>
          <w:sz w:val="24"/>
        </w:rPr>
        <w:t>供应商</w:t>
      </w:r>
      <w:r>
        <w:rPr>
          <w:rFonts w:ascii="宋体" w:hint="eastAsia"/>
          <w:sz w:val="24"/>
        </w:rPr>
        <w:t>须知、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内容、合同</w:t>
      </w:r>
      <w:r w:rsidR="00785CB7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及附件后，我方愿以人民币(大写):元整</w:t>
      </w:r>
      <w:r>
        <w:rPr>
          <w:rFonts w:ascii="宋体" w:hint="eastAsia"/>
          <w:b/>
          <w:bCs/>
          <w:sz w:val="24"/>
        </w:rPr>
        <w:t>（</w:t>
      </w:r>
      <w:r w:rsidR="005E7B27">
        <w:rPr>
          <w:rFonts w:ascii="宋体" w:hint="eastAsia"/>
          <w:b/>
          <w:bCs/>
          <w:sz w:val="24"/>
        </w:rPr>
        <w:t>报价</w:t>
      </w:r>
      <w:r>
        <w:rPr>
          <w:rFonts w:ascii="宋体" w:hint="eastAsia"/>
          <w:b/>
          <w:bCs/>
          <w:sz w:val="24"/>
        </w:rPr>
        <w:t>总价精确到元）</w:t>
      </w:r>
      <w:r>
        <w:rPr>
          <w:rFonts w:ascii="宋体" w:hint="eastAsia"/>
          <w:sz w:val="24"/>
        </w:rPr>
        <w:t>的总价按上述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内容的条件要求承</w:t>
      </w:r>
      <w:r w:rsidR="00B1793E">
        <w:rPr>
          <w:rFonts w:ascii="宋体" w:hint="eastAsia"/>
          <w:sz w:val="24"/>
        </w:rPr>
        <w:t>接</w:t>
      </w:r>
      <w:r>
        <w:rPr>
          <w:rFonts w:ascii="宋体" w:hint="eastAsia"/>
          <w:sz w:val="24"/>
        </w:rPr>
        <w:t>上述工程。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2．</w:t>
      </w:r>
      <w:r w:rsidR="00381841">
        <w:rPr>
          <w:rFonts w:ascii="宋体" w:hint="eastAsia"/>
          <w:sz w:val="24"/>
        </w:rPr>
        <w:t>我方保证从投递</w:t>
      </w:r>
      <w:r w:rsidR="00937276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之日起至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有效期内遵守本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。在此期限之内，本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对我方始终有约束力，并可随时被贵方接受。</w:t>
      </w:r>
    </w:p>
    <w:p w:rsidR="00381841" w:rsidRPr="00367895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3．</w:t>
      </w:r>
      <w:r w:rsidR="00381841">
        <w:rPr>
          <w:rFonts w:ascii="宋体" w:hint="eastAsia"/>
          <w:sz w:val="24"/>
        </w:rPr>
        <w:t>如贵方接受我方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，我方保证按照业主的要求，组织施工的技术力量及管理力量，安排人员及设备，作好进场准备，并在开</w:t>
      </w:r>
      <w:proofErr w:type="gramStart"/>
      <w:r w:rsidR="00381841">
        <w:rPr>
          <w:rFonts w:ascii="宋体" w:hint="eastAsia"/>
          <w:sz w:val="24"/>
        </w:rPr>
        <w:t>工令</w:t>
      </w:r>
      <w:proofErr w:type="gramEnd"/>
      <w:r w:rsidR="00381841">
        <w:rPr>
          <w:rFonts w:ascii="宋体" w:hint="eastAsia"/>
          <w:sz w:val="24"/>
        </w:rPr>
        <w:t>规定的期限内开工</w:t>
      </w:r>
      <w:r w:rsidR="00CA465B">
        <w:rPr>
          <w:rFonts w:ascii="宋体" w:hint="eastAsia"/>
          <w:sz w:val="24"/>
        </w:rPr>
        <w:t>，在施工过程中协调和管理各分包单位。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4．</w:t>
      </w:r>
      <w:r w:rsidR="00381841">
        <w:rPr>
          <w:rFonts w:ascii="宋体" w:hint="eastAsia"/>
          <w:sz w:val="24"/>
        </w:rPr>
        <w:t>如果贵方接受我方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，我方保证遵守贵方的书面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。在制订和签署正式合同协议之前，本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连同贵方的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应成为约束双方的合同。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5．</w:t>
      </w:r>
      <w:r w:rsidR="00381841">
        <w:rPr>
          <w:rFonts w:ascii="宋体" w:hint="eastAsia"/>
          <w:sz w:val="24"/>
        </w:rPr>
        <w:t>我方理解贵方不一定接受我方的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。</w:t>
      </w:r>
    </w:p>
    <w:p w:rsidR="0062689A" w:rsidRDefault="0062689A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供应商：（公章）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D42C45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法定代表人：（盖</w:t>
      </w:r>
      <w:r w:rsidR="009D7F69">
        <w:rPr>
          <w:rFonts w:ascii="宋体" w:hint="eastAsia"/>
          <w:sz w:val="24"/>
        </w:rPr>
        <w:t>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公司地址：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381841" w:rsidRPr="00FC26A5" w:rsidRDefault="009D7F69" w:rsidP="007F3CFC">
      <w:pPr>
        <w:spacing w:line="360" w:lineRule="auto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  <w:r>
        <w:rPr>
          <w:rFonts w:ascii="宋体" w:hint="eastAsia"/>
          <w:sz w:val="24"/>
        </w:rPr>
        <w:t>日    期：</w:t>
      </w: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D91AEA" w:rsidRDefault="00D91AEA" w:rsidP="00D91AEA">
      <w:pPr>
        <w:jc w:val="center"/>
        <w:rPr>
          <w:b/>
          <w:sz w:val="32"/>
          <w:szCs w:val="32"/>
        </w:rPr>
      </w:pPr>
      <w:r w:rsidRPr="00F17773">
        <w:rPr>
          <w:b/>
          <w:sz w:val="32"/>
          <w:szCs w:val="32"/>
        </w:rPr>
        <w:lastRenderedPageBreak/>
        <w:t>现场勘察确认书</w:t>
      </w:r>
    </w:p>
    <w:p w:rsidR="00D91AEA" w:rsidRPr="00F17773" w:rsidRDefault="00D91AEA" w:rsidP="00D91AEA">
      <w:pPr>
        <w:jc w:val="center"/>
        <w:rPr>
          <w:b/>
          <w:sz w:val="32"/>
          <w:szCs w:val="32"/>
        </w:rPr>
      </w:pPr>
    </w:p>
    <w:p w:rsidR="00D91AEA" w:rsidRDefault="00D91AEA" w:rsidP="00B1793E">
      <w:pPr>
        <w:ind w:right="840"/>
        <w:jc w:val="center"/>
      </w:pPr>
      <w:r>
        <w:t>填表时间</w:t>
      </w:r>
      <w:r>
        <w:rPr>
          <w:rFonts w:hint="eastAsia"/>
        </w:rPr>
        <w:t>：年月</w:t>
      </w:r>
      <w:bookmarkStart w:id="0" w:name="_GoBack"/>
      <w:bookmarkEnd w:id="0"/>
      <w:r>
        <w:rPr>
          <w:rFonts w:hint="eastAsia"/>
        </w:rPr>
        <w:t>日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268"/>
        <w:gridCol w:w="2268"/>
      </w:tblGrid>
      <w:tr w:rsidR="00D91AEA" w:rsidTr="00D91AEA">
        <w:trPr>
          <w:trHeight w:val="1039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:rsidR="00D91AEA" w:rsidRPr="00D91AEA" w:rsidRDefault="00D91AEA" w:rsidP="00D91A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91AEA" w:rsidTr="00D91AEA">
        <w:trPr>
          <w:trHeight w:val="1062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986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5663"/>
        </w:trPr>
        <w:tc>
          <w:tcPr>
            <w:tcW w:w="9356" w:type="dxa"/>
            <w:gridSpan w:val="4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D91AEA" w:rsidTr="00D91AEA">
        <w:trPr>
          <w:trHeight w:val="112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125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</w:tbl>
    <w:p w:rsidR="00D91AEA" w:rsidRPr="00461FB9" w:rsidRDefault="00D91AEA" w:rsidP="00D91AEA">
      <w:pPr>
        <w:jc w:val="left"/>
        <w:rPr>
          <w:sz w:val="28"/>
          <w:szCs w:val="28"/>
        </w:rPr>
      </w:pPr>
      <w:r w:rsidRPr="00461FB9"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p w:rsidR="00C36E9A" w:rsidRDefault="00C36E9A" w:rsidP="00C36E9A">
      <w:pPr>
        <w:spacing w:line="460" w:lineRule="exact"/>
        <w:rPr>
          <w:rFonts w:ascii="宋体" w:hAnsi="宋体"/>
          <w:szCs w:val="21"/>
        </w:rPr>
      </w:pPr>
    </w:p>
    <w:p w:rsidR="00635732" w:rsidRPr="00D91AEA" w:rsidRDefault="00635732" w:rsidP="00C36E9A">
      <w:pPr>
        <w:spacing w:line="460" w:lineRule="exact"/>
        <w:rPr>
          <w:rFonts w:ascii="宋体" w:hAnsi="宋体"/>
          <w:szCs w:val="21"/>
        </w:rPr>
      </w:pPr>
    </w:p>
    <w:sectPr w:rsidR="00635732" w:rsidRPr="00D91AEA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FF" w:rsidRDefault="00C923FF">
      <w:r>
        <w:separator/>
      </w:r>
    </w:p>
  </w:endnote>
  <w:endnote w:type="continuationSeparator" w:id="0">
    <w:p w:rsidR="00C923FF" w:rsidRDefault="00C9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EC4197" w:rsidP="00233B26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233B26">
      <w:rPr>
        <w:rStyle w:val="a8"/>
        <w:noProof/>
        <w:sz w:val="18"/>
      </w:rPr>
      <w:t>1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FF" w:rsidRDefault="00C923FF">
      <w:r>
        <w:separator/>
      </w:r>
    </w:p>
  </w:footnote>
  <w:footnote w:type="continuationSeparator" w:id="0">
    <w:p w:rsidR="00C923FF" w:rsidRDefault="00C92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3B26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09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232C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146E2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2753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93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23FF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197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C419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EC4197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EC4197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EC4197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EC4197"/>
    <w:rPr>
      <w:rFonts w:ascii="宋体" w:hAnsi="Courier New"/>
    </w:rPr>
  </w:style>
  <w:style w:type="character" w:styleId="a8">
    <w:name w:val="page number"/>
    <w:basedOn w:val="a2"/>
    <w:rsid w:val="00EC4197"/>
  </w:style>
  <w:style w:type="paragraph" w:styleId="a9">
    <w:name w:val="footer"/>
    <w:basedOn w:val="a1"/>
    <w:link w:val="Char0"/>
    <w:uiPriority w:val="99"/>
    <w:rsid w:val="00EC419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EC4197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EC4197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EC419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EC4197"/>
    <w:pPr>
      <w:jc w:val="left"/>
    </w:pPr>
  </w:style>
  <w:style w:type="paragraph" w:styleId="ad">
    <w:name w:val="Body Text First Indent"/>
    <w:basedOn w:val="aa"/>
    <w:rsid w:val="00EC4197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EC4197"/>
    <w:pPr>
      <w:shd w:val="clear" w:color="auto" w:fill="000080"/>
    </w:pPr>
  </w:style>
  <w:style w:type="paragraph" w:customStyle="1" w:styleId="20">
    <w:name w:val="重要文字2"/>
    <w:basedOn w:val="10"/>
    <w:autoRedefine/>
    <w:rsid w:val="00EC4197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EC4197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EC4197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EC4197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EC4197"/>
    <w:rPr>
      <w:sz w:val="24"/>
    </w:rPr>
  </w:style>
  <w:style w:type="paragraph" w:customStyle="1" w:styleId="af1">
    <w:name w:val="表格标题"/>
    <w:basedOn w:val="a1"/>
    <w:autoRedefine/>
    <w:rsid w:val="00EC4197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EC4197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EC4197"/>
    <w:pPr>
      <w:ind w:firstLine="555"/>
    </w:pPr>
    <w:rPr>
      <w:sz w:val="28"/>
    </w:rPr>
  </w:style>
  <w:style w:type="paragraph" w:styleId="22">
    <w:name w:val="Body Text 2"/>
    <w:basedOn w:val="a1"/>
    <w:rsid w:val="00EC4197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EC4197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EC419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EC4197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EC4197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2AF3-DD92-4B57-AE96-7E47C94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</Words>
  <Characters>1648</Characters>
  <Application>Microsoft Office Word</Application>
  <DocSecurity>0</DocSecurity>
  <Lines>13</Lines>
  <Paragraphs>3</Paragraphs>
  <ScaleCrop>false</ScaleCrop>
  <Company>上海第一测量师事务所有限公司</Company>
  <LinksUpToDate>false</LinksUpToDate>
  <CharactersWithSpaces>1934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刘晓红</cp:lastModifiedBy>
  <cp:revision>2</cp:revision>
  <cp:lastPrinted>2009-05-18T03:27:00Z</cp:lastPrinted>
  <dcterms:created xsi:type="dcterms:W3CDTF">2017-05-17T02:01:00Z</dcterms:created>
  <dcterms:modified xsi:type="dcterms:W3CDTF">2017-05-17T02:01:00Z</dcterms:modified>
</cp:coreProperties>
</file>