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eastAsia="黑体"/>
          <w:bCs/>
          <w:sz w:val="32"/>
          <w:szCs w:val="32"/>
        </w:rPr>
        <w:t>上海政法学院青年先锋号申报表</w:t>
      </w:r>
    </w:p>
    <w:bookmarkEnd w:id="0"/>
    <w:tbl>
      <w:tblPr>
        <w:tblStyle w:val="4"/>
        <w:tblW w:w="8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042"/>
        <w:gridCol w:w="694"/>
        <w:gridCol w:w="761"/>
        <w:gridCol w:w="694"/>
        <w:gridCol w:w="133"/>
        <w:gridCol w:w="711"/>
        <w:gridCol w:w="613"/>
        <w:gridCol w:w="94"/>
        <w:gridCol w:w="1496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青年集体名称</w:t>
            </w:r>
          </w:p>
        </w:tc>
        <w:tc>
          <w:tcPr>
            <w:tcW w:w="615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联系人、电话</w:t>
            </w:r>
          </w:p>
        </w:tc>
        <w:tc>
          <w:tcPr>
            <w:tcW w:w="615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9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9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职工总人数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35岁以下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职工人数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团员人数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平均年龄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基础工作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简要介绍</w:t>
            </w:r>
          </w:p>
        </w:tc>
        <w:tc>
          <w:tcPr>
            <w:tcW w:w="615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近两年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6155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事迹介绍</w:t>
            </w:r>
          </w:p>
        </w:tc>
        <w:tc>
          <w:tcPr>
            <w:tcW w:w="6155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（请另附1000字左右文字材料）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团总支意见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党总支意见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校团委意见</w:t>
            </w:r>
          </w:p>
        </w:tc>
        <w:tc>
          <w:tcPr>
            <w:tcW w:w="6155" w:type="dxa"/>
            <w:gridSpan w:val="9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（盖章）</w:t>
            </w:r>
          </w:p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年  月  日 </w:t>
            </w:r>
          </w:p>
        </w:tc>
      </w:tr>
    </w:tbl>
    <w:p>
      <w:pPr/>
      <w:r>
        <w:rPr>
          <w:rFonts w:hint="eastAsia"/>
          <w:sz w:val="24"/>
        </w:rPr>
        <w:t>注：1、青年集体名称为集体岗位的全称，以利于规范校级青年先锋号公示、归档工作。2、此表一式二份，校团委留存一份，团总支留存一份。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1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3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F2849"/>
    <w:rsid w:val="6F2F28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2016-04-25T06:17:00Z</dcterms:created>
  <dc:creator>asusjskj</dc:creator>
  <cp:lastModifiedBy>asusjskj</cp:lastModifiedBy>
  <dcterms:modified xsi:type="dcterms:W3CDTF">2016-04-25T06:18:16Z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