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A08" w:rsidRDefault="00F27509">
      <w:pPr>
        <w:widowControl/>
        <w:shd w:val="clear" w:color="auto" w:fill="FFFFFF"/>
        <w:spacing w:line="446" w:lineRule="atLeast"/>
        <w:jc w:val="center"/>
        <w:rPr>
          <w:rFonts w:ascii="微软雅黑" w:eastAsia="微软雅黑" w:hAnsi="微软雅黑" w:cs="宋体"/>
          <w:color w:val="222222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222222"/>
          <w:spacing w:val="8"/>
          <w:kern w:val="0"/>
          <w:sz w:val="24"/>
          <w:szCs w:val="24"/>
        </w:rPr>
        <w:t>上海政法学院</w:t>
      </w:r>
      <w:r w:rsidR="007C66A6">
        <w:rPr>
          <w:rFonts w:ascii="宋体" w:eastAsia="宋体" w:hAnsi="宋体" w:cs="宋体" w:hint="eastAsia"/>
          <w:b/>
          <w:bCs/>
          <w:color w:val="222222"/>
          <w:spacing w:val="8"/>
          <w:kern w:val="0"/>
          <w:sz w:val="24"/>
          <w:szCs w:val="24"/>
        </w:rPr>
        <w:t>法律</w:t>
      </w:r>
      <w:r>
        <w:rPr>
          <w:rFonts w:ascii="宋体" w:eastAsia="宋体" w:hAnsi="宋体" w:cs="宋体" w:hint="eastAsia"/>
          <w:b/>
          <w:bCs/>
          <w:color w:val="222222"/>
          <w:spacing w:val="8"/>
          <w:kern w:val="0"/>
          <w:sz w:val="24"/>
          <w:szCs w:val="24"/>
        </w:rPr>
        <w:t>学院2024年硕士研究生招生复试公告</w:t>
      </w:r>
    </w:p>
    <w:p w:rsidR="00423A08" w:rsidRDefault="00F27509">
      <w:pPr>
        <w:widowControl/>
        <w:shd w:val="clear" w:color="auto" w:fill="FFFFFF"/>
        <w:spacing w:line="446" w:lineRule="atLeast"/>
        <w:rPr>
          <w:rFonts w:ascii="微软雅黑" w:eastAsia="微软雅黑" w:hAnsi="微软雅黑" w:cs="宋体"/>
          <w:color w:val="222222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 </w:t>
      </w:r>
    </w:p>
    <w:p w:rsidR="00423A08" w:rsidRDefault="00F27509">
      <w:pPr>
        <w:widowControl/>
        <w:shd w:val="clear" w:color="auto" w:fill="FFFFFF"/>
        <w:spacing w:line="446" w:lineRule="atLeast"/>
        <w:rPr>
          <w:rFonts w:ascii="微软雅黑" w:eastAsia="微软雅黑" w:hAnsi="微软雅黑" w:cs="宋体"/>
          <w:color w:val="222222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各位考生：</w:t>
      </w:r>
    </w:p>
    <w:p w:rsidR="00423A08" w:rsidRDefault="00F27509">
      <w:pPr>
        <w:widowControl/>
        <w:shd w:val="clear" w:color="auto" w:fill="FFFFFF"/>
        <w:spacing w:line="446" w:lineRule="atLeast"/>
        <w:ind w:firstLine="480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根据教育部、上海市教委对2024年硕士研究生招生复试组织工作有关规定和精神，以及《上海政法学院2024年硕士研究生招生考试复试工作办法》和《上海政法学院2024年硕士研究生招生考试一志愿考生复试分数线要求》，</w:t>
      </w:r>
      <w:r w:rsidR="005B3622"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我院</w:t>
      </w:r>
      <w:r w:rsidR="005B3622">
        <w:rPr>
          <w:rFonts w:ascii="宋体" w:eastAsia="宋体" w:hAnsi="宋体" w:cs="宋体" w:hint="eastAsia"/>
          <w:b/>
          <w:bCs/>
          <w:color w:val="000000"/>
          <w:spacing w:val="15"/>
          <w:kern w:val="0"/>
          <w:sz w:val="24"/>
          <w:szCs w:val="24"/>
          <w:bdr w:val="none" w:sz="0" w:space="0" w:color="auto" w:frame="1"/>
        </w:rPr>
        <w:t>法学理论</w:t>
      </w:r>
      <w:r w:rsidR="005B3622" w:rsidRPr="000D3058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专业</w:t>
      </w:r>
      <w:r w:rsidR="005B3622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、</w:t>
      </w:r>
      <w:r w:rsidR="005B3622" w:rsidRPr="00D518FA">
        <w:rPr>
          <w:rFonts w:ascii="宋体" w:eastAsia="宋体" w:hAnsi="宋体" w:cs="宋体" w:hint="eastAsia"/>
          <w:b/>
          <w:bCs/>
          <w:color w:val="000000"/>
          <w:spacing w:val="15"/>
          <w:kern w:val="0"/>
          <w:sz w:val="24"/>
          <w:szCs w:val="24"/>
          <w:bdr w:val="none" w:sz="0" w:space="0" w:color="auto" w:frame="1"/>
        </w:rPr>
        <w:t>宪法与行政法学</w:t>
      </w:r>
      <w:r w:rsidR="005B3622"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专业、</w:t>
      </w:r>
      <w:r w:rsidR="005B3622" w:rsidRPr="00D518FA">
        <w:rPr>
          <w:rFonts w:ascii="宋体" w:eastAsia="宋体" w:hAnsi="宋体" w:cs="宋体" w:hint="eastAsia"/>
          <w:b/>
          <w:bCs/>
          <w:color w:val="000000"/>
          <w:spacing w:val="15"/>
          <w:kern w:val="0"/>
          <w:sz w:val="24"/>
          <w:szCs w:val="24"/>
          <w:bdr w:val="none" w:sz="0" w:space="0" w:color="auto" w:frame="1"/>
        </w:rPr>
        <w:t>民</w:t>
      </w:r>
      <w:proofErr w:type="gramStart"/>
      <w:r w:rsidR="005B3622" w:rsidRPr="00D518FA">
        <w:rPr>
          <w:rFonts w:ascii="宋体" w:eastAsia="宋体" w:hAnsi="宋体" w:cs="宋体" w:hint="eastAsia"/>
          <w:b/>
          <w:bCs/>
          <w:color w:val="000000"/>
          <w:spacing w:val="15"/>
          <w:kern w:val="0"/>
          <w:sz w:val="24"/>
          <w:szCs w:val="24"/>
          <w:bdr w:val="none" w:sz="0" w:space="0" w:color="auto" w:frame="1"/>
        </w:rPr>
        <w:t>商法学</w:t>
      </w:r>
      <w:proofErr w:type="gramEnd"/>
      <w:r w:rsidR="005B3622"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专业、</w:t>
      </w:r>
      <w:r w:rsidR="005B3622" w:rsidRPr="00D518FA">
        <w:rPr>
          <w:rFonts w:ascii="宋体" w:eastAsia="宋体" w:hAnsi="宋体" w:cs="宋体" w:hint="eastAsia"/>
          <w:b/>
          <w:bCs/>
          <w:color w:val="000000"/>
          <w:spacing w:val="15"/>
          <w:kern w:val="0"/>
          <w:sz w:val="24"/>
          <w:szCs w:val="24"/>
          <w:bdr w:val="none" w:sz="0" w:space="0" w:color="auto" w:frame="1"/>
        </w:rPr>
        <w:t>诉讼法学</w:t>
      </w:r>
      <w:r w:rsidR="005B3622"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专业复试考生名单见附件</w:t>
      </w:r>
      <w:r w:rsidR="005B3622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1</w:t>
      </w:r>
      <w:r w:rsidR="005B3622"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。</w:t>
      </w:r>
    </w:p>
    <w:p w:rsidR="00DC0030" w:rsidRDefault="005B3622" w:rsidP="008A2C04">
      <w:pPr>
        <w:widowControl/>
        <w:shd w:val="clear" w:color="auto" w:fill="FFFFFF"/>
        <w:spacing w:line="446" w:lineRule="atLeast"/>
        <w:ind w:firstLine="480"/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</w:pP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我院拟于202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4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年3月2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4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和2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8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日进行以上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四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个专业的复试。其中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法学理论、</w:t>
      </w:r>
      <w:r w:rsidRPr="00656F05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宪法与行政法学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和</w:t>
      </w:r>
      <w:proofErr w:type="gramStart"/>
      <w:r w:rsidRPr="00656F05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民商法</w:t>
      </w:r>
      <w:proofErr w:type="gramEnd"/>
      <w:r w:rsidRPr="00656F05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学专业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复试时间3月2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4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日，3月2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3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进行资格审查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，诉讼法学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专业复试时间是3月2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8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日，3月2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7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日进行资格审查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，资格审查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所</w:t>
      </w:r>
      <w:proofErr w:type="gramStart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需材料</w:t>
      </w:r>
      <w:proofErr w:type="gramEnd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见附件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2</w:t>
      </w:r>
      <w:r w:rsidR="00DC0030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。</w:t>
      </w:r>
      <w:bookmarkStart w:id="0" w:name="_GoBack"/>
      <w:bookmarkEnd w:id="0"/>
    </w:p>
    <w:p w:rsidR="00DC0030" w:rsidRDefault="00DC0030" w:rsidP="008A2C04">
      <w:pPr>
        <w:widowControl/>
        <w:shd w:val="clear" w:color="auto" w:fill="FFFFFF"/>
        <w:spacing w:line="446" w:lineRule="atLeast"/>
        <w:ind w:firstLine="480"/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</w:pPr>
    </w:p>
    <w:p w:rsidR="00DC0030" w:rsidRPr="00DC0030" w:rsidRDefault="00DC0030" w:rsidP="00DC0030">
      <w:pPr>
        <w:pStyle w:val="a9"/>
        <w:widowControl/>
        <w:numPr>
          <w:ilvl w:val="0"/>
          <w:numId w:val="1"/>
        </w:numPr>
        <w:shd w:val="clear" w:color="auto" w:fill="FFFFFF"/>
        <w:spacing w:line="446" w:lineRule="atLeast"/>
        <w:ind w:firstLineChars="0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  <w:r>
        <w:rPr>
          <w:rStyle w:val="a8"/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资格审查</w:t>
      </w:r>
    </w:p>
    <w:p w:rsidR="00A13ABB" w:rsidRDefault="00DC0030" w:rsidP="00DC0030">
      <w:pPr>
        <w:pStyle w:val="a9"/>
        <w:widowControl/>
        <w:shd w:val="clear" w:color="auto" w:fill="FFFFFF"/>
        <w:spacing w:line="446" w:lineRule="atLeast"/>
        <w:ind w:left="600" w:firstLineChars="150" w:firstLine="405"/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</w:pP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资格审查采取线上线下相结合的方式，请各位考生在资格审查日期前将电子版材料（附件</w:t>
      </w:r>
      <w:r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2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）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中所有材料</w:t>
      </w:r>
      <w:r w:rsidR="00F641E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P</w:t>
      </w:r>
      <w:r w:rsidR="00F641E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DF</w:t>
      </w:r>
      <w:r w:rsidR="00F641E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版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发送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指定邮箱，后续有相关老师联系并提供</w:t>
      </w:r>
      <w:r w:rsidR="00F641E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邮箱信息，邮件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注明姓名、考生编号、报考专业，</w:t>
      </w:r>
      <w:r w:rsidR="00F641E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方便查阅。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复试前一天现场核查原件。资格审查未通过或未进行资格审查的考生一律不得参加复试。考生应当确保提交材料真实有效，如有</w:t>
      </w:r>
      <w:proofErr w:type="gramStart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虚假将</w:t>
      </w:r>
      <w:proofErr w:type="gramEnd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依</w:t>
      </w:r>
      <w:r w:rsidRPr="00DC0030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规处理。</w:t>
      </w:r>
    </w:p>
    <w:p w:rsidR="00A13ABB" w:rsidRPr="00A13ABB" w:rsidRDefault="00A13ABB" w:rsidP="00A13ABB">
      <w:pPr>
        <w:widowControl/>
        <w:shd w:val="clear" w:color="auto" w:fill="FFFFFF"/>
        <w:spacing w:line="446" w:lineRule="atLeast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</w:p>
    <w:p w:rsidR="00A13ABB" w:rsidRPr="00A13ABB" w:rsidRDefault="00A13ABB" w:rsidP="00A13ABB">
      <w:pPr>
        <w:pStyle w:val="a9"/>
        <w:widowControl/>
        <w:numPr>
          <w:ilvl w:val="0"/>
          <w:numId w:val="1"/>
        </w:numPr>
        <w:shd w:val="clear" w:color="auto" w:fill="FFFFFF"/>
        <w:spacing w:line="446" w:lineRule="atLeast"/>
        <w:ind w:firstLineChars="0"/>
        <w:rPr>
          <w:rFonts w:ascii="仿宋" w:eastAsia="仿宋" w:hAnsi="仿宋" w:cs="Arial"/>
          <w:b/>
          <w:bCs/>
          <w:color w:val="333333"/>
          <w:sz w:val="30"/>
          <w:szCs w:val="30"/>
          <w:shd w:val="clear" w:color="auto" w:fill="FFFFFF"/>
        </w:rPr>
      </w:pPr>
      <w:r>
        <w:rPr>
          <w:rStyle w:val="a8"/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复试安排</w:t>
      </w:r>
    </w:p>
    <w:p w:rsidR="008A2C04" w:rsidRPr="00A13ABB" w:rsidRDefault="00A13ABB" w:rsidP="00A13ABB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</w:pP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复试时间为202</w:t>
      </w:r>
      <w:r w:rsidRPr="00A13AB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4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年</w:t>
      </w:r>
      <w:r w:rsidRPr="00A13AB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3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月</w:t>
      </w:r>
      <w:r w:rsidRPr="00A13AB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24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日（周日）和3月2</w:t>
      </w:r>
      <w:r w:rsidRPr="00A13AB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8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日（周四）上午8:30开始。考生应于上午8:</w:t>
      </w:r>
      <w:r w:rsidRPr="00A13ABB">
        <w:rPr>
          <w:rFonts w:ascii="宋体" w:eastAsia="宋体" w:hAnsi="宋体" w:cs="宋体"/>
          <w:color w:val="000000"/>
          <w:spacing w:val="15"/>
          <w:kern w:val="0"/>
          <w:sz w:val="24"/>
          <w:szCs w:val="24"/>
          <w:bdr w:val="none" w:sz="0" w:space="0" w:color="auto" w:frame="1"/>
        </w:rPr>
        <w:t>00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前</w:t>
      </w:r>
      <w:proofErr w:type="gramStart"/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达到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候考室</w:t>
      </w:r>
      <w:proofErr w:type="gramEnd"/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、</w:t>
      </w:r>
      <w:r w:rsidR="00C3286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提交材料、领取复试真考证</w:t>
      </w:r>
      <w:r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并完成签到。</w:t>
      </w:r>
      <w:r w:rsidR="00F641EB"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复试</w:t>
      </w:r>
      <w:r w:rsidR="00F27509"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具体安排见下表</w:t>
      </w:r>
      <w:r w:rsidR="00DC0030" w:rsidRPr="00A13ABB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：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2080"/>
        <w:gridCol w:w="1300"/>
        <w:gridCol w:w="2200"/>
        <w:gridCol w:w="1060"/>
        <w:gridCol w:w="1160"/>
        <w:gridCol w:w="1200"/>
      </w:tblGrid>
      <w:tr w:rsidR="008A2C04" w:rsidRPr="008A2C04" w:rsidTr="008A2C04">
        <w:trPr>
          <w:trHeight w:val="81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0030" w:rsidRDefault="00DC0030" w:rsidP="00DC0030">
            <w:pPr>
              <w:widowControl/>
              <w:rPr>
                <w:rFonts w:ascii="宋体" w:eastAsia="宋体" w:hAnsi="宋体" w:cs="宋体"/>
                <w:b/>
                <w:bCs/>
                <w:color w:val="222222"/>
                <w:kern w:val="0"/>
                <w:sz w:val="36"/>
                <w:szCs w:val="36"/>
              </w:rPr>
            </w:pPr>
          </w:p>
          <w:p w:rsidR="00A13ABB" w:rsidRDefault="00A13ABB" w:rsidP="00DC0030">
            <w:pPr>
              <w:widowControl/>
              <w:rPr>
                <w:rFonts w:ascii="宋体" w:eastAsia="宋体" w:hAnsi="宋体" w:cs="宋体"/>
                <w:b/>
                <w:bCs/>
                <w:color w:val="222222"/>
                <w:kern w:val="0"/>
                <w:sz w:val="36"/>
                <w:szCs w:val="36"/>
              </w:rPr>
            </w:pPr>
          </w:p>
          <w:p w:rsidR="00A13ABB" w:rsidRDefault="00A13ABB" w:rsidP="00DC0030">
            <w:pPr>
              <w:widowControl/>
              <w:rPr>
                <w:rFonts w:ascii="宋体" w:eastAsia="宋体" w:hAnsi="宋体" w:cs="宋体"/>
                <w:b/>
                <w:bCs/>
                <w:color w:val="222222"/>
                <w:kern w:val="0"/>
                <w:sz w:val="36"/>
                <w:szCs w:val="36"/>
              </w:rPr>
            </w:pPr>
          </w:p>
          <w:p w:rsidR="0043110A" w:rsidRDefault="0043110A" w:rsidP="00DC0030">
            <w:pPr>
              <w:widowControl/>
              <w:rPr>
                <w:rFonts w:ascii="宋体" w:eastAsia="宋体" w:hAnsi="宋体" w:cs="宋体"/>
                <w:b/>
                <w:bCs/>
                <w:color w:val="222222"/>
                <w:kern w:val="0"/>
                <w:sz w:val="36"/>
                <w:szCs w:val="36"/>
              </w:rPr>
            </w:pPr>
          </w:p>
          <w:p w:rsidR="008A2C04" w:rsidRPr="008A2C04" w:rsidRDefault="008A2C04" w:rsidP="008A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222222"/>
                <w:kern w:val="0"/>
                <w:sz w:val="36"/>
                <w:szCs w:val="36"/>
              </w:rPr>
            </w:pPr>
            <w:r w:rsidRPr="008A2C04"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36"/>
                <w:szCs w:val="36"/>
              </w:rPr>
              <w:lastRenderedPageBreak/>
              <w:t>复试日程安排</w:t>
            </w:r>
          </w:p>
        </w:tc>
      </w:tr>
      <w:tr w:rsidR="008A2C04" w:rsidRPr="008A2C04" w:rsidTr="008A2C04">
        <w:trPr>
          <w:trHeight w:val="312"/>
        </w:trPr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lastRenderedPageBreak/>
              <w:t>专业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复试时间</w:t>
            </w:r>
          </w:p>
        </w:tc>
        <w:tc>
          <w:tcPr>
            <w:tcW w:w="2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考场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A2C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候考室</w:t>
            </w:r>
            <w:proofErr w:type="gramEnd"/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8A2C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考</w:t>
            </w:r>
            <w:proofErr w:type="gramStart"/>
            <w:r w:rsidRPr="008A2C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务</w:t>
            </w:r>
            <w:proofErr w:type="gramEnd"/>
            <w:r w:rsidRPr="008A2C0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办公室</w:t>
            </w:r>
          </w:p>
        </w:tc>
      </w:tr>
      <w:tr w:rsidR="008A2C04" w:rsidRPr="008A2C04" w:rsidTr="008A2C04">
        <w:trPr>
          <w:trHeight w:val="312"/>
        </w:trPr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A2C04" w:rsidRPr="008A2C04" w:rsidTr="008A2C04">
        <w:trPr>
          <w:trHeight w:val="585"/>
        </w:trPr>
        <w:tc>
          <w:tcPr>
            <w:tcW w:w="2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法学理论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2024-3-24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资格审查</w:t>
            </w: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  <w:t>所需材料请见附件2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主教116A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主教118A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主教103A</w:t>
            </w:r>
          </w:p>
        </w:tc>
      </w:tr>
      <w:tr w:rsidR="008A2C04" w:rsidRPr="008A2C04" w:rsidTr="008A2C04">
        <w:trPr>
          <w:trHeight w:val="585"/>
        </w:trPr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A2C04" w:rsidRPr="008A2C04" w:rsidTr="008A2C04">
        <w:trPr>
          <w:trHeight w:val="675"/>
        </w:trPr>
        <w:tc>
          <w:tcPr>
            <w:tcW w:w="2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宪法学与行政法学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2024-3-24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资格审查</w:t>
            </w: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  <w:t>所需材料请见附件2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主教117A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主教119A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主教103A</w:t>
            </w:r>
          </w:p>
        </w:tc>
      </w:tr>
      <w:tr w:rsidR="008A2C04" w:rsidRPr="008A2C04" w:rsidTr="008A2C04">
        <w:trPr>
          <w:trHeight w:val="675"/>
        </w:trPr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A2C04" w:rsidRPr="008A2C04" w:rsidTr="008A2C04">
        <w:trPr>
          <w:trHeight w:val="645"/>
        </w:trPr>
        <w:tc>
          <w:tcPr>
            <w:tcW w:w="2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</w:t>
            </w:r>
            <w:proofErr w:type="gramStart"/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商法学</w:t>
            </w:r>
            <w:proofErr w:type="gramEnd"/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1组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2024-3-24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资格审查</w:t>
            </w: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  <w:t>所需材料请见附件2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主教216A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主教218A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主教104A</w:t>
            </w:r>
          </w:p>
        </w:tc>
      </w:tr>
      <w:tr w:rsidR="008A2C04" w:rsidRPr="008A2C04" w:rsidTr="008A2C04">
        <w:trPr>
          <w:trHeight w:val="499"/>
        </w:trPr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A2C04" w:rsidRPr="008A2C04" w:rsidTr="008A2C04">
        <w:trPr>
          <w:trHeight w:val="750"/>
        </w:trPr>
        <w:tc>
          <w:tcPr>
            <w:tcW w:w="2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民</w:t>
            </w:r>
            <w:proofErr w:type="gramStart"/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商法学</w:t>
            </w:r>
            <w:proofErr w:type="gramEnd"/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2组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2024-3-24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资格审查</w:t>
            </w: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  <w:t>所需材料请见附件2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主教217A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主教219A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主教104A</w:t>
            </w:r>
          </w:p>
        </w:tc>
      </w:tr>
      <w:tr w:rsidR="008A2C04" w:rsidRPr="008A2C04" w:rsidTr="008A2C04">
        <w:trPr>
          <w:trHeight w:val="499"/>
        </w:trPr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A2C04" w:rsidRPr="008A2C04" w:rsidTr="008A2C04">
        <w:trPr>
          <w:trHeight w:val="630"/>
        </w:trPr>
        <w:tc>
          <w:tcPr>
            <w:tcW w:w="2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诉讼法学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2024-3-28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资格审查</w:t>
            </w: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  <w:t>所需材料请见附件2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B2-110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B2-211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B2-210</w:t>
            </w:r>
          </w:p>
        </w:tc>
      </w:tr>
      <w:tr w:rsidR="008A2C04" w:rsidRPr="008A2C04" w:rsidTr="008A2C04">
        <w:trPr>
          <w:trHeight w:val="499"/>
        </w:trPr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C04" w:rsidRPr="008A2C04" w:rsidRDefault="008A2C04" w:rsidP="008A2C0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A2C0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2C04" w:rsidRPr="008A2C04" w:rsidRDefault="008A2C04" w:rsidP="008A2C0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23C14" w:rsidRDefault="00323C14" w:rsidP="00323C14">
      <w:pPr>
        <w:widowControl/>
        <w:shd w:val="clear" w:color="auto" w:fill="FFFFFF"/>
        <w:spacing w:line="446" w:lineRule="atLeast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</w:p>
    <w:p w:rsidR="00DC0030" w:rsidRPr="00323C14" w:rsidRDefault="00DC0030" w:rsidP="00323C14">
      <w:pPr>
        <w:pStyle w:val="a9"/>
        <w:widowControl/>
        <w:numPr>
          <w:ilvl w:val="0"/>
          <w:numId w:val="1"/>
        </w:numPr>
        <w:shd w:val="clear" w:color="auto" w:fill="FFFFFF"/>
        <w:spacing w:line="446" w:lineRule="atLeast"/>
        <w:ind w:firstLineChars="0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  <w:r w:rsidRPr="00323C14">
        <w:rPr>
          <w:rStyle w:val="a8"/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复试须知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1.考生凭身份证和</w:t>
      </w:r>
      <w:r w:rsidR="00AA6BD8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复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试准考证</w:t>
      </w: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参加复试。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2.复试采用现场面试方式，不参加面试考核的视为自动放弃。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3.复试全程录音录像可追溯。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4.复试开始前，考生应将手机关闭或调成静音，放置在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候考场</w:t>
      </w: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区域，考生不得携带书包、手机等入场。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5.考生</w:t>
      </w:r>
      <w:r w:rsidR="0057779E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复试当天</w:t>
      </w: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须签订</w:t>
      </w:r>
      <w:r w:rsid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和提交</w:t>
      </w: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《</w:t>
      </w:r>
      <w:r w:rsidR="0040562D" w:rsidRPr="0040562D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上海政法学院2024年硕士研究生招生复试考生诚信承诺书</w:t>
      </w: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》。</w:t>
      </w:r>
    </w:p>
    <w:p w:rsidR="00DC0030" w:rsidRP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lastRenderedPageBreak/>
        <w:t>6.考生应自觉遵守考场规则及承诺书等内容，对复试试题内容等有关情况保密，在本学科复试工作全部结束前不得对外透露传播。</w:t>
      </w:r>
    </w:p>
    <w:p w:rsidR="00DC0030" w:rsidRDefault="00DC0030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7.考生答题完毕，应立即离开考场，不得在考场逗留。</w:t>
      </w:r>
    </w:p>
    <w:p w:rsidR="00323C14" w:rsidRDefault="00323C14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</w:p>
    <w:p w:rsidR="00A13E77" w:rsidRPr="00A13E77" w:rsidRDefault="00A13E77" w:rsidP="00A13E77">
      <w:pPr>
        <w:pStyle w:val="a9"/>
        <w:widowControl/>
        <w:numPr>
          <w:ilvl w:val="0"/>
          <w:numId w:val="1"/>
        </w:numPr>
        <w:shd w:val="clear" w:color="auto" w:fill="FFFFFF"/>
        <w:spacing w:line="446" w:lineRule="atLeast"/>
        <w:ind w:firstLineChars="0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  <w:r w:rsidRPr="00A13E77">
        <w:rPr>
          <w:rStyle w:val="a8"/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复试流程</w:t>
      </w:r>
    </w:p>
    <w:p w:rsidR="00A13E77" w:rsidRPr="00A13E77" w:rsidRDefault="00A13E77" w:rsidP="00323C14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1.考生</w:t>
      </w:r>
      <w:proofErr w:type="gramStart"/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进入</w:t>
      </w:r>
      <w:r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候考</w:t>
      </w: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教室</w:t>
      </w:r>
      <w:proofErr w:type="gramEnd"/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后，向</w:t>
      </w:r>
      <w:r w:rsidR="00323C14"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复试</w:t>
      </w: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秘书</w:t>
      </w:r>
      <w:r w:rsidR="00AA6BD8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出示证件并签到</w:t>
      </w: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；</w:t>
      </w:r>
    </w:p>
    <w:p w:rsidR="00A13E77" w:rsidRPr="00A13E77" w:rsidRDefault="00A13E77" w:rsidP="00A13E77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2.考官宣布面试正式开始；</w:t>
      </w:r>
    </w:p>
    <w:p w:rsidR="00323C14" w:rsidRPr="00323C14" w:rsidRDefault="00A13E77" w:rsidP="00A13E77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3.</w:t>
      </w:r>
      <w:r w:rsidR="004B458D"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考生抽取</w:t>
      </w:r>
      <w:r w:rsidR="00323C14"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英语和</w:t>
      </w:r>
      <w:r w:rsidR="004B458D"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专业题目作答</w:t>
      </w:r>
      <w:r w:rsidR="00323C14"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；</w:t>
      </w:r>
    </w:p>
    <w:p w:rsidR="00A13E77" w:rsidRPr="00A13E77" w:rsidRDefault="00A13E77" w:rsidP="00A13E77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4.考官可根据情况随机发问，考生作答；</w:t>
      </w:r>
    </w:p>
    <w:p w:rsidR="00A13E77" w:rsidRPr="00323C14" w:rsidRDefault="00A13E77" w:rsidP="00A13E77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A13E77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5.考生回答完毕，考官宣布面试结束。</w:t>
      </w:r>
    </w:p>
    <w:p w:rsidR="00323C14" w:rsidRPr="00323C14" w:rsidRDefault="00323C14" w:rsidP="00323C14">
      <w:pPr>
        <w:widowControl/>
        <w:shd w:val="clear" w:color="auto" w:fill="FFFFFF"/>
        <w:spacing w:after="150" w:line="315" w:lineRule="atLeast"/>
        <w:jc w:val="left"/>
        <w:rPr>
          <w:rStyle w:val="a8"/>
          <w:rFonts w:ascii="仿宋" w:eastAsia="仿宋" w:hAnsi="仿宋" w:cs="Arial"/>
          <w:color w:val="333333"/>
          <w:sz w:val="30"/>
          <w:szCs w:val="30"/>
          <w:shd w:val="clear" w:color="auto" w:fill="FFFFFF"/>
        </w:rPr>
      </w:pPr>
      <w:r w:rsidRPr="00323C14">
        <w:rPr>
          <w:rStyle w:val="a8"/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四、联系方式</w:t>
      </w:r>
    </w:p>
    <w:p w:rsidR="00323C14" w:rsidRPr="00323C14" w:rsidRDefault="00323C14" w:rsidP="00323C14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法律学院</w:t>
      </w:r>
      <w:r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联系人：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马</w:t>
      </w:r>
      <w:r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老师</w:t>
      </w:r>
    </w:p>
    <w:p w:rsidR="00323C14" w:rsidRDefault="00323C14" w:rsidP="00323C14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联系</w:t>
      </w:r>
      <w:r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邮箱：</w:t>
      </w: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falvxi39227369@163.com</w:t>
      </w:r>
    </w:p>
    <w:p w:rsidR="00323C14" w:rsidRPr="00D518FA" w:rsidRDefault="00323C14" w:rsidP="00323C14">
      <w:pPr>
        <w:widowControl/>
        <w:shd w:val="clear" w:color="auto" w:fill="FFFFFF"/>
        <w:spacing w:line="555" w:lineRule="atLeast"/>
        <w:ind w:right="90" w:firstLine="510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学院官网：</w:t>
      </w:r>
      <w:hyperlink r:id="rId7" w:history="1">
        <w:r w:rsidRPr="007628F6">
          <w:rPr>
            <w:rStyle w:val="aa"/>
            <w:rFonts w:ascii="宋体" w:eastAsia="宋体" w:hAnsi="宋体" w:cs="宋体" w:hint="eastAsia"/>
            <w:spacing w:val="15"/>
            <w:kern w:val="0"/>
            <w:sz w:val="24"/>
            <w:szCs w:val="24"/>
            <w:bdr w:val="none" w:sz="0" w:space="0" w:color="auto" w:frame="1"/>
          </w:rPr>
          <w:t>https://www.shupl.edu.cn/flxy/</w:t>
        </w:r>
      </w:hyperlink>
    </w:p>
    <w:p w:rsidR="00323C14" w:rsidRPr="00D518FA" w:rsidRDefault="00323C14" w:rsidP="00323C14">
      <w:pPr>
        <w:widowControl/>
        <w:shd w:val="clear" w:color="auto" w:fill="FFFFFF"/>
        <w:spacing w:line="555" w:lineRule="atLeast"/>
        <w:ind w:right="90" w:firstLine="510"/>
        <w:rPr>
          <w:rFonts w:ascii="微软雅黑" w:eastAsia="微软雅黑" w:hAnsi="微软雅黑" w:cs="宋体"/>
          <w:color w:val="333333"/>
          <w:kern w:val="0"/>
          <w:szCs w:val="21"/>
        </w:rPr>
      </w:pPr>
      <w:proofErr w:type="gramStart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微信公共</w:t>
      </w:r>
      <w:proofErr w:type="gramEnd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号：</w:t>
      </w:r>
      <w:proofErr w:type="gramStart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上政法律</w:t>
      </w:r>
      <w:proofErr w:type="gramEnd"/>
      <w:r w:rsidRPr="00D518FA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  <w:bdr w:val="none" w:sz="0" w:space="0" w:color="auto" w:frame="1"/>
        </w:rPr>
        <w:t>青年</w:t>
      </w:r>
    </w:p>
    <w:p w:rsidR="00323C14" w:rsidRPr="00323C14" w:rsidRDefault="00323C14" w:rsidP="00323C14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</w:p>
    <w:p w:rsidR="00323C14" w:rsidRPr="00323C14" w:rsidRDefault="00323C14" w:rsidP="00323C14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 w:rsidRPr="00323C14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特此通知。</w:t>
      </w:r>
    </w:p>
    <w:p w:rsidR="00323C14" w:rsidRPr="00A13E77" w:rsidRDefault="00323C14" w:rsidP="00A13E77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F641EB" w:rsidRPr="00A13E77" w:rsidRDefault="00F641EB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</w:p>
    <w:p w:rsidR="00F641EB" w:rsidRPr="00DC0030" w:rsidRDefault="00F641EB" w:rsidP="00DC0030">
      <w:pPr>
        <w:widowControl/>
        <w:shd w:val="clear" w:color="auto" w:fill="FFFFFF"/>
        <w:spacing w:after="150" w:line="315" w:lineRule="atLeast"/>
        <w:ind w:firstLine="555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</w:p>
    <w:p w:rsidR="00423A08" w:rsidRPr="00DC0030" w:rsidRDefault="00423A08" w:rsidP="008A2C04">
      <w:pPr>
        <w:widowControl/>
        <w:shd w:val="clear" w:color="auto" w:fill="FFFFFF"/>
        <w:spacing w:line="446" w:lineRule="atLeast"/>
        <w:ind w:firstLine="480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:rsidR="00DC0030" w:rsidRDefault="00DC0030" w:rsidP="008A2C04">
      <w:pPr>
        <w:widowControl/>
        <w:shd w:val="clear" w:color="auto" w:fill="FFFFFF"/>
        <w:spacing w:line="446" w:lineRule="atLeast"/>
        <w:ind w:firstLine="480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:rsidR="00423A08" w:rsidRPr="00A13ABB" w:rsidRDefault="00F27509">
      <w:pPr>
        <w:widowControl/>
        <w:shd w:val="clear" w:color="auto" w:fill="FFFFFF"/>
        <w:spacing w:line="446" w:lineRule="atLeast"/>
        <w:ind w:right="975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 xml:space="preserve">                                                </w:t>
      </w:r>
      <w:r w:rsidR="00323C14">
        <w:rPr>
          <w:rFonts w:ascii="宋体" w:eastAsia="宋体" w:hAnsi="宋体" w:cs="宋体"/>
          <w:color w:val="333333"/>
          <w:spacing w:val="8"/>
          <w:kern w:val="0"/>
          <w:szCs w:val="21"/>
        </w:rPr>
        <w:t xml:space="preserve"> </w:t>
      </w:r>
      <w:r w:rsidR="00323C14" w:rsidRPr="00A13ABB"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  <w:t xml:space="preserve"> </w:t>
      </w:r>
      <w:r w:rsidR="00DC0030"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法律</w:t>
      </w:r>
      <w:r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学院</w:t>
      </w:r>
    </w:p>
    <w:p w:rsidR="00423A08" w:rsidRPr="00A13ABB" w:rsidRDefault="00F27509">
      <w:pPr>
        <w:widowControl/>
        <w:shd w:val="clear" w:color="auto" w:fill="FFFFFF"/>
        <w:spacing w:line="446" w:lineRule="atLeast"/>
        <w:ind w:right="975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 xml:space="preserve">                                            </w:t>
      </w:r>
      <w:r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 xml:space="preserve"> </w:t>
      </w:r>
      <w:r w:rsidR="00DC0030" w:rsidRPr="00A13ABB"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  <w:t>2024</w:t>
      </w:r>
      <w:r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年</w:t>
      </w:r>
      <w:r w:rsidR="004B458D"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3</w:t>
      </w:r>
      <w:r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月</w:t>
      </w:r>
      <w:r w:rsidR="004B458D"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2</w:t>
      </w:r>
      <w:r w:rsidR="004B458D" w:rsidRPr="00A13ABB"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  <w:t>0</w:t>
      </w:r>
      <w:r w:rsidRPr="00A13ABB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日</w:t>
      </w:r>
    </w:p>
    <w:p w:rsidR="00A13ABB" w:rsidRPr="0003459F" w:rsidRDefault="00F27509">
      <w:pPr>
        <w:widowControl/>
        <w:shd w:val="clear" w:color="auto" w:fill="FFFFFF"/>
        <w:spacing w:line="446" w:lineRule="atLeast"/>
        <w:ind w:right="975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 </w:t>
      </w:r>
    </w:p>
    <w:p w:rsidR="00423A08" w:rsidRDefault="00F27509">
      <w:pPr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 xml:space="preserve">  附件1：</w:t>
      </w:r>
      <w:r w:rsidR="00DC0030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法律学院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复试考生名单</w:t>
      </w:r>
    </w:p>
    <w:p w:rsidR="00423A08" w:rsidRDefault="00F27509">
      <w:pPr>
        <w:ind w:firstLineChars="100" w:firstLine="256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附件2：资格审查材料清单</w:t>
      </w:r>
    </w:p>
    <w:p w:rsidR="00423A08" w:rsidRDefault="00F27509">
      <w:pPr>
        <w:ind w:firstLineChars="100" w:firstLine="256"/>
        <w:rPr>
          <w:rFonts w:ascii="宋体" w:eastAsia="宋体" w:hAnsi="宋体" w:cs="宋体"/>
          <w:color w:val="222222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</w:rPr>
        <w:t>附件3：考生诚实承诺书</w:t>
      </w:r>
    </w:p>
    <w:p w:rsidR="00423A08" w:rsidRDefault="00423A08">
      <w:pPr>
        <w:ind w:firstLineChars="100" w:firstLine="210"/>
      </w:pPr>
    </w:p>
    <w:sectPr w:rsidR="00423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C08" w:rsidRDefault="00D74C08" w:rsidP="007C66A6">
      <w:r>
        <w:separator/>
      </w:r>
    </w:p>
  </w:endnote>
  <w:endnote w:type="continuationSeparator" w:id="0">
    <w:p w:rsidR="00D74C08" w:rsidRDefault="00D74C08" w:rsidP="007C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C08" w:rsidRDefault="00D74C08" w:rsidP="007C66A6">
      <w:r>
        <w:separator/>
      </w:r>
    </w:p>
  </w:footnote>
  <w:footnote w:type="continuationSeparator" w:id="0">
    <w:p w:rsidR="00D74C08" w:rsidRDefault="00D74C08" w:rsidP="007C6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0642EA"/>
    <w:multiLevelType w:val="hybridMultilevel"/>
    <w:tmpl w:val="37D2CEC2"/>
    <w:lvl w:ilvl="0" w:tplc="CFCA3846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ljMTk3NTcyMzk0YzY4NzAwNmE5MmNmNjk2NjlhNjIifQ=="/>
  </w:docVars>
  <w:rsids>
    <w:rsidRoot w:val="00537619"/>
    <w:rsid w:val="0003459F"/>
    <w:rsid w:val="00323C14"/>
    <w:rsid w:val="003A5F65"/>
    <w:rsid w:val="003A7EA9"/>
    <w:rsid w:val="003F1926"/>
    <w:rsid w:val="0040562D"/>
    <w:rsid w:val="00423A08"/>
    <w:rsid w:val="0043110A"/>
    <w:rsid w:val="004741FF"/>
    <w:rsid w:val="004B3FFA"/>
    <w:rsid w:val="004B458D"/>
    <w:rsid w:val="00537619"/>
    <w:rsid w:val="0057779E"/>
    <w:rsid w:val="005B3622"/>
    <w:rsid w:val="005B3D43"/>
    <w:rsid w:val="00637CE1"/>
    <w:rsid w:val="006E284B"/>
    <w:rsid w:val="007C1E10"/>
    <w:rsid w:val="007C66A6"/>
    <w:rsid w:val="008525BD"/>
    <w:rsid w:val="008A2C04"/>
    <w:rsid w:val="00927269"/>
    <w:rsid w:val="00A13ABB"/>
    <w:rsid w:val="00A13E77"/>
    <w:rsid w:val="00A952CB"/>
    <w:rsid w:val="00AA6BD8"/>
    <w:rsid w:val="00C3286A"/>
    <w:rsid w:val="00D74C08"/>
    <w:rsid w:val="00DC0030"/>
    <w:rsid w:val="00E06CAB"/>
    <w:rsid w:val="00EB76C7"/>
    <w:rsid w:val="00F04F3B"/>
    <w:rsid w:val="00F27509"/>
    <w:rsid w:val="00F641EB"/>
    <w:rsid w:val="14B838E7"/>
    <w:rsid w:val="16877D9D"/>
    <w:rsid w:val="18C17AED"/>
    <w:rsid w:val="46136767"/>
    <w:rsid w:val="60B43D86"/>
    <w:rsid w:val="66CC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665B1"/>
  <w15:docId w15:val="{F07C5C45-3479-4F80-9039-CCD127DC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uiPriority w:val="99"/>
    <w:rsid w:val="00DC0030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323C1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23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hupl.edu.cn/flx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11</cp:revision>
  <dcterms:created xsi:type="dcterms:W3CDTF">2024-03-20T04:32:00Z</dcterms:created>
  <dcterms:modified xsi:type="dcterms:W3CDTF">2024-03-20T07:55:00Z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E82D0BC887DF4BD98B1BCF4007F8F775_12</vt:lpwstr>
  </property>
</Properties>
</file>