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5C0" w:rsidRPr="0061475C" w:rsidRDefault="004435C0" w:rsidP="004435C0">
      <w:pPr>
        <w:pStyle w:val="a3"/>
        <w:spacing w:before="120" w:after="120" w:line="560" w:lineRule="exact"/>
        <w:ind w:leftChars="-100" w:left="-210" w:rightChars="-100" w:right="-210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61475C">
        <w:rPr>
          <w:rFonts w:ascii="Times New Roman" w:hAnsi="Times New Roman" w:cs="Times New Roman"/>
          <w:sz w:val="30"/>
          <w:szCs w:val="30"/>
          <w:shd w:val="clear" w:color="auto" w:fill="FFFFFF"/>
        </w:rPr>
        <w:t>附件</w:t>
      </w:r>
      <w:r w:rsidRPr="0061475C">
        <w:rPr>
          <w:rFonts w:ascii="Times New Roman" w:hAnsi="Times New Roman" w:cs="Times New Roman" w:hint="eastAsia"/>
          <w:sz w:val="30"/>
          <w:szCs w:val="30"/>
          <w:shd w:val="clear" w:color="auto" w:fill="FFFFFF"/>
        </w:rPr>
        <w:t>6</w:t>
      </w:r>
      <w:r w:rsidRPr="0061475C">
        <w:rPr>
          <w:rFonts w:ascii="Times New Roman" w:hAnsi="Times New Roman" w:cs="Times New Roman" w:hint="eastAsia"/>
          <w:sz w:val="30"/>
          <w:szCs w:val="30"/>
          <w:shd w:val="clear" w:color="auto" w:fill="FFFFFF"/>
        </w:rPr>
        <w:t>：</w:t>
      </w:r>
      <w:r>
        <w:rPr>
          <w:rFonts w:ascii="Times New Roman" w:hAnsi="Times New Roman" w:cs="Times New Roman" w:hint="eastAsia"/>
          <w:sz w:val="30"/>
          <w:szCs w:val="30"/>
          <w:shd w:val="clear" w:color="auto" w:fill="FFFFFF"/>
        </w:rPr>
        <w:t>参评课程</w:t>
      </w:r>
      <w:r w:rsidRPr="0061475C">
        <w:rPr>
          <w:rFonts w:ascii="Times New Roman" w:hAnsi="Times New Roman" w:cs="Times New Roman" w:hint="eastAsia"/>
          <w:sz w:val="30"/>
          <w:szCs w:val="30"/>
          <w:shd w:val="clear" w:color="auto" w:fill="FFFFFF"/>
        </w:rPr>
        <w:t>教学创新</w:t>
      </w:r>
      <w:r>
        <w:rPr>
          <w:rFonts w:ascii="Times New Roman" w:hAnsi="Times New Roman" w:cs="Times New Roman" w:hint="eastAsia"/>
          <w:sz w:val="30"/>
          <w:szCs w:val="30"/>
          <w:shd w:val="clear" w:color="auto" w:fill="FFFFFF"/>
        </w:rPr>
        <w:t>成果</w:t>
      </w:r>
      <w:r w:rsidRPr="0061475C">
        <w:rPr>
          <w:rFonts w:ascii="Times New Roman" w:hAnsi="Times New Roman" w:cs="Times New Roman" w:hint="eastAsia"/>
          <w:sz w:val="30"/>
          <w:szCs w:val="30"/>
          <w:shd w:val="clear" w:color="auto" w:fill="FFFFFF"/>
        </w:rPr>
        <w:t>报告</w:t>
      </w:r>
      <w:r>
        <w:rPr>
          <w:rFonts w:ascii="Times New Roman" w:hAnsi="Times New Roman" w:cs="Times New Roman" w:hint="eastAsia"/>
          <w:sz w:val="30"/>
          <w:szCs w:val="30"/>
          <w:shd w:val="clear" w:color="auto" w:fill="FFFFFF"/>
        </w:rPr>
        <w:t>基本</w:t>
      </w:r>
      <w:r w:rsidRPr="0061475C">
        <w:rPr>
          <w:rFonts w:ascii="Times New Roman" w:hAnsi="Times New Roman" w:cs="Times New Roman" w:hint="eastAsia"/>
          <w:sz w:val="30"/>
          <w:szCs w:val="30"/>
          <w:shd w:val="clear" w:color="auto" w:fill="FFFFFF"/>
        </w:rPr>
        <w:t>要求</w:t>
      </w:r>
    </w:p>
    <w:p w:rsidR="004435C0" w:rsidRPr="00E13408" w:rsidRDefault="004435C0" w:rsidP="004435C0"/>
    <w:p w:rsidR="004435C0" w:rsidRPr="000C2D54" w:rsidRDefault="004435C0" w:rsidP="004435C0">
      <w:pPr>
        <w:widowControl/>
        <w:adjustRightInd w:val="0"/>
        <w:snapToGrid w:val="0"/>
        <w:spacing w:line="480" w:lineRule="exact"/>
        <w:ind w:firstLineChars="200" w:firstLine="480"/>
        <w:rPr>
          <w:rFonts w:asciiTheme="minorEastAsia" w:hAnsiTheme="minorEastAsia" w:cs="Arial"/>
          <w:color w:val="000000"/>
          <w:kern w:val="0"/>
          <w:sz w:val="24"/>
          <w:szCs w:val="24"/>
        </w:rPr>
      </w:pPr>
      <w:r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课程教学创新成果</w:t>
      </w:r>
      <w:r w:rsidRPr="000C2D54">
        <w:rPr>
          <w:rFonts w:asciiTheme="minorEastAsia" w:hAnsiTheme="minorEastAsia" w:cs="Arial"/>
          <w:color w:val="000000"/>
          <w:kern w:val="0"/>
          <w:sz w:val="24"/>
          <w:szCs w:val="24"/>
        </w:rPr>
        <w:t>报告</w:t>
      </w:r>
      <w:r w:rsidRPr="000C2D54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应包含</w:t>
      </w:r>
      <w:r w:rsidRPr="000C2D54">
        <w:rPr>
          <w:rFonts w:asciiTheme="minorEastAsia" w:hAnsiTheme="minorEastAsia" w:cs="Arial"/>
          <w:color w:val="000000"/>
          <w:kern w:val="0"/>
          <w:sz w:val="24"/>
          <w:szCs w:val="24"/>
        </w:rPr>
        <w:t>摘要、正文两个部分，字数</w:t>
      </w:r>
      <w:r w:rsidRPr="00B02460">
        <w:rPr>
          <w:rFonts w:ascii="Times New Roman" w:hAnsi="Times New Roman" w:cs="Times New Roman"/>
          <w:color w:val="000000"/>
          <w:kern w:val="0"/>
          <w:sz w:val="24"/>
          <w:szCs w:val="24"/>
        </w:rPr>
        <w:t>3000</w:t>
      </w:r>
      <w:r w:rsidRPr="000C2D54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字左右，</w:t>
      </w:r>
      <w:r w:rsidRPr="000C2D54">
        <w:rPr>
          <w:rFonts w:asciiTheme="minorEastAsia" w:hAnsiTheme="minorEastAsia" w:cs="Arial"/>
          <w:color w:val="000000"/>
          <w:kern w:val="0"/>
          <w:sz w:val="24"/>
          <w:szCs w:val="24"/>
        </w:rPr>
        <w:t>报告无固定格式，</w:t>
      </w:r>
      <w:r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一般应</w:t>
      </w:r>
      <w:r w:rsidRPr="000C2D54">
        <w:rPr>
          <w:rFonts w:asciiTheme="minorEastAsia" w:hAnsiTheme="minorEastAsia" w:cs="Arial"/>
          <w:color w:val="000000"/>
          <w:kern w:val="0"/>
          <w:sz w:val="24"/>
          <w:szCs w:val="24"/>
        </w:rPr>
        <w:t>包括以下要素：</w:t>
      </w:r>
    </w:p>
    <w:p w:rsidR="004435C0" w:rsidRPr="000C2D54" w:rsidRDefault="004435C0" w:rsidP="004435C0">
      <w:pPr>
        <w:widowControl/>
        <w:adjustRightInd w:val="0"/>
        <w:snapToGrid w:val="0"/>
        <w:spacing w:line="480" w:lineRule="exact"/>
        <w:ind w:firstLineChars="200" w:firstLine="480"/>
        <w:rPr>
          <w:rFonts w:asciiTheme="minorEastAsia" w:hAnsiTheme="minorEastAsia" w:cs="Arial"/>
          <w:color w:val="000000"/>
          <w:kern w:val="0"/>
          <w:sz w:val="24"/>
          <w:szCs w:val="24"/>
        </w:rPr>
      </w:pPr>
      <w:r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（一）</w:t>
      </w:r>
      <w:r w:rsidRPr="000C2D54">
        <w:rPr>
          <w:rFonts w:asciiTheme="minorEastAsia" w:hAnsiTheme="minorEastAsia" w:cs="Arial"/>
          <w:color w:val="000000"/>
          <w:kern w:val="0"/>
          <w:sz w:val="24"/>
          <w:szCs w:val="24"/>
        </w:rPr>
        <w:t>基于参赛课程的教学实践经验与反思，体现教学创新成效</w:t>
      </w:r>
      <w:r w:rsidRPr="000C2D54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；</w:t>
      </w:r>
    </w:p>
    <w:p w:rsidR="004435C0" w:rsidRDefault="004435C0" w:rsidP="004435C0">
      <w:pPr>
        <w:widowControl/>
        <w:adjustRightInd w:val="0"/>
        <w:snapToGrid w:val="0"/>
        <w:spacing w:line="480" w:lineRule="exact"/>
        <w:ind w:firstLineChars="200" w:firstLine="480"/>
        <w:rPr>
          <w:rFonts w:asciiTheme="minorEastAsia" w:hAnsiTheme="minorEastAsia" w:cs="Arial"/>
          <w:color w:val="000000"/>
          <w:kern w:val="0"/>
          <w:sz w:val="24"/>
          <w:szCs w:val="24"/>
        </w:rPr>
      </w:pPr>
      <w:r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（二）</w:t>
      </w:r>
      <w:r w:rsidRPr="000C2D54">
        <w:rPr>
          <w:rFonts w:asciiTheme="minorEastAsia" w:hAnsiTheme="minorEastAsia" w:cs="Arial"/>
          <w:color w:val="000000"/>
          <w:kern w:val="0"/>
          <w:sz w:val="24"/>
          <w:szCs w:val="24"/>
        </w:rPr>
        <w:t>聚焦教学实践的真实“问题”，通过课程内容的</w:t>
      </w:r>
      <w:r w:rsidRPr="000C2D54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重</w:t>
      </w:r>
      <w:r w:rsidRPr="000C2D54">
        <w:rPr>
          <w:rFonts w:asciiTheme="minorEastAsia" w:hAnsiTheme="minorEastAsia" w:cs="Arial"/>
          <w:color w:val="000000"/>
          <w:kern w:val="0"/>
          <w:sz w:val="24"/>
          <w:szCs w:val="24"/>
        </w:rPr>
        <w:t>构、教学方法的创新、教学环境的创设、教学评价的改革等</w:t>
      </w:r>
      <w:r>
        <w:rPr>
          <w:rFonts w:asciiTheme="minorEastAsia" w:hAnsiTheme="minorEastAsia" w:cs="Arial"/>
          <w:color w:val="000000"/>
          <w:kern w:val="0"/>
          <w:sz w:val="24"/>
          <w:szCs w:val="24"/>
        </w:rPr>
        <w:t>，采用教学实验研究的范式解决教学问题，明确教学成效及其推广价值</w:t>
      </w:r>
      <w:r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。</w:t>
      </w:r>
    </w:p>
    <w:p w:rsidR="004435C0" w:rsidRPr="002F4B81" w:rsidRDefault="004435C0" w:rsidP="004435C0">
      <w:pPr>
        <w:widowControl/>
        <w:adjustRightInd w:val="0"/>
        <w:snapToGrid w:val="0"/>
        <w:spacing w:line="480" w:lineRule="exact"/>
        <w:ind w:firstLineChars="200" w:firstLine="482"/>
        <w:rPr>
          <w:rFonts w:asciiTheme="minorEastAsia" w:hAnsiTheme="minorEastAsia" w:cs="Arial"/>
          <w:b/>
          <w:color w:val="000000"/>
          <w:kern w:val="0"/>
          <w:sz w:val="24"/>
          <w:szCs w:val="24"/>
        </w:rPr>
      </w:pPr>
      <w:r w:rsidRPr="002F4B81">
        <w:rPr>
          <w:rFonts w:asciiTheme="minorEastAsia" w:hAnsiTheme="minorEastAsia" w:cs="Arial" w:hint="eastAsia"/>
          <w:b/>
          <w:color w:val="000000"/>
          <w:kern w:val="0"/>
          <w:sz w:val="24"/>
          <w:szCs w:val="24"/>
        </w:rPr>
        <w:t>（评价要点参见下表）</w:t>
      </w:r>
    </w:p>
    <w:p w:rsidR="004435C0" w:rsidRPr="00D77765" w:rsidRDefault="004435C0" w:rsidP="004435C0">
      <w:pPr>
        <w:widowControl/>
        <w:adjustRightInd w:val="0"/>
        <w:snapToGrid w:val="0"/>
        <w:spacing w:afterLines="50" w:after="156" w:line="480" w:lineRule="exact"/>
        <w:jc w:val="center"/>
        <w:rPr>
          <w:rFonts w:ascii="Times New Roman" w:hAnsi="Times New Roman" w:cs="Times New Roman"/>
          <w:b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 w:hint="eastAsia"/>
          <w:b/>
          <w:color w:val="000000"/>
          <w:kern w:val="0"/>
          <w:sz w:val="24"/>
          <w:szCs w:val="24"/>
        </w:rPr>
        <w:t>附：课程教学创新成果报告评价要点</w:t>
      </w:r>
    </w:p>
    <w:tbl>
      <w:tblPr>
        <w:tblW w:w="8931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9"/>
        <w:gridCol w:w="6662"/>
      </w:tblGrid>
      <w:tr w:rsidR="004435C0" w:rsidRPr="00913557" w:rsidTr="00265B30">
        <w:trPr>
          <w:trHeight w:val="454"/>
          <w:jc w:val="center"/>
        </w:trPr>
        <w:tc>
          <w:tcPr>
            <w:tcW w:w="2269" w:type="dxa"/>
            <w:vAlign w:val="center"/>
          </w:tcPr>
          <w:p w:rsidR="004435C0" w:rsidRPr="00913557" w:rsidRDefault="004435C0" w:rsidP="004435C0">
            <w:pPr>
              <w:adjustRightInd w:val="0"/>
              <w:snapToGrid w:val="0"/>
              <w:spacing w:beforeLines="15" w:before="46" w:afterLines="15" w:after="46"/>
              <w:jc w:val="center"/>
              <w:rPr>
                <w:rFonts w:asciiTheme="minorEastAsia" w:hAnsiTheme="minorEastAsia" w:cs="黑体"/>
                <w:b/>
                <w:bCs/>
                <w:szCs w:val="21"/>
                <w:lang w:eastAsia="en-US" w:bidi="en-US"/>
              </w:rPr>
            </w:pPr>
            <w:proofErr w:type="spellStart"/>
            <w:r w:rsidRPr="00913557">
              <w:rPr>
                <w:rFonts w:asciiTheme="minorEastAsia" w:hAnsiTheme="minorEastAsia" w:cs="黑体" w:hint="eastAsia"/>
                <w:b/>
                <w:bCs/>
                <w:szCs w:val="21"/>
                <w:lang w:eastAsia="en-US" w:bidi="en-US"/>
              </w:rPr>
              <w:t>评价维度</w:t>
            </w:r>
            <w:proofErr w:type="spellEnd"/>
          </w:p>
        </w:tc>
        <w:tc>
          <w:tcPr>
            <w:tcW w:w="6662" w:type="dxa"/>
            <w:vAlign w:val="center"/>
          </w:tcPr>
          <w:p w:rsidR="004435C0" w:rsidRPr="00913557" w:rsidRDefault="004435C0" w:rsidP="004435C0">
            <w:pPr>
              <w:adjustRightInd w:val="0"/>
              <w:snapToGrid w:val="0"/>
              <w:spacing w:beforeLines="15" w:before="46" w:afterLines="15" w:after="46"/>
              <w:jc w:val="center"/>
              <w:rPr>
                <w:rFonts w:asciiTheme="minorEastAsia" w:hAnsiTheme="minorEastAsia" w:cs="黑体"/>
                <w:b/>
                <w:bCs/>
                <w:szCs w:val="21"/>
                <w:lang w:eastAsia="en-US" w:bidi="en-US"/>
              </w:rPr>
            </w:pPr>
            <w:proofErr w:type="spellStart"/>
            <w:r w:rsidRPr="00913557">
              <w:rPr>
                <w:rFonts w:asciiTheme="minorEastAsia" w:hAnsiTheme="minorEastAsia" w:cs="黑体" w:hint="eastAsia"/>
                <w:b/>
                <w:bCs/>
                <w:szCs w:val="21"/>
                <w:lang w:eastAsia="en-US" w:bidi="en-US"/>
              </w:rPr>
              <w:t>评价要点</w:t>
            </w:r>
            <w:proofErr w:type="spellEnd"/>
          </w:p>
        </w:tc>
      </w:tr>
      <w:tr w:rsidR="004435C0" w:rsidRPr="00913557" w:rsidTr="00265B30">
        <w:trPr>
          <w:trHeight w:val="851"/>
          <w:jc w:val="center"/>
        </w:trPr>
        <w:tc>
          <w:tcPr>
            <w:tcW w:w="2269" w:type="dxa"/>
            <w:vAlign w:val="center"/>
          </w:tcPr>
          <w:p w:rsidR="004435C0" w:rsidRPr="00913557" w:rsidRDefault="004435C0" w:rsidP="004435C0">
            <w:pPr>
              <w:adjustRightInd w:val="0"/>
              <w:snapToGrid w:val="0"/>
              <w:spacing w:beforeLines="15" w:before="46" w:afterLines="15" w:after="46"/>
              <w:jc w:val="center"/>
              <w:rPr>
                <w:rFonts w:asciiTheme="minorEastAsia" w:hAnsiTheme="minorEastAsia" w:cs="Times New Roman"/>
                <w:b/>
                <w:bCs/>
                <w:szCs w:val="21"/>
                <w:lang w:eastAsia="en-US" w:bidi="en-US"/>
              </w:rPr>
            </w:pPr>
            <w:proofErr w:type="spellStart"/>
            <w:r w:rsidRPr="00913557">
              <w:rPr>
                <w:rFonts w:asciiTheme="minorEastAsia" w:hAnsiTheme="minorEastAsia" w:cs="Times New Roman"/>
                <w:b/>
                <w:bCs/>
                <w:szCs w:val="21"/>
                <w:lang w:eastAsia="en-US" w:bidi="en-US"/>
              </w:rPr>
              <w:t>有明确的问题导向</w:t>
            </w:r>
            <w:proofErr w:type="spellEnd"/>
          </w:p>
        </w:tc>
        <w:tc>
          <w:tcPr>
            <w:tcW w:w="6662" w:type="dxa"/>
            <w:vAlign w:val="center"/>
          </w:tcPr>
          <w:p w:rsidR="004435C0" w:rsidRPr="00913557" w:rsidRDefault="004435C0" w:rsidP="004435C0">
            <w:pPr>
              <w:adjustRightInd w:val="0"/>
              <w:snapToGrid w:val="0"/>
              <w:spacing w:beforeLines="15" w:before="46" w:afterLines="15" w:after="46"/>
              <w:jc w:val="left"/>
              <w:rPr>
                <w:rFonts w:asciiTheme="minorEastAsia" w:hAnsiTheme="minorEastAsia" w:cs="Times New Roman"/>
                <w:szCs w:val="21"/>
                <w:lang w:bidi="en-US"/>
              </w:rPr>
            </w:pPr>
            <w:r w:rsidRPr="00913557">
              <w:rPr>
                <w:rFonts w:asciiTheme="minorEastAsia" w:hAnsiTheme="minorEastAsia" w:cs="Times New Roman"/>
                <w:szCs w:val="21"/>
                <w:lang w:bidi="en-US"/>
              </w:rPr>
              <w:t>立足于课堂教学真实问题，能体现“以学生发展为中心”的理念，提出解决问题的思路与方案。</w:t>
            </w:r>
          </w:p>
        </w:tc>
      </w:tr>
      <w:tr w:rsidR="004435C0" w:rsidRPr="00913557" w:rsidTr="00265B30">
        <w:trPr>
          <w:trHeight w:val="851"/>
          <w:jc w:val="center"/>
        </w:trPr>
        <w:tc>
          <w:tcPr>
            <w:tcW w:w="2269" w:type="dxa"/>
            <w:vAlign w:val="center"/>
          </w:tcPr>
          <w:p w:rsidR="004435C0" w:rsidRPr="00913557" w:rsidRDefault="004435C0" w:rsidP="004435C0">
            <w:pPr>
              <w:adjustRightInd w:val="0"/>
              <w:snapToGrid w:val="0"/>
              <w:spacing w:beforeLines="15" w:before="46" w:afterLines="15" w:after="46"/>
              <w:jc w:val="center"/>
              <w:rPr>
                <w:rFonts w:asciiTheme="minorEastAsia" w:hAnsiTheme="minorEastAsia" w:cs="Times New Roman"/>
                <w:b/>
                <w:bCs/>
                <w:szCs w:val="21"/>
                <w:lang w:eastAsia="en-US" w:bidi="en-US"/>
              </w:rPr>
            </w:pPr>
            <w:proofErr w:type="spellStart"/>
            <w:r w:rsidRPr="00913557">
              <w:rPr>
                <w:rFonts w:asciiTheme="minorEastAsia" w:hAnsiTheme="minorEastAsia" w:cs="Times New Roman"/>
                <w:b/>
                <w:bCs/>
                <w:szCs w:val="21"/>
                <w:lang w:eastAsia="en-US" w:bidi="en-US"/>
              </w:rPr>
              <w:t>有明显的创新特色</w:t>
            </w:r>
            <w:proofErr w:type="spellEnd"/>
          </w:p>
        </w:tc>
        <w:tc>
          <w:tcPr>
            <w:tcW w:w="6662" w:type="dxa"/>
            <w:vAlign w:val="center"/>
          </w:tcPr>
          <w:p w:rsidR="004435C0" w:rsidRPr="00913557" w:rsidRDefault="004435C0" w:rsidP="004435C0">
            <w:pPr>
              <w:adjustRightInd w:val="0"/>
              <w:snapToGrid w:val="0"/>
              <w:spacing w:beforeLines="15" w:before="46" w:afterLines="15" w:after="46"/>
              <w:jc w:val="left"/>
              <w:rPr>
                <w:rFonts w:asciiTheme="minorEastAsia" w:hAnsiTheme="minorEastAsia" w:cs="Times New Roman"/>
                <w:szCs w:val="21"/>
                <w:lang w:bidi="en-US"/>
              </w:rPr>
            </w:pPr>
            <w:r w:rsidRPr="00913557">
              <w:rPr>
                <w:rFonts w:asciiTheme="minorEastAsia" w:hAnsiTheme="minorEastAsia" w:cs="Times New Roman"/>
                <w:szCs w:val="21"/>
                <w:lang w:bidi="en-US"/>
              </w:rPr>
              <w:t>对教学目标、内容、方法、活动、评价等教学过程各环节分析全面、透彻，能够凸显教学创新点。</w:t>
            </w:r>
          </w:p>
        </w:tc>
      </w:tr>
      <w:tr w:rsidR="004435C0" w:rsidRPr="00913557" w:rsidTr="00265B30">
        <w:trPr>
          <w:trHeight w:val="851"/>
          <w:jc w:val="center"/>
        </w:trPr>
        <w:tc>
          <w:tcPr>
            <w:tcW w:w="2269" w:type="dxa"/>
            <w:vAlign w:val="center"/>
          </w:tcPr>
          <w:p w:rsidR="004435C0" w:rsidRPr="00913557" w:rsidRDefault="004435C0" w:rsidP="004435C0">
            <w:pPr>
              <w:adjustRightInd w:val="0"/>
              <w:snapToGrid w:val="0"/>
              <w:spacing w:beforeLines="15" w:before="46" w:afterLines="15" w:after="46"/>
              <w:jc w:val="center"/>
              <w:rPr>
                <w:rFonts w:asciiTheme="minorEastAsia" w:hAnsiTheme="minorEastAsia" w:cs="Times New Roman"/>
                <w:b/>
                <w:bCs/>
                <w:szCs w:val="21"/>
                <w:lang w:eastAsia="en-US" w:bidi="en-US"/>
              </w:rPr>
            </w:pPr>
            <w:r w:rsidRPr="00913557">
              <w:rPr>
                <w:rFonts w:asciiTheme="minorEastAsia" w:hAnsiTheme="minorEastAsia" w:cs="Times New Roman"/>
                <w:b/>
                <w:bCs/>
                <w:szCs w:val="21"/>
                <w:lang w:bidi="en-US"/>
              </w:rPr>
              <w:t>体现</w:t>
            </w:r>
            <w:proofErr w:type="spellStart"/>
            <w:r w:rsidRPr="00913557">
              <w:rPr>
                <w:rFonts w:asciiTheme="minorEastAsia" w:hAnsiTheme="minorEastAsia" w:cs="Times New Roman"/>
                <w:b/>
                <w:bCs/>
                <w:szCs w:val="21"/>
                <w:lang w:eastAsia="en-US" w:bidi="en-US"/>
              </w:rPr>
              <w:t>课程</w:t>
            </w:r>
            <w:proofErr w:type="gramStart"/>
            <w:r w:rsidRPr="00913557">
              <w:rPr>
                <w:rFonts w:asciiTheme="minorEastAsia" w:hAnsiTheme="minorEastAsia" w:cs="Times New Roman"/>
                <w:b/>
                <w:bCs/>
                <w:szCs w:val="21"/>
                <w:lang w:eastAsia="en-US" w:bidi="en-US"/>
              </w:rPr>
              <w:t>思政特色</w:t>
            </w:r>
            <w:proofErr w:type="spellEnd"/>
            <w:proofErr w:type="gramEnd"/>
          </w:p>
        </w:tc>
        <w:tc>
          <w:tcPr>
            <w:tcW w:w="6662" w:type="dxa"/>
            <w:vAlign w:val="center"/>
          </w:tcPr>
          <w:p w:rsidR="004435C0" w:rsidRPr="00913557" w:rsidRDefault="004435C0" w:rsidP="004435C0">
            <w:pPr>
              <w:adjustRightInd w:val="0"/>
              <w:snapToGrid w:val="0"/>
              <w:spacing w:beforeLines="15" w:before="46" w:afterLines="15" w:after="46"/>
              <w:jc w:val="left"/>
              <w:rPr>
                <w:rFonts w:asciiTheme="minorEastAsia" w:hAnsiTheme="minorEastAsia" w:cs="Times New Roman"/>
                <w:szCs w:val="21"/>
                <w:lang w:bidi="en-US"/>
              </w:rPr>
            </w:pPr>
            <w:r w:rsidRPr="00913557">
              <w:rPr>
                <w:rFonts w:asciiTheme="minorEastAsia" w:hAnsiTheme="minorEastAsia" w:cs="Times New Roman"/>
                <w:szCs w:val="21"/>
                <w:lang w:bidi="en-US"/>
              </w:rPr>
              <w:t>概述在</w:t>
            </w:r>
            <w:proofErr w:type="gramStart"/>
            <w:r w:rsidRPr="00913557">
              <w:rPr>
                <w:rFonts w:asciiTheme="minorEastAsia" w:hAnsiTheme="minorEastAsia" w:cs="Times New Roman"/>
                <w:szCs w:val="21"/>
                <w:lang w:bidi="en-US"/>
              </w:rPr>
              <w:t>课程思政建设</w:t>
            </w:r>
            <w:proofErr w:type="gramEnd"/>
            <w:r w:rsidRPr="00913557">
              <w:rPr>
                <w:rFonts w:asciiTheme="minorEastAsia" w:hAnsiTheme="minorEastAsia" w:cs="Times New Roman"/>
                <w:szCs w:val="21"/>
                <w:lang w:bidi="en-US"/>
              </w:rPr>
              <w:t>方面的特色、亮点和创新点，形成可供借鉴推广的经验做法。</w:t>
            </w:r>
          </w:p>
        </w:tc>
      </w:tr>
      <w:tr w:rsidR="004435C0" w:rsidRPr="00913557" w:rsidTr="00265B30">
        <w:trPr>
          <w:trHeight w:val="851"/>
          <w:jc w:val="center"/>
        </w:trPr>
        <w:tc>
          <w:tcPr>
            <w:tcW w:w="2269" w:type="dxa"/>
            <w:vAlign w:val="center"/>
          </w:tcPr>
          <w:p w:rsidR="004435C0" w:rsidRPr="00913557" w:rsidRDefault="004435C0" w:rsidP="004435C0">
            <w:pPr>
              <w:adjustRightInd w:val="0"/>
              <w:snapToGrid w:val="0"/>
              <w:spacing w:beforeLines="15" w:before="46" w:afterLines="15" w:after="46"/>
              <w:jc w:val="center"/>
              <w:rPr>
                <w:rFonts w:asciiTheme="minorEastAsia" w:hAnsiTheme="minorEastAsia" w:cs="Times New Roman"/>
                <w:b/>
                <w:bCs/>
                <w:szCs w:val="21"/>
                <w:lang w:bidi="en-US"/>
              </w:rPr>
            </w:pPr>
            <w:r w:rsidRPr="00913557">
              <w:rPr>
                <w:rFonts w:asciiTheme="minorEastAsia" w:hAnsiTheme="minorEastAsia" w:cs="Times New Roman"/>
                <w:b/>
                <w:bCs/>
                <w:szCs w:val="21"/>
                <w:lang w:bidi="en-US"/>
              </w:rPr>
              <w:t>关注技术应用于教学</w:t>
            </w:r>
          </w:p>
        </w:tc>
        <w:tc>
          <w:tcPr>
            <w:tcW w:w="6662" w:type="dxa"/>
            <w:vAlign w:val="center"/>
          </w:tcPr>
          <w:p w:rsidR="004435C0" w:rsidRPr="00913557" w:rsidRDefault="004435C0" w:rsidP="004435C0">
            <w:pPr>
              <w:adjustRightInd w:val="0"/>
              <w:snapToGrid w:val="0"/>
              <w:spacing w:beforeLines="15" w:before="46" w:afterLines="15" w:after="46"/>
              <w:jc w:val="left"/>
              <w:rPr>
                <w:rFonts w:asciiTheme="minorEastAsia" w:hAnsiTheme="minorEastAsia" w:cs="Times New Roman"/>
                <w:szCs w:val="21"/>
                <w:lang w:bidi="en-US"/>
              </w:rPr>
            </w:pPr>
            <w:r w:rsidRPr="00913557">
              <w:rPr>
                <w:rFonts w:asciiTheme="minorEastAsia" w:hAnsiTheme="minorEastAsia" w:cs="Times New Roman"/>
                <w:szCs w:val="21"/>
                <w:lang w:bidi="en-US"/>
              </w:rPr>
              <w:t>能够把握新时代下学生学习特点，充分利用现代信息技术开展课程教学活动和学习评价。</w:t>
            </w:r>
          </w:p>
        </w:tc>
      </w:tr>
      <w:tr w:rsidR="004435C0" w:rsidRPr="00913557" w:rsidTr="00265B30">
        <w:trPr>
          <w:trHeight w:val="851"/>
          <w:jc w:val="center"/>
        </w:trPr>
        <w:tc>
          <w:tcPr>
            <w:tcW w:w="2269" w:type="dxa"/>
            <w:vAlign w:val="center"/>
          </w:tcPr>
          <w:p w:rsidR="004435C0" w:rsidRPr="00913557" w:rsidRDefault="004435C0" w:rsidP="004435C0">
            <w:pPr>
              <w:adjustRightInd w:val="0"/>
              <w:snapToGrid w:val="0"/>
              <w:spacing w:beforeLines="15" w:before="46" w:afterLines="15" w:after="46"/>
              <w:jc w:val="center"/>
              <w:rPr>
                <w:rFonts w:asciiTheme="minorEastAsia" w:hAnsiTheme="minorEastAsia" w:cs="Times New Roman"/>
                <w:b/>
                <w:bCs/>
                <w:szCs w:val="21"/>
                <w:lang w:eastAsia="en-US" w:bidi="en-US"/>
              </w:rPr>
            </w:pPr>
            <w:proofErr w:type="spellStart"/>
            <w:r w:rsidRPr="00913557">
              <w:rPr>
                <w:rFonts w:asciiTheme="minorEastAsia" w:hAnsiTheme="minorEastAsia" w:cs="Times New Roman"/>
                <w:b/>
                <w:bCs/>
                <w:szCs w:val="21"/>
                <w:lang w:eastAsia="en-US" w:bidi="en-US"/>
              </w:rPr>
              <w:t>注重创新成果的辐射</w:t>
            </w:r>
            <w:proofErr w:type="spellEnd"/>
          </w:p>
        </w:tc>
        <w:tc>
          <w:tcPr>
            <w:tcW w:w="6662" w:type="dxa"/>
            <w:vAlign w:val="center"/>
          </w:tcPr>
          <w:p w:rsidR="004435C0" w:rsidRPr="00913557" w:rsidRDefault="004435C0" w:rsidP="004435C0">
            <w:pPr>
              <w:adjustRightInd w:val="0"/>
              <w:snapToGrid w:val="0"/>
              <w:spacing w:beforeLines="15" w:before="46" w:afterLines="15" w:after="46"/>
              <w:jc w:val="left"/>
              <w:rPr>
                <w:rFonts w:asciiTheme="minorEastAsia" w:hAnsiTheme="minorEastAsia" w:cs="Times New Roman"/>
                <w:szCs w:val="21"/>
                <w:lang w:bidi="en-US"/>
              </w:rPr>
            </w:pPr>
            <w:r w:rsidRPr="00913557">
              <w:rPr>
                <w:rFonts w:asciiTheme="minorEastAsia" w:hAnsiTheme="minorEastAsia" w:cs="Times New Roman"/>
                <w:szCs w:val="21"/>
                <w:lang w:bidi="en-US"/>
              </w:rPr>
              <w:t>能够对创新实践成效开展基于证据的有效分析与总结，形成具有较强辐射推广价值的教学新方法、新模式。</w:t>
            </w:r>
          </w:p>
        </w:tc>
      </w:tr>
    </w:tbl>
    <w:p w:rsidR="004435C0" w:rsidRPr="000C2D54" w:rsidRDefault="004435C0" w:rsidP="004435C0">
      <w:pPr>
        <w:adjustRightInd w:val="0"/>
        <w:snapToGrid w:val="0"/>
      </w:pPr>
    </w:p>
    <w:p w:rsidR="000417EF" w:rsidRPr="004435C0" w:rsidRDefault="000417EF">
      <w:bookmarkStart w:id="0" w:name="_GoBack"/>
      <w:bookmarkEnd w:id="0"/>
    </w:p>
    <w:sectPr w:rsidR="000417EF" w:rsidRPr="004435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5C0"/>
    <w:rsid w:val="000417EF"/>
    <w:rsid w:val="00443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5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标题A"/>
    <w:basedOn w:val="a"/>
    <w:next w:val="a"/>
    <w:link w:val="Char"/>
    <w:uiPriority w:val="10"/>
    <w:qFormat/>
    <w:rsid w:val="004435C0"/>
    <w:pPr>
      <w:adjustRightInd w:val="0"/>
      <w:snapToGrid w:val="0"/>
      <w:spacing w:before="240" w:after="240"/>
      <w:jc w:val="center"/>
      <w:outlineLvl w:val="0"/>
    </w:pPr>
    <w:rPr>
      <w:rFonts w:asciiTheme="majorHAnsi" w:eastAsia="微软雅黑" w:hAnsiTheme="majorHAnsi" w:cstheme="majorBidi"/>
      <w:b/>
      <w:bCs/>
      <w:sz w:val="32"/>
      <w:szCs w:val="32"/>
    </w:rPr>
  </w:style>
  <w:style w:type="character" w:customStyle="1" w:styleId="Char">
    <w:name w:val="标题 Char"/>
    <w:aliases w:val="标题A Char"/>
    <w:basedOn w:val="a0"/>
    <w:link w:val="a3"/>
    <w:uiPriority w:val="10"/>
    <w:qFormat/>
    <w:rsid w:val="004435C0"/>
    <w:rPr>
      <w:rFonts w:asciiTheme="majorHAnsi" w:eastAsia="微软雅黑" w:hAnsiTheme="majorHAnsi" w:cstheme="majorBidi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5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标题A"/>
    <w:basedOn w:val="a"/>
    <w:next w:val="a"/>
    <w:link w:val="Char"/>
    <w:uiPriority w:val="10"/>
    <w:qFormat/>
    <w:rsid w:val="004435C0"/>
    <w:pPr>
      <w:adjustRightInd w:val="0"/>
      <w:snapToGrid w:val="0"/>
      <w:spacing w:before="240" w:after="240"/>
      <w:jc w:val="center"/>
      <w:outlineLvl w:val="0"/>
    </w:pPr>
    <w:rPr>
      <w:rFonts w:asciiTheme="majorHAnsi" w:eastAsia="微软雅黑" w:hAnsiTheme="majorHAnsi" w:cstheme="majorBidi"/>
      <w:b/>
      <w:bCs/>
      <w:sz w:val="32"/>
      <w:szCs w:val="32"/>
    </w:rPr>
  </w:style>
  <w:style w:type="character" w:customStyle="1" w:styleId="Char">
    <w:name w:val="标题 Char"/>
    <w:aliases w:val="标题A Char"/>
    <w:basedOn w:val="a0"/>
    <w:link w:val="a3"/>
    <w:uiPriority w:val="10"/>
    <w:qFormat/>
    <w:rsid w:val="004435C0"/>
    <w:rPr>
      <w:rFonts w:asciiTheme="majorHAnsi" w:eastAsia="微软雅黑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2022-11-22T06:07:00Z</dcterms:created>
  <dcterms:modified xsi:type="dcterms:W3CDTF">2022-11-22T06:07:00Z</dcterms:modified>
</cp:coreProperties>
</file>