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年上海政法学院涉外高端律师研究生暑期学校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146"/>
        <w:gridCol w:w="841"/>
        <w:gridCol w:w="274"/>
        <w:gridCol w:w="850"/>
        <w:gridCol w:w="651"/>
        <w:gridCol w:w="556"/>
        <w:gridCol w:w="598"/>
        <w:gridCol w:w="83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lang w:eastAsia="zh-CN"/>
              </w:rPr>
              <w:t>院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硕</w:t>
            </w:r>
            <w:r>
              <w:rPr>
                <w:rFonts w:hint="eastAsia" w:ascii="宋体" w:hAnsi="宋体"/>
                <w:bCs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lang w:eastAsia="zh-CN"/>
              </w:rPr>
              <w:t>本科专业班级</w:t>
            </w:r>
          </w:p>
        </w:tc>
        <w:tc>
          <w:tcPr>
            <w:tcW w:w="57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916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宿舍楼号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导师职称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学院意见</w:t>
            </w:r>
            <w:r>
              <w:rPr>
                <w:rFonts w:hint="eastAsia" w:ascii="宋体" w:hAnsi="宋体"/>
                <w:lang w:eastAsia="zh-CN"/>
              </w:rPr>
              <w:t>（如疫情期间不便签字敲章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，可邮件征得所在院系有关负责老师同意并作说明）</w:t>
            </w: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lang w:eastAsia="zh-CN"/>
              </w:rPr>
              <w:t>学工负责人</w:t>
            </w:r>
            <w:r>
              <w:rPr>
                <w:rFonts w:hint="eastAsia" w:ascii="宋体" w:hAnsi="宋体"/>
              </w:rPr>
              <w:t>签名</w:t>
            </w:r>
          </w:p>
          <w:p>
            <w:pPr>
              <w:adjustRightInd w:val="0"/>
              <w:snapToGrid w:val="0"/>
              <w:spacing w:beforeLines="50" w:afterLines="50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所在学院公章      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注：此表复印亦有效</w:t>
      </w:r>
      <w:r>
        <w:rPr>
          <w:rFonts w:hint="eastAsia" w:ascii="宋体" w:hAnsi="宋体"/>
          <w:szCs w:val="21"/>
          <w:lang w:eastAsia="zh-CN"/>
        </w:rPr>
        <w:t>，需签字并加盖公章后扫描电子版发送到报名邮箱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667B"/>
    <w:rsid w:val="2EDB713E"/>
    <w:rsid w:val="557C6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2020-07-16T04:14:00Z</dcterms:created>
  <dc:creator>Administrator</dc:creator>
  <cp:lastModifiedBy>Administrator</cp:lastModifiedBy>
  <dcterms:modified xsi:type="dcterms:W3CDTF">2020-07-16T04:46:35Z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