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EA354" w14:textId="749A19CD" w:rsidR="00EC1974" w:rsidRPr="00416C83" w:rsidRDefault="00EC1974" w:rsidP="00EC1974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416C83">
        <w:rPr>
          <w:rFonts w:ascii="黑体" w:eastAsia="黑体" w:hAnsi="黑体" w:hint="eastAsia"/>
          <w:b/>
          <w:bCs/>
          <w:sz w:val="32"/>
          <w:szCs w:val="32"/>
        </w:rPr>
        <w:t>2021年上海研究生</w:t>
      </w:r>
      <w:r>
        <w:rPr>
          <w:rFonts w:ascii="黑体" w:eastAsia="黑体" w:hAnsi="黑体" w:hint="eastAsia"/>
          <w:b/>
          <w:bCs/>
          <w:sz w:val="32"/>
          <w:szCs w:val="32"/>
        </w:rPr>
        <w:t>法律</w:t>
      </w:r>
      <w:r w:rsidRPr="00416C83">
        <w:rPr>
          <w:rFonts w:ascii="黑体" w:eastAsia="黑体" w:hAnsi="黑体" w:hint="eastAsia"/>
          <w:b/>
          <w:bCs/>
          <w:sz w:val="32"/>
          <w:szCs w:val="32"/>
        </w:rPr>
        <w:t>案例分析大赛</w:t>
      </w:r>
      <w:r>
        <w:rPr>
          <w:rFonts w:ascii="黑体" w:eastAsia="黑体" w:hAnsi="黑体" w:hint="eastAsia"/>
          <w:b/>
          <w:bCs/>
          <w:sz w:val="32"/>
          <w:szCs w:val="32"/>
        </w:rPr>
        <w:t>初赛</w:t>
      </w:r>
    </w:p>
    <w:p w14:paraId="0CFCCF85" w14:textId="03EAEEF4" w:rsidR="00EC1974" w:rsidRPr="00416C83" w:rsidRDefault="00EC1974" w:rsidP="00EC1974">
      <w:pPr>
        <w:adjustRightInd w:val="0"/>
        <w:snapToGrid w:val="0"/>
        <w:spacing w:line="360" w:lineRule="auto"/>
        <w:ind w:firstLine="420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民</w:t>
      </w:r>
      <w:r w:rsidRPr="00416C83">
        <w:rPr>
          <w:rFonts w:ascii="黑体" w:eastAsia="黑体" w:hAnsi="黑体" w:hint="eastAsia"/>
          <w:b/>
          <w:bCs/>
          <w:sz w:val="32"/>
          <w:szCs w:val="32"/>
        </w:rPr>
        <w:t>法案例三则</w:t>
      </w:r>
    </w:p>
    <w:p w14:paraId="51A14C97" w14:textId="77777777" w:rsidR="00F37C49" w:rsidRPr="00B073D5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4D51CA3" w14:textId="56DCBC4A" w:rsidR="00F37C49" w:rsidRPr="00EC1974" w:rsidRDefault="00B073D5" w:rsidP="00EC1974">
      <w:pPr>
        <w:spacing w:line="360" w:lineRule="auto"/>
        <w:jc w:val="center"/>
        <w:rPr>
          <w:rFonts w:ascii="宋体" w:eastAsia="宋体" w:hAnsi="宋体"/>
          <w:b/>
          <w:bCs/>
          <w:sz w:val="30"/>
          <w:szCs w:val="30"/>
        </w:rPr>
      </w:pPr>
      <w:r w:rsidRPr="00EC1974">
        <w:rPr>
          <w:rFonts w:ascii="宋体" w:eastAsia="宋体" w:hAnsi="宋体" w:hint="eastAsia"/>
          <w:b/>
          <w:bCs/>
          <w:sz w:val="30"/>
          <w:szCs w:val="30"/>
        </w:rPr>
        <w:t>案例一</w:t>
      </w:r>
    </w:p>
    <w:p w14:paraId="08054C6E" w14:textId="1835DBD9" w:rsidR="00F37C49" w:rsidRPr="00B073D5" w:rsidRDefault="00F37C49" w:rsidP="00B073D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073D5">
        <w:rPr>
          <w:rFonts w:ascii="宋体" w:eastAsia="宋体" w:hAnsi="宋体"/>
          <w:sz w:val="24"/>
          <w:szCs w:val="24"/>
        </w:rPr>
        <w:t>2017年11月5日，A银行与B公司签订了借款合同，约定A银行向B公司发放贷款</w:t>
      </w:r>
      <w:r w:rsidR="00B24D04">
        <w:rPr>
          <w:rFonts w:ascii="宋体" w:eastAsia="宋体" w:hAnsi="宋体" w:hint="eastAsia"/>
          <w:sz w:val="24"/>
          <w:szCs w:val="24"/>
        </w:rPr>
        <w:t>人民币</w:t>
      </w:r>
      <w:r w:rsidRPr="00B073D5">
        <w:rPr>
          <w:rFonts w:ascii="宋体" w:eastAsia="宋体" w:hAnsi="宋体"/>
          <w:sz w:val="24"/>
          <w:szCs w:val="24"/>
        </w:rPr>
        <w:t>1800万元，贷款发放日定于双方在合同上签章之日起的10日内，期限3年，年利率6.9%，一次性还本付息。借款逾期的，自逾期之日起按照合同约定的利率上浮50%计收逾期利息。同时双方签订抵押合同，抵押物为B公司董事长C的女儿D（12周岁）所有的住宅一套（面积120平方米，评估价为600万）、D与其父C共有的一套房屋（面积300平方米，评估价为1200万），并已办理了他项权利登记。因D属于限制行为能力人，其母亲E代为签字同意办理了两套住</w:t>
      </w:r>
      <w:r w:rsidRPr="00B073D5">
        <w:rPr>
          <w:rFonts w:ascii="宋体" w:eastAsia="宋体" w:hAnsi="宋体" w:hint="eastAsia"/>
          <w:sz w:val="24"/>
          <w:szCs w:val="24"/>
        </w:rPr>
        <w:t>宅的抵押所需文件。同时，</w:t>
      </w:r>
      <w:r w:rsidRPr="00B073D5">
        <w:rPr>
          <w:rFonts w:ascii="宋体" w:eastAsia="宋体" w:hAnsi="宋体"/>
          <w:sz w:val="24"/>
          <w:szCs w:val="24"/>
        </w:rPr>
        <w:t>E还以自己和D的名义（并代D签字）对本项贷款进行提供了连带责任保证。C和E在办理贷款事宜过程中，还出具了证明C和E系D的监护人的公证书，并作了将房地产抵押给A银行是为了D的权益的书面声明。A银行于2017年11月15日发放了贷款。3年后，B公司不能按照合同约定还本付息，A银行遂于2021年1月15日提起诉讼。</w:t>
      </w:r>
    </w:p>
    <w:p w14:paraId="1EE6BF2F" w14:textId="77777777" w:rsidR="00EC1974" w:rsidRDefault="00F37C49" w:rsidP="00E3275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073D5">
        <w:rPr>
          <w:rFonts w:ascii="宋体" w:eastAsia="宋体" w:hAnsi="宋体" w:hint="eastAsia"/>
          <w:sz w:val="24"/>
          <w:szCs w:val="24"/>
        </w:rPr>
        <w:t>问题：</w:t>
      </w:r>
    </w:p>
    <w:p w14:paraId="4C47769C" w14:textId="2E73789C" w:rsidR="00F37C49" w:rsidRPr="00B073D5" w:rsidRDefault="00F37C49" w:rsidP="00E3275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073D5">
        <w:rPr>
          <w:rFonts w:ascii="宋体" w:eastAsia="宋体" w:hAnsi="宋体" w:hint="eastAsia"/>
          <w:sz w:val="24"/>
          <w:szCs w:val="24"/>
        </w:rPr>
        <w:t>以裁判者的立场围绕</w:t>
      </w:r>
      <w:r w:rsidRPr="00B073D5">
        <w:rPr>
          <w:rFonts w:ascii="宋体" w:eastAsia="宋体" w:hAnsi="宋体"/>
          <w:sz w:val="24"/>
          <w:szCs w:val="24"/>
        </w:rPr>
        <w:t>A银行</w:t>
      </w:r>
      <w:r w:rsidRPr="00B073D5">
        <w:rPr>
          <w:rFonts w:ascii="宋体" w:eastAsia="宋体" w:hAnsi="宋体" w:hint="eastAsia"/>
          <w:sz w:val="24"/>
          <w:szCs w:val="24"/>
        </w:rPr>
        <w:t>的请求权进行分析。</w:t>
      </w:r>
    </w:p>
    <w:p w14:paraId="6ACB42C7" w14:textId="77777777" w:rsidR="00EC1974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  <w:sectPr w:rsidR="00EC1974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C50751B" w14:textId="51A2BA20" w:rsidR="00EC1974" w:rsidRPr="00B073D5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00F75D8B" w14:textId="653FD398" w:rsidR="00B073D5" w:rsidRPr="00EC1974" w:rsidRDefault="00B073D5" w:rsidP="00EC1974">
      <w:pPr>
        <w:spacing w:line="360" w:lineRule="auto"/>
        <w:jc w:val="center"/>
        <w:rPr>
          <w:rFonts w:ascii="宋体" w:eastAsia="宋体" w:hAnsi="宋体"/>
          <w:b/>
          <w:bCs/>
          <w:sz w:val="30"/>
          <w:szCs w:val="30"/>
        </w:rPr>
      </w:pPr>
      <w:r w:rsidRPr="00EC1974">
        <w:rPr>
          <w:rFonts w:ascii="宋体" w:eastAsia="宋体" w:hAnsi="宋体" w:hint="eastAsia"/>
          <w:b/>
          <w:bCs/>
          <w:sz w:val="30"/>
          <w:szCs w:val="30"/>
        </w:rPr>
        <w:t>案例二</w:t>
      </w:r>
    </w:p>
    <w:p w14:paraId="085FBB5C" w14:textId="180D8C38" w:rsidR="00F37C49" w:rsidRPr="00B073D5" w:rsidRDefault="001E6A5B" w:rsidP="00B073D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E6A5B">
        <w:rPr>
          <w:rFonts w:ascii="宋体" w:eastAsia="宋体" w:hAnsi="宋体"/>
          <w:sz w:val="24"/>
          <w:szCs w:val="24"/>
        </w:rPr>
        <w:t>2019年1月25日，A银行、B贸易公司和C物流公司签订了协议期一年的动产质押监管协议，约定：B以自有10个仓库里的价值500万元的冷冻肉类食品质押给A，贷款人民币500万元；因B日常经营所需，在仓库里的冷冻肉及其他</w:t>
      </w:r>
      <w:proofErr w:type="gramStart"/>
      <w:r w:rsidRPr="001E6A5B">
        <w:rPr>
          <w:rFonts w:ascii="宋体" w:eastAsia="宋体" w:hAnsi="宋体"/>
          <w:sz w:val="24"/>
          <w:szCs w:val="24"/>
        </w:rPr>
        <w:t>食材几乎</w:t>
      </w:r>
      <w:proofErr w:type="gramEnd"/>
      <w:r w:rsidRPr="001E6A5B">
        <w:rPr>
          <w:rFonts w:ascii="宋体" w:eastAsia="宋体" w:hAnsi="宋体"/>
          <w:sz w:val="24"/>
          <w:szCs w:val="24"/>
        </w:rPr>
        <w:t>每日都有流进流出，其总吨数、价值一直处于动态变化之中，双方同意最低库存限额为入库冷冻肉价值500万元，具体质押物及其对应价值以合同签订后第3日的盘点表、货物库存情况而定；A委托C租用B的仓库（租金人民币1元），并由C</w:t>
      </w:r>
      <w:proofErr w:type="gramStart"/>
      <w:r w:rsidRPr="001E6A5B">
        <w:rPr>
          <w:rFonts w:ascii="宋体" w:eastAsia="宋体" w:hAnsi="宋体"/>
          <w:sz w:val="24"/>
          <w:szCs w:val="24"/>
        </w:rPr>
        <w:t>对质押物进行</w:t>
      </w:r>
      <w:proofErr w:type="gramEnd"/>
      <w:r w:rsidRPr="001E6A5B">
        <w:rPr>
          <w:rFonts w:ascii="宋体" w:eastAsia="宋体" w:hAnsi="宋体"/>
          <w:sz w:val="24"/>
          <w:szCs w:val="24"/>
        </w:rPr>
        <w:t>监管，以B此后每日提交的出货、入货通知单及总账为依据判断质押</w:t>
      </w:r>
      <w:r w:rsidRPr="001E6A5B">
        <w:rPr>
          <w:rFonts w:ascii="宋体" w:eastAsia="宋体" w:hAnsi="宋体" w:hint="eastAsia"/>
          <w:sz w:val="24"/>
          <w:szCs w:val="24"/>
        </w:rPr>
        <w:t>物的价值变化，并以经三方书面确认的最新一份质押物清单作为质押物范围的凭证；</w:t>
      </w:r>
      <w:r w:rsidRPr="001E6A5B">
        <w:rPr>
          <w:rFonts w:ascii="宋体" w:eastAsia="宋体" w:hAnsi="宋体"/>
          <w:sz w:val="24"/>
          <w:szCs w:val="24"/>
        </w:rPr>
        <w:t>C委托B对仓库进行管理，B就质物可能发生的损毁承担保管责任。合同签订后，A依照借款协议约定发放了贷款，但C并没有在冷冻肉每次入库出库时及时制作质押物清单，只在2019年</w:t>
      </w:r>
      <w:r w:rsidR="006662CF">
        <w:rPr>
          <w:rFonts w:ascii="宋体" w:eastAsia="宋体" w:hAnsi="宋体"/>
          <w:sz w:val="24"/>
          <w:szCs w:val="24"/>
        </w:rPr>
        <w:t>6</w:t>
      </w:r>
      <w:r w:rsidRPr="001E6A5B">
        <w:rPr>
          <w:rFonts w:ascii="宋体" w:eastAsia="宋体" w:hAnsi="宋体"/>
          <w:sz w:val="24"/>
          <w:szCs w:val="24"/>
        </w:rPr>
        <w:t>月15日制作一次并由三方签字。</w:t>
      </w:r>
      <w:r w:rsidR="00527371" w:rsidRPr="001E6A5B">
        <w:rPr>
          <w:rFonts w:ascii="宋体" w:eastAsia="宋体" w:hAnsi="宋体"/>
          <w:sz w:val="24"/>
          <w:szCs w:val="24"/>
        </w:rPr>
        <w:t>2019年</w:t>
      </w:r>
      <w:r w:rsidR="00527371">
        <w:rPr>
          <w:rFonts w:ascii="宋体" w:eastAsia="宋体" w:hAnsi="宋体"/>
          <w:sz w:val="24"/>
          <w:szCs w:val="24"/>
        </w:rPr>
        <w:t>11</w:t>
      </w:r>
      <w:r w:rsidR="00527371" w:rsidRPr="001E6A5B">
        <w:rPr>
          <w:rFonts w:ascii="宋体" w:eastAsia="宋体" w:hAnsi="宋体"/>
          <w:sz w:val="24"/>
          <w:szCs w:val="24"/>
        </w:rPr>
        <w:t>月</w:t>
      </w:r>
      <w:r w:rsidR="00527371">
        <w:rPr>
          <w:rFonts w:ascii="宋体" w:eastAsia="宋体" w:hAnsi="宋体"/>
          <w:sz w:val="24"/>
          <w:szCs w:val="24"/>
        </w:rPr>
        <w:t>6</w:t>
      </w:r>
      <w:r w:rsidR="00527371" w:rsidRPr="001E6A5B">
        <w:rPr>
          <w:rFonts w:ascii="宋体" w:eastAsia="宋体" w:hAnsi="宋体"/>
          <w:sz w:val="24"/>
          <w:szCs w:val="24"/>
        </w:rPr>
        <w:t>日</w:t>
      </w:r>
      <w:r w:rsidRPr="001E6A5B">
        <w:rPr>
          <w:rFonts w:ascii="宋体" w:eastAsia="宋体" w:hAnsi="宋体"/>
          <w:sz w:val="24"/>
          <w:szCs w:val="24"/>
        </w:rPr>
        <w:t>，B又和对前述情况不知情的D银行签订了</w:t>
      </w:r>
      <w:r w:rsidR="00A3254B">
        <w:rPr>
          <w:rFonts w:ascii="宋体" w:eastAsia="宋体" w:hAnsi="宋体" w:hint="eastAsia"/>
          <w:sz w:val="24"/>
          <w:szCs w:val="24"/>
        </w:rPr>
        <w:t>一份</w:t>
      </w:r>
      <w:r w:rsidR="000E0E65">
        <w:rPr>
          <w:rFonts w:ascii="宋体" w:eastAsia="宋体" w:hAnsi="宋体" w:hint="eastAsia"/>
          <w:sz w:val="24"/>
          <w:szCs w:val="24"/>
        </w:rPr>
        <w:t>有效的</w:t>
      </w:r>
      <w:r w:rsidRPr="001E6A5B">
        <w:rPr>
          <w:rFonts w:ascii="宋体" w:eastAsia="宋体" w:hAnsi="宋体"/>
          <w:sz w:val="24"/>
          <w:szCs w:val="24"/>
        </w:rPr>
        <w:t>浮动抵押合同，贷款</w:t>
      </w:r>
      <w:r w:rsidR="00017835">
        <w:rPr>
          <w:rFonts w:ascii="宋体" w:eastAsia="宋体" w:hAnsi="宋体"/>
          <w:sz w:val="24"/>
          <w:szCs w:val="24"/>
        </w:rPr>
        <w:t>1</w:t>
      </w:r>
      <w:r w:rsidRPr="001E6A5B">
        <w:rPr>
          <w:rFonts w:ascii="宋体" w:eastAsia="宋体" w:hAnsi="宋体"/>
          <w:sz w:val="24"/>
          <w:szCs w:val="24"/>
        </w:rPr>
        <w:t>00万元。2020年初，库存冷冻肉总价值低于50万元，</w:t>
      </w:r>
      <w:r w:rsidR="00527371">
        <w:rPr>
          <w:rFonts w:ascii="宋体" w:eastAsia="宋体" w:hAnsi="宋体" w:hint="eastAsia"/>
          <w:sz w:val="24"/>
          <w:szCs w:val="24"/>
        </w:rPr>
        <w:t>前述</w:t>
      </w:r>
      <w:r w:rsidRPr="001E6A5B">
        <w:rPr>
          <w:rFonts w:ascii="宋体" w:eastAsia="宋体" w:hAnsi="宋体"/>
          <w:sz w:val="24"/>
          <w:szCs w:val="24"/>
        </w:rPr>
        <w:t>质押物清单所载明冷冻肉已不复存在。同时，受新冠肺炎疫情影响，B的经营也陷入资不抵债的困境并已申请破</w:t>
      </w:r>
      <w:r w:rsidRPr="001E6A5B">
        <w:rPr>
          <w:rFonts w:ascii="宋体" w:eastAsia="宋体" w:hAnsi="宋体" w:hint="eastAsia"/>
          <w:sz w:val="24"/>
          <w:szCs w:val="24"/>
        </w:rPr>
        <w:t>产，无力偿还两家银行贷款。</w:t>
      </w:r>
    </w:p>
    <w:p w14:paraId="6DE7A6CC" w14:textId="77777777" w:rsidR="00EC1974" w:rsidRDefault="001E6A5B" w:rsidP="00E3275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073D5">
        <w:rPr>
          <w:rFonts w:ascii="宋体" w:eastAsia="宋体" w:hAnsi="宋体" w:hint="eastAsia"/>
          <w:sz w:val="24"/>
          <w:szCs w:val="24"/>
        </w:rPr>
        <w:t>问题：</w:t>
      </w:r>
    </w:p>
    <w:p w14:paraId="7DE12065" w14:textId="5AC90C3F" w:rsidR="001E6A5B" w:rsidRPr="00B073D5" w:rsidRDefault="001E6A5B" w:rsidP="00E3275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073D5">
        <w:rPr>
          <w:rFonts w:ascii="宋体" w:eastAsia="宋体" w:hAnsi="宋体" w:hint="eastAsia"/>
          <w:sz w:val="24"/>
          <w:szCs w:val="24"/>
        </w:rPr>
        <w:t>以裁判者的立场围绕</w:t>
      </w:r>
      <w:r w:rsidRPr="00B073D5">
        <w:rPr>
          <w:rFonts w:ascii="宋体" w:eastAsia="宋体" w:hAnsi="宋体"/>
          <w:sz w:val="24"/>
          <w:szCs w:val="24"/>
        </w:rPr>
        <w:t>A银行</w:t>
      </w:r>
      <w:r w:rsidRPr="00B073D5">
        <w:rPr>
          <w:rFonts w:ascii="宋体" w:eastAsia="宋体" w:hAnsi="宋体" w:hint="eastAsia"/>
          <w:sz w:val="24"/>
          <w:szCs w:val="24"/>
        </w:rPr>
        <w:t>的请求权进行分析。</w:t>
      </w:r>
    </w:p>
    <w:p w14:paraId="2A5A869A" w14:textId="6DEA9E08" w:rsidR="00F37C49" w:rsidRPr="001E6A5B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5CBD7BCF" w14:textId="6C86307C" w:rsidR="00F37C49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2FEE5C7" w14:textId="37C1F051" w:rsidR="00EC1974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262D11FE" w14:textId="2A180A74" w:rsidR="00EC1974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755BB0F" w14:textId="2EF6341F" w:rsidR="00EC1974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363A64E6" w14:textId="793DAB03" w:rsidR="00EC1974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D9E122A" w14:textId="77777777" w:rsidR="00EC1974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  <w:sectPr w:rsidR="00EC197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BF7A3A5" w14:textId="6EFD11BA" w:rsidR="00EC1974" w:rsidRPr="00B073D5" w:rsidRDefault="00EC1974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58DEFDDC" w14:textId="6AF6DF1C" w:rsidR="00E32750" w:rsidRPr="00EC1974" w:rsidRDefault="00E32750" w:rsidP="00EC1974">
      <w:pPr>
        <w:spacing w:line="360" w:lineRule="auto"/>
        <w:jc w:val="center"/>
        <w:rPr>
          <w:rFonts w:ascii="宋体" w:eastAsia="宋体" w:hAnsi="宋体"/>
          <w:b/>
          <w:bCs/>
          <w:sz w:val="30"/>
          <w:szCs w:val="30"/>
        </w:rPr>
      </w:pPr>
      <w:r w:rsidRPr="00EC1974">
        <w:rPr>
          <w:rFonts w:ascii="宋体" w:eastAsia="宋体" w:hAnsi="宋体" w:hint="eastAsia"/>
          <w:b/>
          <w:bCs/>
          <w:sz w:val="30"/>
          <w:szCs w:val="30"/>
        </w:rPr>
        <w:t>案例三</w:t>
      </w:r>
    </w:p>
    <w:p w14:paraId="5B415FE8" w14:textId="59E983DF" w:rsidR="00B50E00" w:rsidRPr="00B50E00" w:rsidRDefault="00B50E00" w:rsidP="00B50E0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50E00">
        <w:rPr>
          <w:rFonts w:ascii="宋体" w:eastAsia="宋体" w:hAnsi="宋体" w:hint="eastAsia"/>
          <w:sz w:val="24"/>
          <w:szCs w:val="24"/>
        </w:rPr>
        <w:t>李某（男）、王某（女）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00</w:t>
      </w:r>
      <w:r w:rsidRPr="00B50E00">
        <w:rPr>
          <w:rFonts w:ascii="宋体" w:eastAsia="宋体" w:hAnsi="宋体"/>
          <w:sz w:val="24"/>
          <w:szCs w:val="24"/>
        </w:rPr>
        <w:t>2年登记结婚</w:t>
      </w:r>
      <w:r>
        <w:rPr>
          <w:rFonts w:ascii="宋体" w:eastAsia="宋体" w:hAnsi="宋体" w:hint="eastAsia"/>
          <w:sz w:val="24"/>
          <w:szCs w:val="24"/>
        </w:rPr>
        <w:t>，</w:t>
      </w:r>
      <w:r w:rsidRPr="00B50E00"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1</w:t>
      </w:r>
      <w:r w:rsidRPr="00B50E00">
        <w:rPr>
          <w:rFonts w:ascii="宋体" w:eastAsia="宋体" w:hAnsi="宋体"/>
          <w:sz w:val="24"/>
          <w:szCs w:val="24"/>
        </w:rPr>
        <w:t>8年起</w:t>
      </w:r>
      <w:r w:rsidR="00C23C14">
        <w:rPr>
          <w:rFonts w:ascii="宋体" w:eastAsia="宋体" w:hAnsi="宋体" w:hint="eastAsia"/>
          <w:sz w:val="24"/>
          <w:szCs w:val="24"/>
        </w:rPr>
        <w:t>王某</w:t>
      </w:r>
      <w:r w:rsidRPr="00B50E00">
        <w:rPr>
          <w:rFonts w:ascii="宋体" w:eastAsia="宋体" w:hAnsi="宋体"/>
          <w:sz w:val="24"/>
          <w:szCs w:val="24"/>
        </w:rPr>
        <w:t>怀疑</w:t>
      </w:r>
      <w:r w:rsidR="00C23C14">
        <w:rPr>
          <w:rFonts w:ascii="宋体" w:eastAsia="宋体" w:hAnsi="宋体" w:hint="eastAsia"/>
          <w:sz w:val="24"/>
          <w:szCs w:val="24"/>
        </w:rPr>
        <w:t>李某</w:t>
      </w:r>
      <w:r w:rsidRPr="00B50E00">
        <w:rPr>
          <w:rFonts w:ascii="宋体" w:eastAsia="宋体" w:hAnsi="宋体"/>
          <w:sz w:val="24"/>
          <w:szCs w:val="24"/>
        </w:rPr>
        <w:t>与第三人有不正当关系，双方为此一度关系紧张。20</w:t>
      </w:r>
      <w:r>
        <w:rPr>
          <w:rFonts w:ascii="宋体" w:eastAsia="宋体" w:hAnsi="宋体"/>
          <w:sz w:val="24"/>
          <w:szCs w:val="24"/>
        </w:rPr>
        <w:t>1</w:t>
      </w:r>
      <w:r w:rsidRPr="00B50E00">
        <w:rPr>
          <w:rFonts w:ascii="宋体" w:eastAsia="宋体" w:hAnsi="宋体"/>
          <w:sz w:val="24"/>
          <w:szCs w:val="24"/>
        </w:rPr>
        <w:t>8年</w:t>
      </w:r>
      <w:r>
        <w:rPr>
          <w:rFonts w:ascii="宋体" w:eastAsia="宋体" w:hAnsi="宋体"/>
          <w:sz w:val="24"/>
          <w:szCs w:val="24"/>
        </w:rPr>
        <w:t>6</w:t>
      </w:r>
      <w:r w:rsidRPr="00B50E00">
        <w:rPr>
          <w:rFonts w:ascii="宋体" w:eastAsia="宋体" w:hAnsi="宋体"/>
          <w:sz w:val="24"/>
          <w:szCs w:val="24"/>
        </w:rPr>
        <w:t>月</w:t>
      </w:r>
      <w:r w:rsidR="00C23C14">
        <w:rPr>
          <w:rFonts w:ascii="宋体" w:eastAsia="宋体" w:hAnsi="宋体" w:hint="eastAsia"/>
          <w:sz w:val="24"/>
          <w:szCs w:val="24"/>
        </w:rPr>
        <w:t>双方</w:t>
      </w:r>
      <w:r w:rsidRPr="00B50E00">
        <w:rPr>
          <w:rFonts w:ascii="宋体" w:eastAsia="宋体" w:hAnsi="宋体"/>
          <w:sz w:val="24"/>
          <w:szCs w:val="24"/>
        </w:rPr>
        <w:t>在某区房产管理局办理了</w:t>
      </w:r>
      <w:r w:rsidR="00A26CA4">
        <w:rPr>
          <w:rFonts w:ascii="宋体" w:eastAsia="宋体" w:hAnsi="宋体" w:hint="eastAsia"/>
          <w:sz w:val="24"/>
          <w:szCs w:val="24"/>
        </w:rPr>
        <w:t>住宅非移转类</w:t>
      </w:r>
      <w:r w:rsidR="0086582F">
        <w:rPr>
          <w:rFonts w:ascii="宋体" w:eastAsia="宋体" w:hAnsi="宋体" w:hint="eastAsia"/>
          <w:sz w:val="24"/>
          <w:szCs w:val="24"/>
        </w:rPr>
        <w:t>变更</w:t>
      </w:r>
      <w:r w:rsidR="00A26CA4" w:rsidRPr="00B50E00">
        <w:rPr>
          <w:rFonts w:ascii="宋体" w:eastAsia="宋体" w:hAnsi="宋体"/>
          <w:sz w:val="24"/>
          <w:szCs w:val="24"/>
        </w:rPr>
        <w:t>登记手续</w:t>
      </w:r>
      <w:r w:rsidR="00A26CA4">
        <w:rPr>
          <w:rFonts w:ascii="宋体" w:eastAsia="宋体" w:hAnsi="宋体" w:hint="eastAsia"/>
          <w:sz w:val="24"/>
          <w:szCs w:val="24"/>
        </w:rPr>
        <w:t>，</w:t>
      </w:r>
      <w:r w:rsidR="00C23C14">
        <w:rPr>
          <w:rFonts w:ascii="宋体" w:eastAsia="宋体" w:hAnsi="宋体" w:hint="eastAsia"/>
          <w:sz w:val="24"/>
          <w:szCs w:val="24"/>
        </w:rPr>
        <w:t>李某</w:t>
      </w:r>
      <w:r w:rsidR="00A26CA4">
        <w:rPr>
          <w:rFonts w:ascii="宋体" w:eastAsia="宋体" w:hAnsi="宋体"/>
          <w:sz w:val="24"/>
          <w:szCs w:val="24"/>
        </w:rPr>
        <w:t>2000</w:t>
      </w:r>
      <w:r w:rsidR="00A26CA4" w:rsidRPr="00B50E00">
        <w:rPr>
          <w:rFonts w:ascii="宋体" w:eastAsia="宋体" w:hAnsi="宋体"/>
          <w:sz w:val="24"/>
          <w:szCs w:val="24"/>
        </w:rPr>
        <w:t>年</w:t>
      </w:r>
      <w:r w:rsidR="0086582F">
        <w:rPr>
          <w:rFonts w:ascii="宋体" w:eastAsia="宋体" w:hAnsi="宋体" w:hint="eastAsia"/>
          <w:sz w:val="24"/>
          <w:szCs w:val="24"/>
        </w:rPr>
        <w:t>购买并</w:t>
      </w:r>
      <w:r w:rsidR="00A26CA4">
        <w:rPr>
          <w:rFonts w:ascii="宋体" w:eastAsia="宋体" w:hAnsi="宋体" w:hint="eastAsia"/>
          <w:sz w:val="24"/>
          <w:szCs w:val="24"/>
        </w:rPr>
        <w:t>登记在</w:t>
      </w:r>
      <w:r w:rsidR="00310FF2">
        <w:rPr>
          <w:rFonts w:ascii="宋体" w:eastAsia="宋体" w:hAnsi="宋体" w:hint="eastAsia"/>
          <w:sz w:val="24"/>
          <w:szCs w:val="24"/>
        </w:rPr>
        <w:t>自己</w:t>
      </w:r>
      <w:r w:rsidR="00A26CA4">
        <w:rPr>
          <w:rFonts w:ascii="宋体" w:eastAsia="宋体" w:hAnsi="宋体" w:hint="eastAsia"/>
          <w:sz w:val="24"/>
          <w:szCs w:val="24"/>
        </w:rPr>
        <w:t>名下</w:t>
      </w:r>
      <w:r w:rsidR="00C23C14"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住宅</w:t>
      </w:r>
      <w:r w:rsidR="00C23C14">
        <w:rPr>
          <w:rFonts w:ascii="宋体" w:eastAsia="宋体" w:hAnsi="宋体" w:hint="eastAsia"/>
          <w:sz w:val="24"/>
          <w:szCs w:val="24"/>
        </w:rPr>
        <w:t>产权</w:t>
      </w:r>
      <w:r w:rsidR="00310FF2">
        <w:rPr>
          <w:rFonts w:ascii="宋体" w:eastAsia="宋体" w:hAnsi="宋体" w:hint="eastAsia"/>
          <w:sz w:val="24"/>
          <w:szCs w:val="24"/>
        </w:rPr>
        <w:t>人</w:t>
      </w:r>
      <w:r w:rsidRPr="00B50E00">
        <w:rPr>
          <w:rFonts w:ascii="宋体" w:eastAsia="宋体" w:hAnsi="宋体"/>
          <w:sz w:val="24"/>
          <w:szCs w:val="24"/>
        </w:rPr>
        <w:t>变更</w:t>
      </w:r>
      <w:r w:rsidR="00310FF2">
        <w:rPr>
          <w:rFonts w:ascii="宋体" w:eastAsia="宋体" w:hAnsi="宋体" w:hint="eastAsia"/>
          <w:sz w:val="24"/>
          <w:szCs w:val="24"/>
        </w:rPr>
        <w:t>登记</w:t>
      </w:r>
      <w:r>
        <w:rPr>
          <w:rFonts w:ascii="宋体" w:eastAsia="宋体" w:hAnsi="宋体" w:hint="eastAsia"/>
          <w:sz w:val="24"/>
          <w:szCs w:val="24"/>
        </w:rPr>
        <w:t>为</w:t>
      </w:r>
      <w:r w:rsidR="00A26CA4">
        <w:rPr>
          <w:rFonts w:ascii="宋体" w:eastAsia="宋体" w:hAnsi="宋体" w:hint="eastAsia"/>
          <w:sz w:val="24"/>
          <w:szCs w:val="24"/>
        </w:rPr>
        <w:t>王某</w:t>
      </w:r>
      <w:r w:rsidRPr="00B50E00">
        <w:rPr>
          <w:rFonts w:ascii="宋体" w:eastAsia="宋体" w:hAnsi="宋体"/>
          <w:sz w:val="24"/>
          <w:szCs w:val="24"/>
        </w:rPr>
        <w:t>，</w:t>
      </w:r>
      <w:r w:rsidR="00A26CA4">
        <w:rPr>
          <w:rFonts w:ascii="宋体" w:eastAsia="宋体" w:hAnsi="宋体" w:hint="eastAsia"/>
          <w:sz w:val="24"/>
          <w:szCs w:val="24"/>
        </w:rPr>
        <w:t>登记时双方</w:t>
      </w:r>
      <w:r w:rsidR="00C23C14">
        <w:rPr>
          <w:rFonts w:ascii="宋体" w:eastAsia="宋体" w:hAnsi="宋体" w:hint="eastAsia"/>
          <w:sz w:val="24"/>
          <w:szCs w:val="24"/>
        </w:rPr>
        <w:t>书面声明</w:t>
      </w:r>
      <w:r w:rsidRPr="00B50E00"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/>
          <w:sz w:val="24"/>
          <w:szCs w:val="24"/>
        </w:rPr>
        <w:t>2000</w:t>
      </w:r>
      <w:r w:rsidRPr="00B50E00">
        <w:rPr>
          <w:rFonts w:ascii="宋体" w:eastAsia="宋体" w:hAnsi="宋体"/>
          <w:sz w:val="24"/>
          <w:szCs w:val="24"/>
        </w:rPr>
        <w:t>年登记在</w:t>
      </w:r>
      <w:r w:rsidR="00C23C14">
        <w:rPr>
          <w:rFonts w:ascii="宋体" w:eastAsia="宋体" w:hAnsi="宋体" w:hint="eastAsia"/>
          <w:sz w:val="24"/>
          <w:szCs w:val="24"/>
        </w:rPr>
        <w:t>李某</w:t>
      </w:r>
      <w:r w:rsidRPr="00B50E00">
        <w:rPr>
          <w:rFonts w:ascii="宋体" w:eastAsia="宋体" w:hAnsi="宋体"/>
          <w:sz w:val="24"/>
          <w:szCs w:val="24"/>
        </w:rPr>
        <w:t>名下</w:t>
      </w:r>
      <w:r w:rsidR="00A26CA4">
        <w:rPr>
          <w:rFonts w:ascii="宋体" w:eastAsia="宋体" w:hAnsi="宋体" w:hint="eastAsia"/>
          <w:sz w:val="24"/>
          <w:szCs w:val="24"/>
        </w:rPr>
        <w:t>的</w:t>
      </w:r>
      <w:r w:rsidR="00A26CA4" w:rsidRPr="00B50E00">
        <w:rPr>
          <w:rFonts w:ascii="宋体" w:eastAsia="宋体" w:hAnsi="宋体"/>
          <w:sz w:val="24"/>
          <w:szCs w:val="24"/>
        </w:rPr>
        <w:t>×</w:t>
      </w:r>
      <w:r w:rsidR="00A26CA4">
        <w:rPr>
          <w:rFonts w:ascii="宋体" w:eastAsia="宋体" w:hAnsi="宋体" w:hint="eastAsia"/>
          <w:sz w:val="24"/>
          <w:szCs w:val="24"/>
        </w:rPr>
        <w:t>路</w:t>
      </w:r>
      <w:r w:rsidRPr="00B50E00">
        <w:rPr>
          <w:rFonts w:ascii="宋体" w:eastAsia="宋体" w:hAnsi="宋体"/>
          <w:sz w:val="24"/>
          <w:szCs w:val="24"/>
        </w:rPr>
        <w:t>×</w:t>
      </w:r>
      <w:r w:rsidR="00A26CA4">
        <w:rPr>
          <w:rFonts w:ascii="宋体" w:eastAsia="宋体" w:hAnsi="宋体" w:hint="eastAsia"/>
          <w:sz w:val="24"/>
          <w:szCs w:val="24"/>
        </w:rPr>
        <w:t>号</w:t>
      </w:r>
      <w:r w:rsidRPr="00B50E00">
        <w:rPr>
          <w:rFonts w:ascii="宋体" w:eastAsia="宋体" w:hAnsi="宋体"/>
          <w:sz w:val="24"/>
          <w:szCs w:val="24"/>
        </w:rPr>
        <w:t>×室</w:t>
      </w:r>
      <w:r w:rsidR="00A26CA4">
        <w:rPr>
          <w:rFonts w:ascii="宋体" w:eastAsia="宋体" w:hAnsi="宋体" w:hint="eastAsia"/>
          <w:sz w:val="24"/>
          <w:szCs w:val="24"/>
        </w:rPr>
        <w:t>住宅</w:t>
      </w:r>
      <w:r>
        <w:rPr>
          <w:rFonts w:ascii="宋体" w:eastAsia="宋体" w:hAnsi="宋体" w:hint="eastAsia"/>
          <w:sz w:val="24"/>
          <w:szCs w:val="24"/>
        </w:rPr>
        <w:t>，</w:t>
      </w:r>
      <w:r w:rsidRPr="00B50E00">
        <w:rPr>
          <w:rFonts w:ascii="宋体" w:eastAsia="宋体" w:hAnsi="宋体"/>
          <w:sz w:val="24"/>
          <w:szCs w:val="24"/>
        </w:rPr>
        <w:t>系双方共同财产，现归</w:t>
      </w:r>
      <w:r w:rsidR="00C23C14">
        <w:rPr>
          <w:rFonts w:ascii="宋体" w:eastAsia="宋体" w:hAnsi="宋体" w:hint="eastAsia"/>
          <w:sz w:val="24"/>
          <w:szCs w:val="24"/>
        </w:rPr>
        <w:t>王某</w:t>
      </w:r>
      <w:r w:rsidRPr="00B50E00">
        <w:rPr>
          <w:rFonts w:ascii="宋体" w:eastAsia="宋体" w:hAnsi="宋体"/>
          <w:sz w:val="24"/>
          <w:szCs w:val="24"/>
        </w:rPr>
        <w:t>一人所有</w:t>
      </w:r>
      <w:r w:rsidR="00C23C14" w:rsidRPr="00C23C14">
        <w:rPr>
          <w:rFonts w:ascii="宋体" w:eastAsia="宋体" w:hAnsi="宋体" w:hint="eastAsia"/>
          <w:sz w:val="24"/>
          <w:szCs w:val="24"/>
        </w:rPr>
        <w:t>，特申请办理变更登记</w:t>
      </w:r>
      <w:r w:rsidRPr="00B50E00">
        <w:rPr>
          <w:rFonts w:ascii="宋体" w:eastAsia="宋体" w:hAnsi="宋体"/>
          <w:sz w:val="24"/>
          <w:szCs w:val="24"/>
        </w:rPr>
        <w:t>。</w:t>
      </w:r>
      <w:r w:rsidR="00C23C14" w:rsidRPr="00C23C14">
        <w:rPr>
          <w:rFonts w:ascii="宋体" w:eastAsia="宋体" w:hAnsi="宋体"/>
          <w:sz w:val="24"/>
          <w:szCs w:val="24"/>
        </w:rPr>
        <w:t>20</w:t>
      </w:r>
      <w:r w:rsidR="00C23C14">
        <w:rPr>
          <w:rFonts w:ascii="宋体" w:eastAsia="宋体" w:hAnsi="宋体"/>
          <w:sz w:val="24"/>
          <w:szCs w:val="24"/>
        </w:rPr>
        <w:t>1</w:t>
      </w:r>
      <w:r w:rsidR="00C23C14" w:rsidRPr="00C23C14">
        <w:rPr>
          <w:rFonts w:ascii="宋体" w:eastAsia="宋体" w:hAnsi="宋体"/>
          <w:sz w:val="24"/>
          <w:szCs w:val="24"/>
        </w:rPr>
        <w:t>9年</w:t>
      </w:r>
      <w:r w:rsidR="00C23C14">
        <w:rPr>
          <w:rFonts w:ascii="宋体" w:eastAsia="宋体" w:hAnsi="宋体"/>
          <w:sz w:val="24"/>
          <w:szCs w:val="24"/>
        </w:rPr>
        <w:t>2</w:t>
      </w:r>
      <w:r w:rsidR="00C23C14" w:rsidRPr="00C23C14">
        <w:rPr>
          <w:rFonts w:ascii="宋体" w:eastAsia="宋体" w:hAnsi="宋体"/>
          <w:sz w:val="24"/>
          <w:szCs w:val="24"/>
        </w:rPr>
        <w:t>月，</w:t>
      </w:r>
      <w:r w:rsidR="00C23C14">
        <w:rPr>
          <w:rFonts w:ascii="宋体" w:eastAsia="宋体" w:hAnsi="宋体" w:hint="eastAsia"/>
          <w:sz w:val="24"/>
          <w:szCs w:val="24"/>
        </w:rPr>
        <w:t>王某</w:t>
      </w:r>
      <w:r w:rsidR="00C23C14" w:rsidRPr="00C23C14">
        <w:rPr>
          <w:rFonts w:ascii="宋体" w:eastAsia="宋体" w:hAnsi="宋体"/>
          <w:sz w:val="24"/>
          <w:szCs w:val="24"/>
        </w:rPr>
        <w:t>起诉离婚，法院未予准许。</w:t>
      </w:r>
      <w:r w:rsidRPr="00B50E00"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1</w:t>
      </w:r>
      <w:r w:rsidRPr="00B50E00">
        <w:rPr>
          <w:rFonts w:ascii="宋体" w:eastAsia="宋体" w:hAnsi="宋体"/>
          <w:sz w:val="24"/>
          <w:szCs w:val="24"/>
        </w:rPr>
        <w:t>9年</w:t>
      </w:r>
      <w:r>
        <w:rPr>
          <w:rFonts w:ascii="宋体" w:eastAsia="宋体" w:hAnsi="宋体"/>
          <w:sz w:val="24"/>
          <w:szCs w:val="24"/>
        </w:rPr>
        <w:t>5</w:t>
      </w:r>
      <w:r w:rsidRPr="00B50E00">
        <w:rPr>
          <w:rFonts w:ascii="宋体" w:eastAsia="宋体" w:hAnsi="宋体"/>
          <w:sz w:val="24"/>
          <w:szCs w:val="24"/>
        </w:rPr>
        <w:t>月，</w:t>
      </w:r>
      <w:r w:rsidR="00C23C14">
        <w:rPr>
          <w:rFonts w:ascii="宋体" w:eastAsia="宋体" w:hAnsi="宋体" w:hint="eastAsia"/>
          <w:sz w:val="24"/>
          <w:szCs w:val="24"/>
        </w:rPr>
        <w:t>李某</w:t>
      </w:r>
      <w:r w:rsidRPr="00B50E00">
        <w:rPr>
          <w:rFonts w:ascii="宋体" w:eastAsia="宋体" w:hAnsi="宋体"/>
          <w:sz w:val="24"/>
          <w:szCs w:val="24"/>
        </w:rPr>
        <w:t>诉至法院，请求判令撤销原、被告</w:t>
      </w:r>
      <w:r w:rsidR="00C23C14">
        <w:rPr>
          <w:rFonts w:ascii="宋体" w:eastAsia="宋体" w:hAnsi="宋体" w:hint="eastAsia"/>
          <w:sz w:val="24"/>
          <w:szCs w:val="24"/>
        </w:rPr>
        <w:t>前述</w:t>
      </w:r>
      <w:r w:rsidRPr="00B50E00">
        <w:rPr>
          <w:rFonts w:ascii="宋体" w:eastAsia="宋体" w:hAnsi="宋体"/>
          <w:sz w:val="24"/>
          <w:szCs w:val="24"/>
        </w:rPr>
        <w:t>约定。20</w:t>
      </w:r>
      <w:r>
        <w:rPr>
          <w:rFonts w:ascii="宋体" w:eastAsia="宋体" w:hAnsi="宋体"/>
          <w:sz w:val="24"/>
          <w:szCs w:val="24"/>
        </w:rPr>
        <w:t>2</w:t>
      </w:r>
      <w:r w:rsidRPr="00B50E00">
        <w:rPr>
          <w:rFonts w:ascii="宋体" w:eastAsia="宋体" w:hAnsi="宋体"/>
          <w:sz w:val="24"/>
          <w:szCs w:val="24"/>
        </w:rPr>
        <w:t>0年6月，法院判决驳回</w:t>
      </w:r>
      <w:r w:rsidR="00C23C14">
        <w:rPr>
          <w:rFonts w:ascii="宋体" w:eastAsia="宋体" w:hAnsi="宋体" w:hint="eastAsia"/>
          <w:sz w:val="24"/>
          <w:szCs w:val="24"/>
        </w:rPr>
        <w:t>其</w:t>
      </w:r>
      <w:r w:rsidRPr="00B50E00">
        <w:rPr>
          <w:rFonts w:ascii="宋体" w:eastAsia="宋体" w:hAnsi="宋体"/>
          <w:sz w:val="24"/>
          <w:szCs w:val="24"/>
        </w:rPr>
        <w:t>诉讼请求。20</w:t>
      </w:r>
      <w:r w:rsidR="00C23C14">
        <w:rPr>
          <w:rFonts w:ascii="宋体" w:eastAsia="宋体" w:hAnsi="宋体"/>
          <w:sz w:val="24"/>
          <w:szCs w:val="24"/>
        </w:rPr>
        <w:t>20</w:t>
      </w:r>
      <w:r w:rsidRPr="00B50E00">
        <w:rPr>
          <w:rFonts w:ascii="宋体" w:eastAsia="宋体" w:hAnsi="宋体"/>
          <w:sz w:val="24"/>
          <w:szCs w:val="24"/>
        </w:rPr>
        <w:t>年12月，</w:t>
      </w:r>
      <w:r w:rsidR="00C23C14">
        <w:rPr>
          <w:rFonts w:ascii="宋体" w:eastAsia="宋体" w:hAnsi="宋体" w:hint="eastAsia"/>
          <w:sz w:val="24"/>
          <w:szCs w:val="24"/>
        </w:rPr>
        <w:t>王某</w:t>
      </w:r>
      <w:r w:rsidRPr="00B50E00">
        <w:rPr>
          <w:rFonts w:ascii="宋体" w:eastAsia="宋体" w:hAnsi="宋体"/>
          <w:sz w:val="24"/>
          <w:szCs w:val="24"/>
        </w:rPr>
        <w:t>诉至法院，要求与</w:t>
      </w:r>
      <w:r w:rsidR="00C23C14">
        <w:rPr>
          <w:rFonts w:ascii="宋体" w:eastAsia="宋体" w:hAnsi="宋体" w:hint="eastAsia"/>
          <w:sz w:val="24"/>
          <w:szCs w:val="24"/>
        </w:rPr>
        <w:t>李某</w:t>
      </w:r>
      <w:r w:rsidRPr="00B50E00">
        <w:rPr>
          <w:rFonts w:ascii="宋体" w:eastAsia="宋体" w:hAnsi="宋体"/>
          <w:sz w:val="24"/>
          <w:szCs w:val="24"/>
        </w:rPr>
        <w:t>离婚。法院于20</w:t>
      </w:r>
      <w:r w:rsidR="00C23C14">
        <w:rPr>
          <w:rFonts w:ascii="宋体" w:eastAsia="宋体" w:hAnsi="宋体"/>
          <w:sz w:val="24"/>
          <w:szCs w:val="24"/>
        </w:rPr>
        <w:t>21</w:t>
      </w:r>
      <w:r w:rsidRPr="00B50E00">
        <w:rPr>
          <w:rFonts w:ascii="宋体" w:eastAsia="宋体" w:hAnsi="宋体"/>
          <w:sz w:val="24"/>
          <w:szCs w:val="24"/>
        </w:rPr>
        <w:t>年3月判决未准许双方离婚。</w:t>
      </w:r>
      <w:r w:rsidR="00B36CC8">
        <w:rPr>
          <w:rFonts w:ascii="宋体" w:eastAsia="宋体" w:hAnsi="宋体" w:hint="eastAsia"/>
          <w:sz w:val="24"/>
          <w:szCs w:val="24"/>
        </w:rPr>
        <w:t>一个月后，王某将房屋出售并过户给刘某，</w:t>
      </w:r>
      <w:r w:rsidR="00167D38">
        <w:rPr>
          <w:rFonts w:ascii="宋体" w:eastAsia="宋体" w:hAnsi="宋体" w:hint="eastAsia"/>
          <w:sz w:val="24"/>
          <w:szCs w:val="24"/>
        </w:rPr>
        <w:t>在</w:t>
      </w:r>
      <w:r w:rsidR="00B36CC8">
        <w:rPr>
          <w:rFonts w:ascii="宋体" w:eastAsia="宋体" w:hAnsi="宋体" w:hint="eastAsia"/>
          <w:sz w:val="24"/>
          <w:szCs w:val="24"/>
        </w:rPr>
        <w:t>出售房屋</w:t>
      </w:r>
      <w:r w:rsidR="00167D38">
        <w:rPr>
          <w:rFonts w:ascii="宋体" w:eastAsia="宋体" w:hAnsi="宋体" w:hint="eastAsia"/>
          <w:sz w:val="24"/>
          <w:szCs w:val="24"/>
        </w:rPr>
        <w:t>过程中</w:t>
      </w:r>
      <w:r w:rsidR="00B36CC8">
        <w:rPr>
          <w:rFonts w:ascii="宋体" w:eastAsia="宋体" w:hAnsi="宋体" w:hint="eastAsia"/>
          <w:sz w:val="24"/>
          <w:szCs w:val="24"/>
        </w:rPr>
        <w:t>王某找了</w:t>
      </w:r>
      <w:r w:rsidR="00167D38">
        <w:rPr>
          <w:rFonts w:ascii="宋体" w:eastAsia="宋体" w:hAnsi="宋体" w:hint="eastAsia"/>
          <w:sz w:val="24"/>
          <w:szCs w:val="24"/>
        </w:rPr>
        <w:t>一个</w:t>
      </w:r>
      <w:r w:rsidR="00B36CC8">
        <w:rPr>
          <w:rFonts w:ascii="宋体" w:eastAsia="宋体" w:hAnsi="宋体" w:hint="eastAsia"/>
          <w:sz w:val="24"/>
          <w:szCs w:val="24"/>
        </w:rPr>
        <w:t>男性</w:t>
      </w:r>
      <w:r w:rsidR="00167D38">
        <w:rPr>
          <w:rFonts w:ascii="宋体" w:eastAsia="宋体" w:hAnsi="宋体" w:hint="eastAsia"/>
          <w:sz w:val="24"/>
          <w:szCs w:val="24"/>
        </w:rPr>
        <w:t>朋友</w:t>
      </w:r>
      <w:r w:rsidR="00B36CC8">
        <w:rPr>
          <w:rFonts w:ascii="宋体" w:eastAsia="宋体" w:hAnsi="宋体" w:hint="eastAsia"/>
          <w:sz w:val="24"/>
          <w:szCs w:val="24"/>
        </w:rPr>
        <w:t>冒充李某办理有关签字手续。</w:t>
      </w:r>
      <w:r w:rsidRPr="00B50E00">
        <w:rPr>
          <w:rFonts w:ascii="宋体" w:eastAsia="宋体" w:hAnsi="宋体"/>
          <w:sz w:val="24"/>
          <w:szCs w:val="24"/>
        </w:rPr>
        <w:t>20</w:t>
      </w:r>
      <w:r w:rsidR="00C23C14">
        <w:rPr>
          <w:rFonts w:ascii="宋体" w:eastAsia="宋体" w:hAnsi="宋体"/>
          <w:sz w:val="24"/>
          <w:szCs w:val="24"/>
        </w:rPr>
        <w:t>21</w:t>
      </w:r>
      <w:r w:rsidRPr="00B50E00">
        <w:rPr>
          <w:rFonts w:ascii="宋体" w:eastAsia="宋体" w:hAnsi="宋体"/>
          <w:sz w:val="24"/>
          <w:szCs w:val="24"/>
        </w:rPr>
        <w:t>年</w:t>
      </w:r>
      <w:r w:rsidR="00C23C14">
        <w:rPr>
          <w:rFonts w:ascii="宋体" w:eastAsia="宋体" w:hAnsi="宋体"/>
          <w:sz w:val="24"/>
          <w:szCs w:val="24"/>
        </w:rPr>
        <w:t>4</w:t>
      </w:r>
      <w:r w:rsidRPr="00B50E00">
        <w:rPr>
          <w:rFonts w:ascii="宋体" w:eastAsia="宋体" w:hAnsi="宋体"/>
          <w:sz w:val="24"/>
          <w:szCs w:val="24"/>
        </w:rPr>
        <w:t>月，</w:t>
      </w:r>
      <w:r w:rsidR="00C23C14">
        <w:rPr>
          <w:rFonts w:ascii="宋体" w:eastAsia="宋体" w:hAnsi="宋体" w:hint="eastAsia"/>
          <w:sz w:val="24"/>
          <w:szCs w:val="24"/>
        </w:rPr>
        <w:t>李某</w:t>
      </w:r>
      <w:r w:rsidRPr="00B50E00">
        <w:rPr>
          <w:rFonts w:ascii="宋体" w:eastAsia="宋体" w:hAnsi="宋体"/>
          <w:sz w:val="24"/>
          <w:szCs w:val="24"/>
        </w:rPr>
        <w:t>诉至法院，就</w:t>
      </w:r>
      <w:r w:rsidR="00D756E0">
        <w:rPr>
          <w:rFonts w:ascii="宋体" w:eastAsia="宋体" w:hAnsi="宋体" w:hint="eastAsia"/>
          <w:sz w:val="24"/>
          <w:szCs w:val="24"/>
        </w:rPr>
        <w:t>有关</w:t>
      </w:r>
      <w:r w:rsidRPr="00B50E00">
        <w:rPr>
          <w:rFonts w:ascii="宋体" w:eastAsia="宋体" w:hAnsi="宋体"/>
          <w:sz w:val="24"/>
          <w:szCs w:val="24"/>
        </w:rPr>
        <w:t>争议事项提出了有利于自己的诉讼请求。</w:t>
      </w:r>
    </w:p>
    <w:p w14:paraId="179B43E9" w14:textId="77777777" w:rsidR="00EC1974" w:rsidRDefault="00B50E00" w:rsidP="00B50E0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B50E00">
        <w:rPr>
          <w:rFonts w:ascii="宋体" w:eastAsia="宋体" w:hAnsi="宋体" w:hint="eastAsia"/>
          <w:sz w:val="24"/>
          <w:szCs w:val="24"/>
        </w:rPr>
        <w:t>问题：</w:t>
      </w:r>
    </w:p>
    <w:p w14:paraId="7B13B49B" w14:textId="6E74F300" w:rsidR="00F37C49" w:rsidRPr="00B50E00" w:rsidRDefault="00FF264C" w:rsidP="00B50E0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李某</w:t>
      </w:r>
      <w:r w:rsidR="00B50E00" w:rsidRPr="00B50E00">
        <w:rPr>
          <w:rFonts w:ascii="宋体" w:eastAsia="宋体" w:hAnsi="宋体" w:hint="eastAsia"/>
          <w:sz w:val="24"/>
          <w:szCs w:val="24"/>
        </w:rPr>
        <w:t>可以依据何种规范基础</w:t>
      </w:r>
      <w:r w:rsidR="00FD038F">
        <w:rPr>
          <w:rFonts w:ascii="宋体" w:eastAsia="宋体" w:hAnsi="宋体" w:hint="eastAsia"/>
          <w:sz w:val="24"/>
          <w:szCs w:val="24"/>
        </w:rPr>
        <w:t>向何被告</w:t>
      </w:r>
      <w:r w:rsidR="00B50E00" w:rsidRPr="00B50E00">
        <w:rPr>
          <w:rFonts w:ascii="宋体" w:eastAsia="宋体" w:hAnsi="宋体" w:hint="eastAsia"/>
          <w:sz w:val="24"/>
          <w:szCs w:val="24"/>
        </w:rPr>
        <w:t>提出何种请求？</w:t>
      </w:r>
      <w:r w:rsidR="00C23C14">
        <w:rPr>
          <w:rFonts w:ascii="宋体" w:eastAsia="宋体" w:hAnsi="宋体" w:hint="eastAsia"/>
          <w:sz w:val="24"/>
          <w:szCs w:val="24"/>
        </w:rPr>
        <w:t>被告可以提出何种抗辩</w:t>
      </w:r>
      <w:r w:rsidR="009F6B4B">
        <w:rPr>
          <w:rFonts w:ascii="宋体" w:eastAsia="宋体" w:hAnsi="宋体" w:hint="eastAsia"/>
          <w:sz w:val="24"/>
          <w:szCs w:val="24"/>
        </w:rPr>
        <w:t>或有利于自己的反诉</w:t>
      </w:r>
      <w:r w:rsidR="00C23C14">
        <w:rPr>
          <w:rFonts w:ascii="宋体" w:eastAsia="宋体" w:hAnsi="宋体" w:hint="eastAsia"/>
          <w:sz w:val="24"/>
          <w:szCs w:val="24"/>
        </w:rPr>
        <w:t>？</w:t>
      </w:r>
    </w:p>
    <w:p w14:paraId="51956118" w14:textId="6ABAC728" w:rsidR="00F37C49" w:rsidRPr="00E32750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1A7749E3" w14:textId="6D5A42B5" w:rsidR="00F37C49" w:rsidRPr="00B073D5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3ABE1144" w14:textId="28A92CC1" w:rsidR="00F37C49" w:rsidRPr="00B073D5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D26B3CA" w14:textId="50CC37C1" w:rsidR="00F37C49" w:rsidRPr="00B073D5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4583CC31" w14:textId="77777777" w:rsidR="00F37C49" w:rsidRPr="00B073D5" w:rsidRDefault="00F37C49" w:rsidP="00B073D5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6A681F55" w14:textId="77777777" w:rsidR="00F37C49" w:rsidRPr="00B073D5" w:rsidRDefault="00F37C49" w:rsidP="00B073D5">
      <w:pPr>
        <w:spacing w:line="360" w:lineRule="auto"/>
        <w:ind w:left="360"/>
        <w:rPr>
          <w:rFonts w:ascii="宋体" w:eastAsia="宋体" w:hAnsi="宋体"/>
          <w:sz w:val="24"/>
          <w:szCs w:val="24"/>
        </w:rPr>
      </w:pPr>
    </w:p>
    <w:sectPr w:rsidR="00F37C49" w:rsidRPr="00B07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A9769" w14:textId="77777777" w:rsidR="00974E77" w:rsidRDefault="00974E77" w:rsidP="003754CE">
      <w:r>
        <w:separator/>
      </w:r>
    </w:p>
  </w:endnote>
  <w:endnote w:type="continuationSeparator" w:id="0">
    <w:p w14:paraId="149D1066" w14:textId="77777777" w:rsidR="00974E77" w:rsidRDefault="00974E77" w:rsidP="0037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0247314"/>
      <w:docPartObj>
        <w:docPartGallery w:val="Page Numbers (Bottom of Page)"/>
        <w:docPartUnique/>
      </w:docPartObj>
    </w:sdtPr>
    <w:sdtContent>
      <w:p w14:paraId="037CFF27" w14:textId="78BA384C" w:rsidR="003754CE" w:rsidRDefault="003754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9AC0F27" w14:textId="77777777" w:rsidR="003754CE" w:rsidRDefault="003754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9DD1" w14:textId="77777777" w:rsidR="00974E77" w:rsidRDefault="00974E77" w:rsidP="003754CE">
      <w:r>
        <w:separator/>
      </w:r>
    </w:p>
  </w:footnote>
  <w:footnote w:type="continuationSeparator" w:id="0">
    <w:p w14:paraId="7A33F3C4" w14:textId="77777777" w:rsidR="00974E77" w:rsidRDefault="00974E77" w:rsidP="00375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97802"/>
    <w:multiLevelType w:val="hybridMultilevel"/>
    <w:tmpl w:val="0BFC3A22"/>
    <w:lvl w:ilvl="0" w:tplc="188895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C49"/>
    <w:rsid w:val="00017835"/>
    <w:rsid w:val="000E0E65"/>
    <w:rsid w:val="00167D38"/>
    <w:rsid w:val="001E6A5B"/>
    <w:rsid w:val="00310FF2"/>
    <w:rsid w:val="003754CE"/>
    <w:rsid w:val="00527371"/>
    <w:rsid w:val="006662CF"/>
    <w:rsid w:val="00752E8D"/>
    <w:rsid w:val="0086582F"/>
    <w:rsid w:val="00927549"/>
    <w:rsid w:val="00974E77"/>
    <w:rsid w:val="009F6B4B"/>
    <w:rsid w:val="00A26CA4"/>
    <w:rsid w:val="00A3254B"/>
    <w:rsid w:val="00B073D5"/>
    <w:rsid w:val="00B24D04"/>
    <w:rsid w:val="00B36CC8"/>
    <w:rsid w:val="00B50E00"/>
    <w:rsid w:val="00C15CC8"/>
    <w:rsid w:val="00C23C14"/>
    <w:rsid w:val="00D756E0"/>
    <w:rsid w:val="00E32750"/>
    <w:rsid w:val="00E714C2"/>
    <w:rsid w:val="00EC1974"/>
    <w:rsid w:val="00F37C49"/>
    <w:rsid w:val="00FD038F"/>
    <w:rsid w:val="00FF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EBE73"/>
  <w15:chartTrackingRefBased/>
  <w15:docId w15:val="{A61804EE-55DF-4F5F-81AA-62A7627C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C4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75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754C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75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754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</dc:creator>
  <cp:keywords/>
  <dc:description/>
  <cp:lastModifiedBy>Yang Sichun</cp:lastModifiedBy>
  <cp:revision>23</cp:revision>
  <dcterms:created xsi:type="dcterms:W3CDTF">2021-06-23T08:19:00Z</dcterms:created>
  <dcterms:modified xsi:type="dcterms:W3CDTF">2021-07-04T02:30:00Z</dcterms:modified>
</cp:coreProperties>
</file>