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5E79F8" w:rsidRPr="005E79F8">
        <w:rPr>
          <w:rFonts w:ascii="宋体" w:hAnsi="宋体"/>
          <w:b/>
          <w:sz w:val="24"/>
          <w:szCs w:val="24"/>
        </w:rPr>
        <w:t>2017269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7D2AE6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5E79F8" w:rsidP="007D2AE6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E79F8">
        <w:rPr>
          <w:rFonts w:ascii="黑体" w:eastAsia="黑体" w:hAnsi="黑体" w:hint="eastAsia"/>
          <w:b/>
          <w:sz w:val="36"/>
          <w:szCs w:val="36"/>
        </w:rPr>
        <w:t>上海政法学院培训基地数据业务采购项目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5E79F8">
      <w:pPr>
        <w:ind w:firstLineChars="859" w:firstLine="2760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4073D3">
        <w:rPr>
          <w:rFonts w:ascii="宋体" w:hint="eastAsia"/>
          <w:b/>
          <w:sz w:val="32"/>
        </w:rPr>
        <w:t>十一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规章规定，对</w:t>
      </w:r>
      <w:r w:rsidR="00D51FAB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5E79F8" w:rsidRPr="005E79F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上海政法学院培训基地数据业务采购项目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，兹邀请合格的供应商前来参加。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015325" w:rsidRPr="00015325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</w:t>
      </w:r>
      <w:r w:rsidR="004073D3">
        <w:rPr>
          <w:rFonts w:ascii="宋体" w:hAnsi="宋体" w:cs="Arial"/>
          <w:color w:val="333333"/>
          <w:sz w:val="24"/>
          <w:szCs w:val="24"/>
          <w:shd w:val="clear" w:color="auto" w:fill="FFFFFF"/>
        </w:rPr>
        <w:t>2</w:t>
      </w:r>
      <w:r w:rsidR="005E79F8">
        <w:rPr>
          <w:rFonts w:ascii="宋体" w:hAnsi="宋体" w:cs="Arial"/>
          <w:color w:val="333333"/>
          <w:sz w:val="24"/>
          <w:szCs w:val="24"/>
          <w:shd w:val="clear" w:color="auto" w:fill="FFFFFF"/>
        </w:rPr>
        <w:t>69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5E79F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.5万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D910D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合同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4073D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30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5E79F8" w:rsidRPr="005E79F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上海政法学院培训基地数据业务采购项目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经营范围。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4073D3" w:rsidRPr="004073D3" w:rsidRDefault="004073D3" w:rsidP="004073D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</w:t>
      </w:r>
      <w:r w:rsidRPr="004073D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应标人三年内无违法经营记录。</w:t>
      </w:r>
    </w:p>
    <w:p w:rsidR="005E79F8" w:rsidRDefault="004073D3" w:rsidP="004073D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5、</w:t>
      </w:r>
      <w:r w:rsidRPr="004073D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本项目不接受联合体投标。</w:t>
      </w:r>
    </w:p>
    <w:p w:rsidR="001443C1" w:rsidRPr="004021CA" w:rsidRDefault="00115C55" w:rsidP="004073D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4073D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11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015325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19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</w:t>
      </w:r>
      <w:r w:rsidR="004073D3">
        <w:rPr>
          <w:rFonts w:ascii="宋体" w:hint="eastAsia"/>
          <w:sz w:val="24"/>
        </w:rPr>
        <w:t>11</w:t>
      </w:r>
      <w:r>
        <w:rPr>
          <w:rFonts w:ascii="宋体" w:hint="eastAsia"/>
          <w:sz w:val="24"/>
        </w:rPr>
        <w:t>月1</w:t>
      </w:r>
      <w:r w:rsidR="004073D3"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5E79F8" w:rsidRDefault="005E79F8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5E79F8" w:rsidRPr="005E79F8" w:rsidRDefault="005E79F8" w:rsidP="005E79F8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5E79F8">
        <w:rPr>
          <w:rFonts w:ascii="Cambria" w:hAnsi="Cambria" w:hint="eastAsia"/>
          <w:b/>
          <w:bCs/>
          <w:sz w:val="32"/>
          <w:szCs w:val="32"/>
        </w:rPr>
        <w:lastRenderedPageBreak/>
        <w:t>项目概况及采购要求：</w:t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t>1</w:t>
      </w:r>
      <w:r w:rsidRPr="005E79F8">
        <w:rPr>
          <w:rFonts w:ascii="Calibri" w:hAnsi="Calibri" w:hint="eastAsia"/>
          <w:b/>
          <w:bCs/>
          <w:sz w:val="32"/>
          <w:szCs w:val="32"/>
        </w:rPr>
        <w:t>、项目概况：</w:t>
      </w:r>
      <w:bookmarkStart w:id="0" w:name="_GoBack"/>
      <w:bookmarkEnd w:id="0"/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．项目名称：上海政法学院培训基地数据业务采购项目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．投标金额</w:t>
      </w:r>
      <w:r w:rsidRPr="005E79F8">
        <w:rPr>
          <w:rFonts w:ascii="Calibri" w:hAnsi="Calibri" w:hint="eastAsia"/>
          <w:szCs w:val="21"/>
        </w:rPr>
        <w:t>9.5</w:t>
      </w:r>
      <w:r w:rsidRPr="005E79F8">
        <w:rPr>
          <w:rFonts w:ascii="Calibri" w:hAnsi="Calibri" w:hint="eastAsia"/>
          <w:szCs w:val="21"/>
        </w:rPr>
        <w:t>万元人民币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3.</w:t>
      </w:r>
      <w:r w:rsidRPr="005E79F8">
        <w:rPr>
          <w:rFonts w:ascii="Calibri" w:hAnsi="Calibri" w:hint="eastAsia"/>
          <w:szCs w:val="21"/>
        </w:rPr>
        <w:t>项目主要内容、数量及要求：</w:t>
      </w: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本项目为上海政法学院</w:t>
      </w:r>
      <w:r w:rsidRPr="005E79F8">
        <w:rPr>
          <w:rFonts w:ascii="Calibri" w:hAnsi="Calibri"/>
          <w:szCs w:val="21"/>
        </w:rPr>
        <w:t>300</w:t>
      </w:r>
      <w:r w:rsidRPr="005E79F8">
        <w:rPr>
          <w:rFonts w:ascii="Calibri" w:hAnsi="Calibri" w:hint="eastAsia"/>
          <w:szCs w:val="21"/>
        </w:rPr>
        <w:t>兆独享光纤安装调试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color w:val="FF0000"/>
          <w:szCs w:val="21"/>
        </w:rPr>
      </w:pPr>
      <w:r w:rsidRPr="005E79F8">
        <w:rPr>
          <w:rFonts w:ascii="Calibri" w:hAnsi="Calibri" w:hint="eastAsia"/>
          <w:szCs w:val="21"/>
        </w:rPr>
        <w:t>4.</w:t>
      </w:r>
      <w:r w:rsidRPr="005E79F8">
        <w:rPr>
          <w:rFonts w:ascii="Calibri" w:hAnsi="Calibri" w:hint="eastAsia"/>
          <w:szCs w:val="21"/>
        </w:rPr>
        <w:t>交付地址：泗陈公路</w:t>
      </w:r>
      <w:r w:rsidRPr="005E79F8">
        <w:rPr>
          <w:rFonts w:ascii="Calibri" w:hAnsi="Calibri" w:hint="eastAsia"/>
          <w:szCs w:val="21"/>
        </w:rPr>
        <w:t>5488</w:t>
      </w:r>
      <w:r w:rsidRPr="005E79F8">
        <w:rPr>
          <w:rFonts w:ascii="Calibri" w:hAnsi="Calibri" w:hint="eastAsia"/>
          <w:szCs w:val="21"/>
        </w:rPr>
        <w:t>号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5.</w:t>
      </w:r>
      <w:r w:rsidRPr="005E79F8">
        <w:rPr>
          <w:rFonts w:ascii="Calibri" w:hAnsi="Calibri" w:hint="eastAsia"/>
          <w:szCs w:val="21"/>
        </w:rPr>
        <w:t>交付日期：</w:t>
      </w:r>
      <w:r w:rsidRPr="005E79F8">
        <w:rPr>
          <w:rFonts w:ascii="Calibri" w:hAnsi="Calibri" w:hint="eastAsia"/>
          <w:szCs w:val="21"/>
        </w:rPr>
        <w:t>2017</w:t>
      </w:r>
      <w:r w:rsidRPr="005E79F8">
        <w:rPr>
          <w:rFonts w:ascii="Calibri" w:hAnsi="Calibri" w:hint="eastAsia"/>
          <w:szCs w:val="21"/>
        </w:rPr>
        <w:t>年</w:t>
      </w:r>
      <w:r w:rsidRPr="005E79F8">
        <w:rPr>
          <w:rFonts w:ascii="Calibri" w:hAnsi="Calibri" w:hint="eastAsia"/>
          <w:szCs w:val="21"/>
        </w:rPr>
        <w:t>12</w:t>
      </w:r>
      <w:r w:rsidRPr="005E79F8">
        <w:rPr>
          <w:rFonts w:ascii="Calibri" w:hAnsi="Calibri" w:hint="eastAsia"/>
          <w:szCs w:val="21"/>
        </w:rPr>
        <w:t>月</w:t>
      </w:r>
      <w:r w:rsidRPr="005E79F8">
        <w:rPr>
          <w:rFonts w:ascii="Calibri" w:hAnsi="Calibri" w:hint="eastAsia"/>
          <w:szCs w:val="21"/>
        </w:rPr>
        <w:t>30</w:t>
      </w:r>
      <w:r w:rsidRPr="005E79F8">
        <w:rPr>
          <w:rFonts w:ascii="Calibri" w:hAnsi="Calibri" w:hint="eastAsia"/>
          <w:szCs w:val="21"/>
        </w:rPr>
        <w:t>日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t>2</w:t>
      </w:r>
      <w:r w:rsidRPr="005E79F8">
        <w:rPr>
          <w:rFonts w:ascii="Calibri" w:hAnsi="Calibri" w:hint="eastAsia"/>
          <w:b/>
          <w:bCs/>
          <w:sz w:val="32"/>
          <w:szCs w:val="32"/>
        </w:rPr>
        <w:t>、项目概述：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color w:val="FF0000"/>
          <w:szCs w:val="21"/>
        </w:rPr>
      </w:pPr>
      <w:r w:rsidRPr="005E79F8">
        <w:rPr>
          <w:rFonts w:ascii="Calibri" w:hAnsi="Calibri" w:hint="eastAsia"/>
          <w:szCs w:val="21"/>
        </w:rPr>
        <w:t>中国</w:t>
      </w:r>
      <w:r w:rsidRPr="005E79F8">
        <w:rPr>
          <w:rFonts w:ascii="Calibri" w:hAnsi="Calibri"/>
          <w:szCs w:val="21"/>
        </w:rPr>
        <w:t>-</w:t>
      </w:r>
      <w:r w:rsidRPr="005E79F8">
        <w:rPr>
          <w:rFonts w:ascii="Calibri" w:hAnsi="Calibri" w:hint="eastAsia"/>
          <w:szCs w:val="21"/>
        </w:rPr>
        <w:t>上海合作组织国际司法交流合作培训基地（以下简称“培训基地”）是习近平主席在</w:t>
      </w:r>
      <w:r w:rsidRPr="005E79F8">
        <w:rPr>
          <w:rFonts w:ascii="Calibri" w:hAnsi="Calibri"/>
          <w:szCs w:val="21"/>
        </w:rPr>
        <w:t>2013</w:t>
      </w:r>
      <w:r w:rsidRPr="005E79F8">
        <w:rPr>
          <w:rFonts w:ascii="Calibri" w:hAnsi="Calibri" w:hint="eastAsia"/>
          <w:szCs w:val="21"/>
        </w:rPr>
        <w:t>年</w:t>
      </w:r>
      <w:r w:rsidRPr="005E79F8">
        <w:rPr>
          <w:rFonts w:ascii="Calibri" w:hAnsi="Calibri"/>
          <w:szCs w:val="21"/>
        </w:rPr>
        <w:t>9</w:t>
      </w:r>
      <w:r w:rsidRPr="005E79F8">
        <w:rPr>
          <w:rFonts w:ascii="Calibri" w:hAnsi="Calibri" w:hint="eastAsia"/>
          <w:szCs w:val="21"/>
        </w:rPr>
        <w:t>月</w:t>
      </w:r>
      <w:r w:rsidRPr="005E79F8">
        <w:rPr>
          <w:rFonts w:ascii="Calibri" w:hAnsi="Calibri"/>
          <w:szCs w:val="21"/>
        </w:rPr>
        <w:t>13</w:t>
      </w:r>
      <w:r w:rsidRPr="005E79F8">
        <w:rPr>
          <w:rFonts w:ascii="Calibri" w:hAnsi="Calibri" w:hint="eastAsia"/>
          <w:szCs w:val="21"/>
        </w:rPr>
        <w:t>日上海合作组织比什凯克分会上提出的重大倡议</w:t>
      </w:r>
      <w:r w:rsidRPr="005E79F8">
        <w:rPr>
          <w:rFonts w:ascii="Calibri" w:hAnsi="Calibri"/>
          <w:szCs w:val="21"/>
        </w:rPr>
        <w:t>:</w:t>
      </w:r>
      <w:r w:rsidRPr="005E79F8">
        <w:rPr>
          <w:rFonts w:ascii="Calibri" w:hAnsi="Calibri" w:hint="eastAsia"/>
          <w:szCs w:val="21"/>
        </w:rPr>
        <w:t>“中方愿意利用这一平台为上合组织成员国培养司法人才。”该项目在各方支持下，培训基地于</w:t>
      </w:r>
      <w:r w:rsidRPr="005E79F8">
        <w:rPr>
          <w:rFonts w:ascii="Calibri" w:hAnsi="Calibri"/>
          <w:szCs w:val="21"/>
        </w:rPr>
        <w:t>2017</w:t>
      </w:r>
      <w:r w:rsidRPr="005E79F8">
        <w:rPr>
          <w:rFonts w:ascii="Calibri" w:hAnsi="Calibri" w:hint="eastAsia"/>
          <w:szCs w:val="21"/>
        </w:rPr>
        <w:t>年</w:t>
      </w:r>
      <w:r w:rsidRPr="005E79F8">
        <w:rPr>
          <w:rFonts w:ascii="Calibri" w:hAnsi="Calibri"/>
          <w:szCs w:val="21"/>
        </w:rPr>
        <w:t>9</w:t>
      </w:r>
      <w:r w:rsidRPr="005E79F8">
        <w:rPr>
          <w:rFonts w:ascii="Calibri" w:hAnsi="Calibri" w:hint="eastAsia"/>
          <w:szCs w:val="21"/>
        </w:rPr>
        <w:t>月正式建设完成。此次数据业务采购项目，目的在于保证培训基地培训教室、实训实验室以及各项日常工作能在高速、稳定、安全可靠的网络环境下正常运作，需要引进</w:t>
      </w:r>
      <w:r w:rsidRPr="005E79F8">
        <w:rPr>
          <w:rFonts w:ascii="Calibri" w:hAnsi="Calibri"/>
          <w:szCs w:val="21"/>
        </w:rPr>
        <w:t>300</w:t>
      </w:r>
      <w:r w:rsidRPr="005E79F8">
        <w:rPr>
          <w:rFonts w:ascii="Calibri" w:hAnsi="Calibri" w:hint="eastAsia"/>
          <w:szCs w:val="21"/>
        </w:rPr>
        <w:t>兆专线光纤宽带接入。</w:t>
      </w: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t>3</w:t>
      </w:r>
      <w:r w:rsidRPr="005E79F8">
        <w:rPr>
          <w:rFonts w:ascii="Calibri" w:hAnsi="Calibri" w:hint="eastAsia"/>
          <w:b/>
          <w:bCs/>
          <w:sz w:val="32"/>
          <w:szCs w:val="32"/>
        </w:rPr>
        <w:t>、项目技术规格要求：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tbl>
      <w:tblPr>
        <w:tblW w:w="0" w:type="auto"/>
        <w:tblLayout w:type="fixed"/>
        <w:tblLook w:val="0000"/>
      </w:tblPr>
      <w:tblGrid>
        <w:gridCol w:w="1280"/>
        <w:gridCol w:w="5830"/>
        <w:gridCol w:w="795"/>
        <w:gridCol w:w="770"/>
      </w:tblGrid>
      <w:tr w:rsidR="005E79F8" w:rsidRPr="005E79F8" w:rsidTr="004E51DD">
        <w:trPr>
          <w:trHeight w:val="3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5E79F8">
              <w:rPr>
                <w:rFonts w:ascii="Courier New" w:hAnsi="Courier New" w:cs="Courier New" w:hint="eastAsia"/>
                <w:szCs w:val="21"/>
              </w:rPr>
              <w:t>项目名称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5E79F8">
              <w:rPr>
                <w:rFonts w:ascii="Courier New" w:hAnsi="Courier New" w:cs="Courier New" w:hint="eastAsia"/>
                <w:szCs w:val="21"/>
              </w:rPr>
              <w:t>技术指标和服务要求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5E79F8">
              <w:rPr>
                <w:rFonts w:ascii="Courier New" w:hAnsi="Courier New" w:cs="Courier New" w:hint="eastAsia"/>
                <w:szCs w:val="21"/>
              </w:rPr>
              <w:t>数量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8" w:rsidRPr="005E79F8" w:rsidRDefault="005E79F8" w:rsidP="005E79F8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5E79F8">
              <w:rPr>
                <w:rFonts w:ascii="Courier New" w:hAnsi="Courier New" w:cs="Courier New" w:hint="eastAsia"/>
                <w:szCs w:val="21"/>
              </w:rPr>
              <w:t>单位</w:t>
            </w:r>
          </w:p>
        </w:tc>
      </w:tr>
      <w:tr w:rsidR="005E79F8" w:rsidRPr="005E79F8" w:rsidTr="004E51DD">
        <w:trPr>
          <w:trHeight w:val="221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5E79F8">
              <w:rPr>
                <w:rFonts w:ascii="Calibri" w:hAnsi="Calibri" w:hint="eastAsia"/>
                <w:color w:val="000000"/>
                <w:szCs w:val="21"/>
              </w:rPr>
              <w:t>数据业务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光纤到户宽带，要求接入运营商主干网络，带宽要求上、下行均为</w:t>
            </w:r>
            <w:r w:rsidRPr="005E79F8">
              <w:rPr>
                <w:rFonts w:ascii="宋体" w:hAnsi="宋体" w:cs="宋体"/>
                <w:color w:val="000000"/>
                <w:kern w:val="0"/>
                <w:szCs w:val="21"/>
              </w:rPr>
              <w:t>300M</w:t>
            </w:r>
            <w:r w:rsidRPr="005E79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5E79F8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 w:rsidRPr="005E79F8">
              <w:rPr>
                <w:rFonts w:ascii="宋体" w:hAnsi="宋体" w:cs="宋体" w:hint="eastAsia"/>
                <w:color w:val="000000"/>
                <w:kern w:val="0"/>
                <w:szCs w:val="21"/>
              </w:rPr>
              <w:t>个固定公网</w:t>
            </w:r>
            <w:r w:rsidRPr="005E79F8">
              <w:rPr>
                <w:rFonts w:ascii="宋体" w:hAnsi="宋体" w:cs="宋体"/>
                <w:color w:val="000000"/>
                <w:kern w:val="0"/>
                <w:szCs w:val="21"/>
              </w:rPr>
              <w:t>IP</w:t>
            </w:r>
            <w:r w:rsidRPr="005E79F8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地址；</w:t>
            </w:r>
          </w:p>
          <w:p w:rsidR="005E79F8" w:rsidRPr="005E79F8" w:rsidRDefault="005E79F8" w:rsidP="005E79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color w:val="000000"/>
                <w:kern w:val="0"/>
                <w:szCs w:val="21"/>
              </w:rPr>
              <w:t>供应商需对供给的线路和设备提供全面服务和技术支持，光纤故障</w:t>
            </w:r>
            <w:r w:rsidRPr="005E79F8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 w:rsidRPr="005E79F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小时内恢复；</w:t>
            </w:r>
          </w:p>
          <w:p w:rsidR="005E79F8" w:rsidRPr="005E79F8" w:rsidRDefault="005E79F8" w:rsidP="005E79F8">
            <w:pPr>
              <w:rPr>
                <w:rFonts w:ascii="Calibri" w:hAnsi="Calibri"/>
                <w:color w:val="000000"/>
                <w:szCs w:val="21"/>
              </w:rPr>
            </w:pPr>
            <w:r w:rsidRPr="005E79F8">
              <w:rPr>
                <w:rFonts w:ascii="Calibri" w:hAnsi="Calibri" w:hint="eastAsia"/>
                <w:color w:val="000000"/>
                <w:szCs w:val="21"/>
              </w:rPr>
              <w:t>含初装费、上门安装调试、日常服务及半年租用费。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5E79F8"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8" w:rsidRPr="005E79F8" w:rsidRDefault="005E79F8" w:rsidP="005E79F8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5E79F8">
              <w:rPr>
                <w:rFonts w:ascii="Courier New" w:hAnsi="Courier New" w:cs="Courier New" w:hint="eastAsia"/>
                <w:szCs w:val="21"/>
              </w:rPr>
              <w:t>项</w:t>
            </w:r>
          </w:p>
        </w:tc>
      </w:tr>
    </w:tbl>
    <w:p w:rsidR="005E79F8" w:rsidRPr="005E79F8" w:rsidRDefault="005E79F8" w:rsidP="005E79F8">
      <w:pPr>
        <w:rPr>
          <w:rFonts w:ascii="Calibri" w:hAnsi="Calibri"/>
          <w:b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lastRenderedPageBreak/>
        <w:t>4</w:t>
      </w:r>
      <w:r w:rsidRPr="005E79F8">
        <w:rPr>
          <w:rFonts w:ascii="Calibri" w:hAnsi="Calibri" w:hint="eastAsia"/>
          <w:b/>
          <w:bCs/>
          <w:sz w:val="32"/>
          <w:szCs w:val="32"/>
        </w:rPr>
        <w:t>、服务要求：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）维修响应时间：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cs="Calibri"/>
          <w:szCs w:val="21"/>
        </w:rPr>
        <w:t></w:t>
      </w:r>
      <w:r w:rsidRPr="005E79F8">
        <w:rPr>
          <w:rFonts w:ascii="Calibri" w:hAnsi="Calibri" w:cs="Calibri"/>
          <w:szCs w:val="21"/>
        </w:rPr>
        <w:tab/>
      </w:r>
      <w:r w:rsidRPr="005E79F8">
        <w:rPr>
          <w:rFonts w:ascii="Calibri" w:hAnsi="Calibri" w:hint="eastAsia"/>
          <w:szCs w:val="21"/>
        </w:rPr>
        <w:t>需提供</w:t>
      </w:r>
      <w:r w:rsidRPr="005E79F8">
        <w:rPr>
          <w:rFonts w:ascii="Calibri" w:hAnsi="Calibri"/>
          <w:szCs w:val="21"/>
        </w:rPr>
        <w:t>7*24</w:t>
      </w:r>
      <w:r w:rsidRPr="005E79F8">
        <w:rPr>
          <w:rFonts w:ascii="Calibri" w:hAnsi="Calibri" w:hint="eastAsia"/>
          <w:szCs w:val="21"/>
        </w:rPr>
        <w:t>小时电话技术支持和报修。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cs="Calibri"/>
          <w:szCs w:val="21"/>
        </w:rPr>
        <w:t></w:t>
      </w:r>
      <w:r w:rsidRPr="005E79F8">
        <w:rPr>
          <w:rFonts w:ascii="Calibri" w:hAnsi="Calibri" w:cs="Calibri"/>
          <w:szCs w:val="21"/>
        </w:rPr>
        <w:tab/>
      </w:r>
      <w:r w:rsidRPr="005E79F8">
        <w:rPr>
          <w:rFonts w:ascii="Calibri" w:hAnsi="Calibri" w:hint="eastAsia"/>
          <w:szCs w:val="21"/>
        </w:rPr>
        <w:t>日常维修：</w:t>
      </w:r>
      <w:r w:rsidRPr="005E79F8">
        <w:rPr>
          <w:rFonts w:ascii="Calibri" w:hAnsi="Calibri"/>
          <w:szCs w:val="21"/>
        </w:rPr>
        <w:t xml:space="preserve">2 </w:t>
      </w:r>
      <w:r w:rsidRPr="005E79F8">
        <w:rPr>
          <w:rFonts w:ascii="Calibri" w:hAnsi="Calibri" w:hint="eastAsia"/>
          <w:szCs w:val="21"/>
        </w:rPr>
        <w:t>小时响应，</w:t>
      </w:r>
      <w:r w:rsidRPr="005E79F8">
        <w:rPr>
          <w:rFonts w:ascii="Calibri" w:hAnsi="Calibri"/>
          <w:szCs w:val="21"/>
        </w:rPr>
        <w:t>4</w:t>
      </w:r>
      <w:r w:rsidRPr="005E79F8">
        <w:rPr>
          <w:rFonts w:ascii="Calibri" w:hAnsi="Calibri" w:hint="eastAsia"/>
          <w:szCs w:val="21"/>
        </w:rPr>
        <w:t>小时内到场。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cs="Calibri"/>
          <w:szCs w:val="21"/>
        </w:rPr>
        <w:t></w:t>
      </w:r>
      <w:r w:rsidRPr="005E79F8">
        <w:rPr>
          <w:rFonts w:ascii="Calibri" w:hAnsi="Calibri" w:cs="Calibri"/>
          <w:szCs w:val="21"/>
        </w:rPr>
        <w:tab/>
      </w:r>
      <w:r w:rsidRPr="005E79F8">
        <w:rPr>
          <w:rFonts w:ascii="Calibri" w:hAnsi="Calibri" w:hint="eastAsia"/>
          <w:szCs w:val="21"/>
        </w:rPr>
        <w:t>应急维修：</w:t>
      </w:r>
      <w:r w:rsidRPr="005E79F8">
        <w:rPr>
          <w:rFonts w:ascii="Calibri" w:hAnsi="Calibri"/>
          <w:szCs w:val="21"/>
        </w:rPr>
        <w:t xml:space="preserve">1 </w:t>
      </w:r>
      <w:r w:rsidRPr="005E79F8">
        <w:rPr>
          <w:rFonts w:ascii="Calibri" w:hAnsi="Calibri" w:hint="eastAsia"/>
          <w:szCs w:val="21"/>
        </w:rPr>
        <w:t>小时响应，</w:t>
      </w: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小时内到场。</w:t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t>5</w:t>
      </w:r>
      <w:r w:rsidRPr="005E79F8">
        <w:rPr>
          <w:rFonts w:ascii="Calibri" w:hAnsi="Calibri" w:hint="eastAsia"/>
          <w:b/>
          <w:bCs/>
          <w:sz w:val="32"/>
          <w:szCs w:val="32"/>
        </w:rPr>
        <w:t>、其他要求：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）要求数据业务在月日前完成接入，保障开学应用需要。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）宽带质量能满足校方总校与分校间网络互通、视频会议要求。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3</w:t>
      </w:r>
      <w:r w:rsidRPr="005E79F8">
        <w:rPr>
          <w:rFonts w:ascii="Calibri" w:hAnsi="Calibri" w:hint="eastAsia"/>
          <w:szCs w:val="21"/>
        </w:rPr>
        <w:t>）投标人在本市具有固定的经营、维护人员，且能提供良好的技术支持服务。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pStyle w:val="2"/>
      </w:pPr>
      <w:r>
        <w:rPr>
          <w:rFonts w:ascii="宋体" w:hAnsi="宋体"/>
          <w:bCs w:val="0"/>
          <w:kern w:val="0"/>
          <w:szCs w:val="21"/>
        </w:rPr>
        <w:br w:type="page"/>
      </w:r>
      <w:r w:rsidRPr="005E79F8">
        <w:rPr>
          <w:rFonts w:hint="eastAsia"/>
        </w:rPr>
        <w:lastRenderedPageBreak/>
        <w:t>响应文件格式</w:t>
      </w:r>
    </w:p>
    <w:p w:rsidR="005E79F8" w:rsidRPr="005E79F8" w:rsidRDefault="005E79F8" w:rsidP="005E79F8">
      <w:pPr>
        <w:spacing w:line="360" w:lineRule="auto"/>
        <w:rPr>
          <w:rFonts w:ascii="Calibri" w:hAnsi="Calibri"/>
          <w:b/>
          <w:color w:val="000000"/>
          <w:szCs w:val="21"/>
        </w:rPr>
      </w:pPr>
      <w:r w:rsidRPr="005E79F8">
        <w:rPr>
          <w:rFonts w:ascii="Calibri" w:hAnsi="Calibri" w:hint="eastAsia"/>
          <w:b/>
          <w:color w:val="000000"/>
          <w:szCs w:val="21"/>
        </w:rPr>
        <w:t>附件</w:t>
      </w:r>
      <w:r w:rsidRPr="005E79F8">
        <w:rPr>
          <w:rFonts w:ascii="Calibri" w:hAnsi="Calibri"/>
          <w:b/>
          <w:color w:val="000000"/>
          <w:szCs w:val="21"/>
        </w:rPr>
        <w:t xml:space="preserve">1  </w:t>
      </w:r>
      <w:r w:rsidRPr="005E79F8">
        <w:rPr>
          <w:rFonts w:ascii="Calibri" w:hAnsi="Calibri" w:hint="eastAsia"/>
          <w:b/>
          <w:color w:val="000000"/>
          <w:szCs w:val="21"/>
        </w:rPr>
        <w:t>报价一览表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项目名称：。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项目编号：。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响应单位名称：。</w:t>
      </w:r>
    </w:p>
    <w:p w:rsidR="005E79F8" w:rsidRPr="005E79F8" w:rsidRDefault="005E79F8" w:rsidP="005E79F8">
      <w:pPr>
        <w:jc w:val="center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报价一览表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6"/>
        <w:gridCol w:w="6406"/>
      </w:tblGrid>
      <w:tr w:rsidR="005E79F8" w:rsidRPr="005E79F8" w:rsidTr="004E51DD">
        <w:trPr>
          <w:cantSplit/>
          <w:trHeight w:val="634"/>
          <w:jc w:val="center"/>
        </w:trPr>
        <w:tc>
          <w:tcPr>
            <w:tcW w:w="2156" w:type="dxa"/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投标报价（元）</w:t>
            </w:r>
          </w:p>
        </w:tc>
      </w:tr>
      <w:tr w:rsidR="005E79F8" w:rsidRPr="005E79F8" w:rsidTr="004E51DD">
        <w:trPr>
          <w:cantSplit/>
          <w:trHeight w:val="698"/>
          <w:jc w:val="center"/>
        </w:trPr>
        <w:tc>
          <w:tcPr>
            <w:tcW w:w="2156" w:type="dxa"/>
            <w:vMerge w:val="restart"/>
            <w:vAlign w:val="center"/>
          </w:tcPr>
          <w:p w:rsidR="005E79F8" w:rsidRPr="005E79F8" w:rsidRDefault="005E79F8" w:rsidP="005E79F8">
            <w:pPr>
              <w:spacing w:line="240" w:lineRule="atLeast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上海政法学院数据业务采购项目报价</w:t>
            </w: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人民币小写：</w:t>
            </w:r>
          </w:p>
        </w:tc>
      </w:tr>
      <w:tr w:rsidR="005E79F8" w:rsidRPr="005E79F8" w:rsidTr="004E51DD">
        <w:trPr>
          <w:cantSplit/>
          <w:trHeight w:val="694"/>
          <w:jc w:val="center"/>
        </w:trPr>
        <w:tc>
          <w:tcPr>
            <w:tcW w:w="2156" w:type="dxa"/>
            <w:vMerge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人民币大写：</w:t>
            </w:r>
          </w:p>
        </w:tc>
      </w:tr>
    </w:tbl>
    <w:p w:rsidR="005E79F8" w:rsidRPr="005E79F8" w:rsidRDefault="005E79F8" w:rsidP="005E79F8">
      <w:pPr>
        <w:jc w:val="center"/>
        <w:rPr>
          <w:rFonts w:ascii="Calibri" w:hAnsi="Calibri"/>
          <w:b/>
          <w:szCs w:val="21"/>
        </w:rPr>
      </w:pPr>
    </w:p>
    <w:p w:rsidR="005E79F8" w:rsidRPr="005E79F8" w:rsidRDefault="005E79F8" w:rsidP="005E79F8">
      <w:pPr>
        <w:spacing w:line="360" w:lineRule="auto"/>
        <w:ind w:firstLineChars="50" w:firstLine="105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注：（</w:t>
      </w: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）响应单位须投报项目采购要求中所有内容不得漏报及少报。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）报价应包括涉及本项目的规划、设计、安装、调试、维护及一切相关活动。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3</w:t>
      </w:r>
      <w:r w:rsidRPr="005E79F8">
        <w:rPr>
          <w:rFonts w:ascii="Calibri" w:hAnsi="Calibri" w:hint="eastAsia"/>
          <w:szCs w:val="21"/>
        </w:rPr>
        <w:t>）所有价格均系用人民币表示，单位为元，保留到整数位。</w:t>
      </w:r>
    </w:p>
    <w:p w:rsidR="005E79F8" w:rsidRPr="005E79F8" w:rsidRDefault="005E79F8" w:rsidP="005E79F8">
      <w:pPr>
        <w:tabs>
          <w:tab w:val="left" w:pos="1680"/>
        </w:tabs>
        <w:snapToGrid w:val="0"/>
        <w:spacing w:line="300" w:lineRule="auto"/>
        <w:rPr>
          <w:rFonts w:ascii="Calibri" w:hAnsi="Calibri"/>
          <w:szCs w:val="21"/>
        </w:rPr>
      </w:pP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响应单位代表签字：</w:t>
      </w:r>
    </w:p>
    <w:p w:rsidR="005E79F8" w:rsidRPr="005E79F8" w:rsidRDefault="005E79F8" w:rsidP="005E79F8">
      <w:pPr>
        <w:snapToGrid w:val="0"/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响应单位（公章）：</w:t>
      </w:r>
    </w:p>
    <w:p w:rsidR="005E79F8" w:rsidRPr="005E79F8" w:rsidRDefault="005E79F8" w:rsidP="005E79F8">
      <w:pPr>
        <w:snapToGrid w:val="0"/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日期：年月日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spacing w:line="360" w:lineRule="auto"/>
        <w:rPr>
          <w:rFonts w:ascii="Calibri" w:hAnsi="Calibri"/>
          <w:b/>
          <w:color w:val="000000"/>
          <w:szCs w:val="21"/>
        </w:rPr>
      </w:pPr>
      <w:r w:rsidRPr="005E79F8">
        <w:rPr>
          <w:rFonts w:ascii="Calibri" w:hAnsi="Calibri" w:hint="eastAsia"/>
          <w:b/>
          <w:color w:val="000000"/>
          <w:szCs w:val="21"/>
        </w:rPr>
        <w:t>附件</w:t>
      </w:r>
      <w:r w:rsidRPr="005E79F8">
        <w:rPr>
          <w:rFonts w:ascii="Calibri" w:hAnsi="Calibri"/>
          <w:b/>
          <w:color w:val="000000"/>
          <w:szCs w:val="21"/>
        </w:rPr>
        <w:t>2</w:t>
      </w:r>
      <w:r w:rsidRPr="005E79F8">
        <w:rPr>
          <w:rFonts w:ascii="Calibri" w:hAnsi="Calibri" w:hint="eastAsia"/>
          <w:b/>
          <w:color w:val="000000"/>
          <w:szCs w:val="21"/>
        </w:rPr>
        <w:t>技术偏离表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center"/>
        <w:rPr>
          <w:rFonts w:ascii="宋体" w:hAnsi="宋体" w:cs="宋体"/>
          <w:b/>
          <w:bCs/>
          <w:kern w:val="0"/>
          <w:szCs w:val="21"/>
        </w:rPr>
      </w:pPr>
      <w:r w:rsidRPr="005E79F8">
        <w:rPr>
          <w:rFonts w:ascii="宋体" w:hAnsi="宋体" w:cs="宋体" w:hint="eastAsia"/>
          <w:b/>
          <w:bCs/>
          <w:kern w:val="0"/>
          <w:szCs w:val="21"/>
        </w:rPr>
        <w:t>技术偏离表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center"/>
        <w:rPr>
          <w:rFonts w:ascii="宋体" w:hAnsi="宋体" w:cs="宋体"/>
          <w:b/>
          <w:bCs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1"/>
        <w:gridCol w:w="1971"/>
        <w:gridCol w:w="1971"/>
        <w:gridCol w:w="1971"/>
      </w:tblGrid>
      <w:tr w:rsidR="005E79F8" w:rsidRPr="005E79F8" w:rsidTr="004E51DD">
        <w:tc>
          <w:tcPr>
            <w:tcW w:w="1970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谈判文件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规定要求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响应文件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对应规范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偏离情况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注明正偏离、负偏离或无偏离</w:t>
            </w:r>
            <w:r w:rsidRPr="005E79F8"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  <w:r w:rsidRPr="005E79F8">
        <w:rPr>
          <w:rFonts w:ascii="宋体" w:hAnsi="宋体" w:cs="宋体" w:hint="eastAsia"/>
          <w:b/>
          <w:bCs/>
          <w:kern w:val="0"/>
          <w:szCs w:val="21"/>
        </w:rPr>
        <w:t>注</w:t>
      </w:r>
      <w:r w:rsidRPr="005E79F8">
        <w:rPr>
          <w:rFonts w:ascii="宋体" w:hAnsi="宋体" w:cs="宋体"/>
          <w:b/>
          <w:bCs/>
          <w:kern w:val="0"/>
          <w:szCs w:val="21"/>
        </w:rPr>
        <w:t>:</w:t>
      </w:r>
      <w:r w:rsidRPr="005E79F8">
        <w:rPr>
          <w:rFonts w:ascii="宋体" w:hAnsi="宋体" w:cs="宋体" w:hint="eastAsia"/>
          <w:b/>
          <w:bCs/>
          <w:kern w:val="0"/>
          <w:szCs w:val="21"/>
        </w:rPr>
        <w:t>响应单位应根据系统设备的性能指标、对照谈判文件要求在“偏离情况”栏注明“正偏离”、“负偏离”或“无偏离”。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响应单位代表签字：</w:t>
      </w: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响应单位（公章）：</w:t>
      </w: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日期：年月日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snapToGrid w:val="0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附件</w:t>
      </w:r>
      <w:r w:rsidRPr="005E79F8">
        <w:rPr>
          <w:rFonts w:ascii="Calibri" w:hAnsi="Calibri"/>
          <w:b/>
          <w:szCs w:val="21"/>
        </w:rPr>
        <w:t>3</w:t>
      </w:r>
      <w:r w:rsidRPr="005E79F8">
        <w:rPr>
          <w:rFonts w:ascii="Calibri" w:hAnsi="Calibri" w:hint="eastAsia"/>
          <w:b/>
          <w:szCs w:val="21"/>
        </w:rPr>
        <w:t>：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响应单位须提供资质：法定代表人资格证明书、法定代表人授权委托书、营业执照复印件，以上证件加盖公章；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售后服务承诺：响应单位根据自身情况，写明售后服务细则，包含但不限于下述内容：提供的服务方式及内容、用户培训方案、自我奖罚措施其他等；请按技术要求内容详细描述，如无或描述不清将不利于对投标文件的评判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维护服务方案：响应单位针对本项目所提供的总体服务方案、服务体系和服务流程介绍、响应措施、应急保障措施、反馈、监督和沟通机制、相关技术措施、安全措施、应急方案等；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拟投入本项目的设备能力及服务人员的配备、培训：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合理化建议及措施；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投标人认为需要提供的其他技术资料。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5E79F8">
        <w:rPr>
          <w:rFonts w:ascii="Cambria" w:hAnsi="Cambria" w:hint="eastAsia"/>
          <w:b/>
          <w:bCs/>
          <w:sz w:val="32"/>
          <w:szCs w:val="32"/>
        </w:rPr>
        <w:t>资格证明文件格式</w:t>
      </w:r>
    </w:p>
    <w:p w:rsidR="005E79F8" w:rsidRPr="005E79F8" w:rsidRDefault="005E79F8" w:rsidP="005E79F8">
      <w:pPr>
        <w:ind w:left="227"/>
        <w:jc w:val="center"/>
        <w:rPr>
          <w:rFonts w:ascii="Calibri" w:hAnsi="Calibri"/>
          <w:b/>
          <w:bCs/>
          <w:szCs w:val="21"/>
        </w:rPr>
      </w:pPr>
    </w:p>
    <w:p w:rsidR="005E79F8" w:rsidRPr="005E79F8" w:rsidRDefault="005E79F8" w:rsidP="005E79F8">
      <w:pPr>
        <w:spacing w:line="360" w:lineRule="auto"/>
        <w:ind w:left="422" w:hangingChars="200" w:hanging="422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格式一响应书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上海政法学院：</w:t>
      </w:r>
    </w:p>
    <w:p w:rsidR="005E79F8" w:rsidRPr="005E79F8" w:rsidRDefault="005E79F8" w:rsidP="005E79F8">
      <w:pPr>
        <w:spacing w:line="480" w:lineRule="auto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响应单位全称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授权</w:t>
      </w: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响应单位代表姓名</w:t>
      </w:r>
      <w:r w:rsidRPr="005E79F8">
        <w:rPr>
          <w:rFonts w:ascii="Calibri" w:hAnsi="Calibri"/>
          <w:szCs w:val="21"/>
        </w:rPr>
        <w:t>)(</w:t>
      </w:r>
      <w:r w:rsidRPr="005E79F8">
        <w:rPr>
          <w:rFonts w:ascii="Calibri" w:hAnsi="Calibri" w:hint="eastAsia"/>
          <w:szCs w:val="21"/>
        </w:rPr>
        <w:t>职务、职称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为我方代表，参加贵方组织的</w:t>
      </w: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项目名称、项目编号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采购有关活动，并对此项目进行报价。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据此函，签字代表宣布同意如下：</w:t>
      </w:r>
    </w:p>
    <w:p w:rsidR="005E79F8" w:rsidRPr="005E79F8" w:rsidRDefault="005E79F8" w:rsidP="005E79F8">
      <w:pPr>
        <w:spacing w:line="380" w:lineRule="exact"/>
        <w:rPr>
          <w:rFonts w:ascii="宋体" w:hAnsi="Calibri"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bookmarkStart w:id="1" w:name="_Toc45883912"/>
      <w:bookmarkStart w:id="2" w:name="_Toc45882838"/>
      <w:r w:rsidRPr="005E79F8">
        <w:rPr>
          <w:rFonts w:ascii="宋体" w:hAnsi="宋体" w:cs="仿宋_GB2312"/>
          <w:bCs/>
          <w:szCs w:val="21"/>
        </w:rPr>
        <w:t>1</w:t>
      </w:r>
      <w:r w:rsidRPr="005E79F8">
        <w:rPr>
          <w:rFonts w:ascii="宋体" w:hAnsi="宋体" w:cs="仿宋_GB2312" w:hint="eastAsia"/>
          <w:bCs/>
          <w:szCs w:val="21"/>
        </w:rPr>
        <w:t>、我方将按招标文件的规定履行责任和义务。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2</w:t>
      </w:r>
      <w:r w:rsidRPr="005E79F8">
        <w:rPr>
          <w:rFonts w:ascii="宋体" w:hAnsi="宋体" w:cs="仿宋_GB2312" w:hint="eastAsia"/>
          <w:bCs/>
          <w:szCs w:val="21"/>
        </w:rPr>
        <w:t>、我方已详细审查全部招标文件，若在投标过程中有失误处，我们完全理解并同意放弃对这方面由不明及误解的权利。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3</w:t>
      </w:r>
      <w:r w:rsidRPr="005E79F8">
        <w:rPr>
          <w:rFonts w:ascii="宋体" w:hAnsi="宋体" w:cs="仿宋_GB2312" w:hint="eastAsia"/>
          <w:bCs/>
          <w:szCs w:val="21"/>
        </w:rPr>
        <w:t>、如果在规定的开标时间后，我方在投标有效期内撤回投标，投标保证金将被贵方没收。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4</w:t>
      </w:r>
      <w:r w:rsidRPr="005E79F8">
        <w:rPr>
          <w:rFonts w:ascii="宋体" w:hAnsi="宋体" w:cs="仿宋_GB2312" w:hint="eastAsia"/>
          <w:bCs/>
          <w:szCs w:val="21"/>
        </w:rPr>
        <w:t>、我方同意提供按照贵方可能要求的与投标有关的一切数据或资料。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投标代表（签字）：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投标人名称：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公章：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日期：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5E79F8" w:rsidRPr="005E79F8" w:rsidRDefault="005E79F8" w:rsidP="005E79F8">
      <w:pPr>
        <w:spacing w:line="480" w:lineRule="auto"/>
        <w:rPr>
          <w:rFonts w:ascii="仿宋_GB2312" w:eastAsia="仿宋_GB2312" w:hAnsi="仿宋_GB2312" w:cs="仿宋_GB2312"/>
          <w:bCs/>
          <w:sz w:val="24"/>
          <w:szCs w:val="24"/>
        </w:rPr>
      </w:pPr>
    </w:p>
    <w:bookmarkEnd w:id="1"/>
    <w:bookmarkEnd w:id="2"/>
    <w:p w:rsidR="005E79F8" w:rsidRPr="005E79F8" w:rsidRDefault="005E79F8" w:rsidP="005E79F8">
      <w:pPr>
        <w:rPr>
          <w:rFonts w:ascii="Calibri" w:hAnsi="Calibri"/>
          <w:szCs w:val="22"/>
        </w:rPr>
      </w:pPr>
    </w:p>
    <w:p w:rsidR="00635732" w:rsidRPr="00D91AEA" w:rsidRDefault="00635732" w:rsidP="005E79F8">
      <w:pPr>
        <w:widowControl/>
        <w:tabs>
          <w:tab w:val="left" w:pos="377"/>
        </w:tabs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635732" w:rsidRPr="00D91AEA" w:rsidSect="005E79F8">
      <w:footerReference w:type="default" r:id="rId8"/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D6" w:rsidRDefault="00D658D6">
      <w:r>
        <w:separator/>
      </w:r>
    </w:p>
  </w:endnote>
  <w:endnote w:type="continuationSeparator" w:id="0">
    <w:p w:rsidR="00D658D6" w:rsidRDefault="00D6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FA34C4" w:rsidP="007D2AE6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7D2AE6">
      <w:rPr>
        <w:rStyle w:val="a8"/>
        <w:noProof/>
        <w:sz w:val="18"/>
      </w:rPr>
      <w:t>8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D6" w:rsidRDefault="00D658D6">
      <w:r>
        <w:separator/>
      </w:r>
    </w:p>
  </w:footnote>
  <w:footnote w:type="continuationSeparator" w:id="0">
    <w:p w:rsidR="00D658D6" w:rsidRDefault="00D65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F45737"/>
    <w:multiLevelType w:val="multilevel"/>
    <w:tmpl w:val="07F45737"/>
    <w:lvl w:ilvl="0">
      <w:start w:val="1"/>
      <w:numFmt w:val="decimal"/>
      <w:lvlText w:val="（%1）"/>
      <w:lvlJc w:val="left"/>
      <w:pPr>
        <w:ind w:left="114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3D3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9F8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6A40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2AE6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658D6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34C4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A34C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2">
    <w:name w:val="heading 2"/>
    <w:basedOn w:val="a1"/>
    <w:next w:val="a1"/>
    <w:link w:val="2Char"/>
    <w:uiPriority w:val="99"/>
    <w:qFormat/>
    <w:rsid w:val="005E79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1"/>
    <w:next w:val="a1"/>
    <w:qFormat/>
    <w:rsid w:val="00FA34C4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FA34C4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FA34C4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FA34C4"/>
    <w:rPr>
      <w:rFonts w:ascii="宋体" w:hAnsi="Courier New"/>
    </w:rPr>
  </w:style>
  <w:style w:type="character" w:styleId="a8">
    <w:name w:val="page number"/>
    <w:basedOn w:val="a2"/>
    <w:rsid w:val="00FA34C4"/>
  </w:style>
  <w:style w:type="paragraph" w:styleId="a9">
    <w:name w:val="footer"/>
    <w:basedOn w:val="a1"/>
    <w:link w:val="Char0"/>
    <w:uiPriority w:val="99"/>
    <w:rsid w:val="00FA34C4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0">
    <w:name w:val="Body Text Indent 2"/>
    <w:basedOn w:val="a1"/>
    <w:rsid w:val="00FA34C4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FA34C4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FA34C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FA34C4"/>
    <w:pPr>
      <w:jc w:val="left"/>
    </w:pPr>
  </w:style>
  <w:style w:type="paragraph" w:styleId="ad">
    <w:name w:val="Body Text First Indent"/>
    <w:basedOn w:val="aa"/>
    <w:rsid w:val="00FA34C4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FA34C4"/>
    <w:pPr>
      <w:shd w:val="clear" w:color="auto" w:fill="000080"/>
    </w:pPr>
  </w:style>
  <w:style w:type="paragraph" w:customStyle="1" w:styleId="21">
    <w:name w:val="重要文字2"/>
    <w:basedOn w:val="10"/>
    <w:autoRedefine/>
    <w:rsid w:val="00FA34C4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FA34C4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FA34C4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2">
    <w:name w:val="样式2"/>
    <w:basedOn w:val="a1"/>
    <w:next w:val="a1"/>
    <w:rsid w:val="00FA34C4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FA34C4"/>
    <w:rPr>
      <w:sz w:val="24"/>
    </w:rPr>
  </w:style>
  <w:style w:type="paragraph" w:customStyle="1" w:styleId="af1">
    <w:name w:val="表格标题"/>
    <w:basedOn w:val="a1"/>
    <w:autoRedefine/>
    <w:rsid w:val="00FA34C4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FA34C4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FA34C4"/>
    <w:pPr>
      <w:ind w:firstLine="555"/>
    </w:pPr>
    <w:rPr>
      <w:sz w:val="28"/>
    </w:rPr>
  </w:style>
  <w:style w:type="paragraph" w:styleId="23">
    <w:name w:val="Body Text 2"/>
    <w:basedOn w:val="a1"/>
    <w:rsid w:val="00FA34C4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FA34C4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FA34C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FA34C4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FA34C4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Char">
    <w:name w:val="标题 2 Char"/>
    <w:link w:val="2"/>
    <w:uiPriority w:val="99"/>
    <w:qFormat/>
    <w:rsid w:val="005E79F8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A50A-F023-41A5-A705-A0FE9C06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</Words>
  <Characters>1937</Characters>
  <Application>Microsoft Office Word</Application>
  <DocSecurity>0</DocSecurity>
  <Lines>16</Lines>
  <Paragraphs>4</Paragraphs>
  <ScaleCrop>false</ScaleCrop>
  <Company>上海第一测量师事务所有限公司</Company>
  <LinksUpToDate>false</LinksUpToDate>
  <CharactersWithSpaces>2272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2017-11-15T06:52:00Z</dcterms:created>
  <dcterms:modified xsi:type="dcterms:W3CDTF">2017-11-15T06:52:00Z</dcterms:modified>
</cp:coreProperties>
</file>