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3F136">
      <w:pPr>
        <w:spacing w:line="520" w:lineRule="exact"/>
        <w:jc w:val="center"/>
        <w:rPr>
          <w:rFonts w:ascii="黑体" w:hAnsi="黑体" w:eastAsia="黑体"/>
          <w:b/>
          <w:sz w:val="32"/>
          <w:szCs w:val="32"/>
        </w:rPr>
      </w:pPr>
      <w:bookmarkStart w:id="0" w:name="OLE_LINK2"/>
      <w:r>
        <w:rPr>
          <w:rFonts w:hint="eastAsia" w:ascii="黑体" w:hAnsi="黑体" w:eastAsia="黑体"/>
          <w:b/>
          <w:sz w:val="32"/>
          <w:szCs w:val="32"/>
        </w:rPr>
        <w:t>2</w:t>
      </w:r>
      <w:r>
        <w:rPr>
          <w:rFonts w:ascii="黑体" w:hAnsi="黑体" w:eastAsia="黑体"/>
          <w:b/>
          <w:sz w:val="32"/>
          <w:szCs w:val="32"/>
        </w:rPr>
        <w:t>026</w:t>
      </w:r>
      <w:r>
        <w:rPr>
          <w:rFonts w:hint="eastAsia" w:ascii="黑体" w:hAnsi="黑体" w:eastAsia="黑体"/>
          <w:b/>
          <w:sz w:val="32"/>
          <w:szCs w:val="32"/>
        </w:rPr>
        <w:t>年上海政法学院食堂油烟管道系统维护保养项目</w:t>
      </w:r>
      <w:bookmarkEnd w:id="0"/>
    </w:p>
    <w:p w14:paraId="08C99311">
      <w:pPr>
        <w:spacing w:line="520" w:lineRule="exact"/>
        <w:jc w:val="center"/>
        <w:rPr>
          <w:rFonts w:ascii="黑体" w:hAnsi="黑体" w:eastAsia="黑体"/>
          <w:b/>
          <w:sz w:val="32"/>
          <w:szCs w:val="32"/>
        </w:rPr>
      </w:pPr>
      <w:r>
        <w:rPr>
          <w:rFonts w:hint="eastAsia" w:ascii="黑体" w:hAnsi="黑体" w:eastAsia="黑体"/>
          <w:b/>
          <w:sz w:val="32"/>
          <w:szCs w:val="32"/>
        </w:rPr>
        <w:t>招标需求</w:t>
      </w:r>
    </w:p>
    <w:p w14:paraId="381B9C9D">
      <w:pPr>
        <w:spacing w:line="520" w:lineRule="exact"/>
        <w:ind w:firstLine="562" w:firstLineChars="200"/>
        <w:rPr>
          <w:rFonts w:ascii="仿宋" w:hAnsi="仿宋" w:eastAsia="仿宋"/>
          <w:b/>
          <w:sz w:val="28"/>
          <w:szCs w:val="28"/>
        </w:rPr>
      </w:pPr>
      <w:r>
        <w:rPr>
          <w:rFonts w:ascii="仿宋" w:hAnsi="仿宋" w:eastAsia="仿宋"/>
          <w:b/>
          <w:sz w:val="28"/>
          <w:szCs w:val="28"/>
        </w:rPr>
        <w:t xml:space="preserve">一、具体服务内容 </w:t>
      </w:r>
    </w:p>
    <w:p w14:paraId="1653F7AC">
      <w:pPr>
        <w:spacing w:line="520" w:lineRule="exact"/>
        <w:ind w:firstLine="560" w:firstLineChars="200"/>
        <w:rPr>
          <w:rFonts w:ascii="仿宋" w:hAnsi="仿宋" w:eastAsia="仿宋"/>
          <w:sz w:val="28"/>
          <w:szCs w:val="28"/>
        </w:rPr>
      </w:pPr>
      <w:r>
        <w:rPr>
          <w:rFonts w:ascii="仿宋" w:hAnsi="仿宋" w:eastAsia="仿宋"/>
          <w:sz w:val="28"/>
          <w:szCs w:val="28"/>
        </w:rPr>
        <w:t>（一）服务范围 为</w:t>
      </w:r>
      <w:r>
        <w:rPr>
          <w:rFonts w:hint="eastAsia" w:ascii="仿宋" w:hAnsi="仿宋" w:eastAsia="仿宋"/>
          <w:sz w:val="28"/>
          <w:szCs w:val="28"/>
        </w:rPr>
        <w:t>上海政法学院</w:t>
      </w:r>
      <w:r>
        <w:rPr>
          <w:rFonts w:ascii="仿宋" w:hAnsi="仿宋" w:eastAsia="仿宋"/>
          <w:sz w:val="28"/>
          <w:szCs w:val="28"/>
        </w:rPr>
        <w:t>食堂油烟管道系统提供专业</w:t>
      </w:r>
      <w:r>
        <w:rPr>
          <w:rFonts w:hint="eastAsia" w:ascii="仿宋" w:hAnsi="仿宋" w:eastAsia="仿宋"/>
          <w:sz w:val="28"/>
          <w:szCs w:val="28"/>
        </w:rPr>
        <w:t>维护保养</w:t>
      </w:r>
      <w:r>
        <w:rPr>
          <w:rFonts w:ascii="仿宋" w:hAnsi="仿宋" w:eastAsia="仿宋"/>
          <w:sz w:val="28"/>
          <w:szCs w:val="28"/>
        </w:rPr>
        <w:t>服务，确保其安全、高效运行，并符合相关卫生及消防标准。</w:t>
      </w:r>
    </w:p>
    <w:p w14:paraId="2E5143A6">
      <w:pPr>
        <w:spacing w:line="52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服务期限</w:t>
      </w:r>
      <w:r>
        <w:rPr>
          <w:rFonts w:hint="eastAsia" w:ascii="仿宋" w:hAnsi="仿宋" w:eastAsia="仿宋" w:cs="仿宋"/>
          <w:sz w:val="30"/>
          <w:szCs w:val="30"/>
        </w:rPr>
        <w:t>为2026年8月1日至2027年7月31日</w:t>
      </w:r>
      <w:r>
        <w:rPr>
          <w:rFonts w:ascii="仿宋" w:hAnsi="仿宋" w:eastAsia="仿宋"/>
          <w:sz w:val="28"/>
          <w:szCs w:val="28"/>
        </w:rPr>
        <w:t>。</w:t>
      </w:r>
    </w:p>
    <w:p w14:paraId="7E9CF9B0">
      <w:pPr>
        <w:spacing w:line="520" w:lineRule="exact"/>
        <w:ind w:firstLine="562" w:firstLineChars="200"/>
        <w:rPr>
          <w:rFonts w:ascii="仿宋" w:hAnsi="仿宋" w:eastAsia="仿宋"/>
          <w:color w:val="FF0000"/>
          <w:sz w:val="28"/>
          <w:szCs w:val="28"/>
        </w:rPr>
      </w:pPr>
      <w:r>
        <w:rPr>
          <w:rFonts w:hint="eastAsia" w:ascii="仿宋" w:hAnsi="仿宋" w:eastAsia="仿宋"/>
          <w:b/>
          <w:sz w:val="28"/>
          <w:szCs w:val="28"/>
        </w:rPr>
        <w:t>二、</w:t>
      </w:r>
      <w:r>
        <w:rPr>
          <w:rFonts w:ascii="仿宋" w:hAnsi="仿宋" w:eastAsia="仿宋"/>
          <w:b/>
          <w:sz w:val="28"/>
          <w:szCs w:val="28"/>
        </w:rPr>
        <w:t>预算经费</w:t>
      </w:r>
      <w:r>
        <w:rPr>
          <w:rFonts w:hint="eastAsia" w:ascii="仿宋" w:hAnsi="仿宋" w:eastAsia="仿宋"/>
          <w:sz w:val="28"/>
          <w:szCs w:val="28"/>
        </w:rPr>
        <w:t>：</w:t>
      </w:r>
      <w:r>
        <w:rPr>
          <w:rFonts w:ascii="仿宋" w:hAnsi="仿宋" w:eastAsia="仿宋"/>
          <w:sz w:val="28"/>
          <w:szCs w:val="28"/>
        </w:rPr>
        <w:t>16</w:t>
      </w:r>
      <w:r>
        <w:rPr>
          <w:rFonts w:hint="eastAsia" w:ascii="仿宋" w:hAnsi="仿宋" w:eastAsia="仿宋"/>
          <w:sz w:val="28"/>
          <w:szCs w:val="28"/>
        </w:rPr>
        <w:t>万元</w:t>
      </w:r>
    </w:p>
    <w:p w14:paraId="6723D297">
      <w:pPr>
        <w:spacing w:line="520" w:lineRule="exact"/>
        <w:ind w:firstLine="562" w:firstLineChars="200"/>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投标单位资质、</w:t>
      </w:r>
      <w:r>
        <w:rPr>
          <w:rFonts w:hint="eastAsia" w:ascii="仿宋" w:hAnsi="仿宋" w:eastAsia="仿宋"/>
          <w:b/>
          <w:sz w:val="28"/>
          <w:szCs w:val="28"/>
        </w:rPr>
        <w:t>投标文件及踏勘要求</w:t>
      </w:r>
    </w:p>
    <w:p w14:paraId="6452DC38">
      <w:pPr>
        <w:pStyle w:val="7"/>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（一）</w:t>
      </w:r>
      <w:r>
        <w:rPr>
          <w:rFonts w:hint="eastAsia" w:ascii="仿宋" w:hAnsi="仿宋" w:eastAsia="仿宋"/>
          <w:color w:val="000000" w:themeColor="text1"/>
          <w:sz w:val="28"/>
          <w:szCs w:val="28"/>
          <w14:textFill>
            <w14:solidFill>
              <w14:schemeClr w14:val="tx1"/>
            </w14:solidFill>
          </w14:textFill>
        </w:rPr>
        <w:t>投标资格要求</w:t>
      </w:r>
    </w:p>
    <w:p w14:paraId="59D749BA">
      <w:pPr>
        <w:pStyle w:val="7"/>
        <w:spacing w:line="52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投标人须是在中华人民共和国境内注册，具有独立承担民事责任能力的法人或其他组织，提供营业执照副本复印件并加盖公章，营业执照具有本项目要求的经营范围。</w:t>
      </w:r>
    </w:p>
    <w:p w14:paraId="3334484D">
      <w:pPr>
        <w:pStyle w:val="7"/>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投标方具有良好的商业信誉和健全的财务会计制度，有依法缴纳税收和社会保障资金的良好记录。</w:t>
      </w:r>
    </w:p>
    <w:p w14:paraId="77C682BE">
      <w:pPr>
        <w:pStyle w:val="7"/>
        <w:spacing w:line="52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具有履行合同所必需的设备和专业技术能力，提供相关证明材料。具有近3年</w:t>
      </w:r>
      <w:r>
        <w:rPr>
          <w:rFonts w:ascii="仿宋" w:hAnsi="仿宋" w:eastAsia="仿宋"/>
          <w:bCs/>
          <w:sz w:val="28"/>
          <w:szCs w:val="28"/>
        </w:rPr>
        <w:t>油烟管道清洗</w:t>
      </w:r>
      <w:r>
        <w:rPr>
          <w:rFonts w:hint="eastAsia" w:ascii="仿宋" w:hAnsi="仿宋" w:eastAsia="仿宋"/>
          <w:bCs/>
          <w:sz w:val="28"/>
          <w:szCs w:val="28"/>
        </w:rPr>
        <w:t>及维修保养</w:t>
      </w:r>
      <w:r>
        <w:rPr>
          <w:rFonts w:hint="eastAsia" w:ascii="仿宋" w:hAnsi="仿宋" w:eastAsia="仿宋"/>
          <w:sz w:val="28"/>
          <w:szCs w:val="28"/>
        </w:rPr>
        <w:t>项目经验，提供至少2份同类项目合同等相关证明材料。</w:t>
      </w:r>
    </w:p>
    <w:p w14:paraId="1592ABE3">
      <w:pPr>
        <w:pStyle w:val="7"/>
        <w:spacing w:line="520" w:lineRule="exact"/>
        <w:ind w:firstLine="560" w:firstLineChars="200"/>
        <w:rPr>
          <w:rFonts w:ascii="仿宋" w:hAnsi="仿宋" w:eastAsia="仿宋"/>
          <w:sz w:val="28"/>
          <w:szCs w:val="28"/>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sz w:val="28"/>
          <w:szCs w:val="28"/>
        </w:rPr>
        <w:t>投标人需提供有效的油烟管道清洗、设备生产维修相关资质证书等，复印件加盖公章。</w:t>
      </w:r>
    </w:p>
    <w:p w14:paraId="36D8D67E">
      <w:pPr>
        <w:pStyle w:val="7"/>
        <w:spacing w:line="52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投标方参加招租活动前</w:t>
      </w:r>
      <w:r>
        <w:rPr>
          <w:rFonts w:ascii="仿宋" w:hAnsi="仿宋" w:eastAsia="仿宋"/>
          <w:sz w:val="28"/>
          <w:szCs w:val="28"/>
        </w:rPr>
        <w:t>3</w:t>
      </w:r>
      <w:r>
        <w:rPr>
          <w:rFonts w:hint="eastAsia" w:ascii="仿宋" w:hAnsi="仿宋" w:eastAsia="仿宋"/>
          <w:sz w:val="28"/>
          <w:szCs w:val="28"/>
        </w:rPr>
        <w:t>年内，在经营活动中没有重大违法记录，不得被列入失信被执行人、重大税收违法案件当事人名单，未被列入政府采购严重违法失信行为记录名单，提供“信用中国”网站、“中国政府采购网”等查询截图。</w:t>
      </w:r>
    </w:p>
    <w:p w14:paraId="37A96E00">
      <w:pPr>
        <w:spacing w:line="52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6</w:t>
      </w:r>
      <w:r>
        <w:rPr>
          <w:rFonts w:ascii="仿宋" w:hAnsi="仿宋" w:eastAsia="仿宋" w:cstheme="minorBidi"/>
          <w:sz w:val="28"/>
          <w:szCs w:val="28"/>
        </w:rPr>
        <w:t>.</w:t>
      </w:r>
      <w:r>
        <w:rPr>
          <w:rFonts w:hint="eastAsia" w:ascii="仿宋" w:hAnsi="仿宋" w:eastAsia="仿宋" w:cstheme="minorBidi"/>
          <w:sz w:val="28"/>
          <w:szCs w:val="28"/>
        </w:rPr>
        <w:t>本项目不接受联合体招标，不得转包分包。</w:t>
      </w:r>
    </w:p>
    <w:p w14:paraId="79EDC1C0">
      <w:pPr>
        <w:spacing w:line="520" w:lineRule="exact"/>
        <w:ind w:firstLine="560" w:firstLineChars="200"/>
        <w:rPr>
          <w:rFonts w:ascii="仿宋" w:hAnsi="仿宋" w:eastAsia="仿宋"/>
          <w:sz w:val="28"/>
          <w:szCs w:val="28"/>
        </w:rPr>
      </w:pPr>
      <w:r>
        <w:rPr>
          <w:rFonts w:ascii="仿宋" w:hAnsi="仿宋" w:eastAsia="仿宋"/>
          <w:sz w:val="28"/>
          <w:szCs w:val="28"/>
        </w:rPr>
        <w:t>（二）</w:t>
      </w:r>
      <w:r>
        <w:rPr>
          <w:rFonts w:hint="eastAsia" w:ascii="仿宋" w:hAnsi="仿宋" w:eastAsia="仿宋"/>
          <w:sz w:val="28"/>
          <w:szCs w:val="28"/>
        </w:rPr>
        <w:t>投标文件要求</w:t>
      </w:r>
    </w:p>
    <w:p w14:paraId="312ED518">
      <w:pPr>
        <w:spacing w:line="520" w:lineRule="exact"/>
        <w:ind w:firstLine="560" w:firstLineChars="200"/>
        <w:rPr>
          <w:rFonts w:ascii="仿宋" w:hAnsi="仿宋" w:eastAsia="仿宋"/>
          <w:sz w:val="28"/>
          <w:szCs w:val="28"/>
        </w:rPr>
      </w:pPr>
      <w:r>
        <w:rPr>
          <w:rFonts w:hint="eastAsia" w:ascii="仿宋" w:hAnsi="仿宋" w:eastAsia="仿宋"/>
          <w:sz w:val="28"/>
          <w:szCs w:val="28"/>
        </w:rPr>
        <w:t>1.投标文件组成</w:t>
      </w:r>
    </w:p>
    <w:p w14:paraId="2D823680">
      <w:pPr>
        <w:spacing w:line="520" w:lineRule="exact"/>
        <w:ind w:firstLine="560" w:firstLineChars="200"/>
        <w:rPr>
          <w:rFonts w:ascii="仿宋" w:hAnsi="仿宋" w:eastAsia="仿宋"/>
          <w:sz w:val="28"/>
          <w:szCs w:val="28"/>
        </w:rPr>
      </w:pPr>
      <w:r>
        <w:rPr>
          <w:rFonts w:hint="eastAsia" w:ascii="仿宋" w:hAnsi="仿宋" w:eastAsia="仿宋"/>
          <w:sz w:val="28"/>
          <w:szCs w:val="28"/>
        </w:rPr>
        <w:t>商务部分：</w:t>
      </w:r>
      <w:r>
        <w:rPr>
          <w:rFonts w:ascii="仿宋" w:hAnsi="仿宋" w:eastAsia="仿宋"/>
          <w:sz w:val="28"/>
          <w:szCs w:val="28"/>
        </w:rPr>
        <w:t>供应商应根据本采购需求</w:t>
      </w:r>
      <w:r>
        <w:rPr>
          <w:rFonts w:hint="eastAsia" w:ascii="仿宋" w:hAnsi="仿宋" w:eastAsia="仿宋"/>
          <w:sz w:val="28"/>
          <w:szCs w:val="28"/>
        </w:rPr>
        <w:t>中涉及的清洗工作、零部件更换工作等</w:t>
      </w:r>
      <w:r>
        <w:rPr>
          <w:rFonts w:ascii="仿宋" w:hAnsi="仿宋" w:eastAsia="仿宋"/>
          <w:sz w:val="28"/>
          <w:szCs w:val="28"/>
        </w:rPr>
        <w:t>，结合自身实际情况，对食堂油烟管道</w:t>
      </w:r>
      <w:r>
        <w:rPr>
          <w:rFonts w:hint="eastAsia" w:ascii="仿宋" w:hAnsi="仿宋" w:eastAsia="仿宋"/>
          <w:sz w:val="28"/>
          <w:szCs w:val="28"/>
        </w:rPr>
        <w:t>系统维护保养</w:t>
      </w:r>
      <w:r>
        <w:rPr>
          <w:rFonts w:ascii="仿宋" w:hAnsi="仿宋" w:eastAsia="仿宋"/>
          <w:sz w:val="28"/>
          <w:szCs w:val="28"/>
        </w:rPr>
        <w:t>服务进行整体报价。</w:t>
      </w:r>
    </w:p>
    <w:p w14:paraId="77718B84">
      <w:pPr>
        <w:spacing w:line="520" w:lineRule="exact"/>
        <w:ind w:firstLine="560" w:firstLineChars="200"/>
        <w:rPr>
          <w:rFonts w:ascii="仿宋" w:hAnsi="仿宋" w:eastAsia="仿宋"/>
          <w:sz w:val="28"/>
          <w:szCs w:val="28"/>
        </w:rPr>
      </w:pPr>
      <w:r>
        <w:rPr>
          <w:rFonts w:hint="eastAsia" w:ascii="仿宋" w:hAnsi="仿宋" w:eastAsia="仿宋"/>
          <w:sz w:val="28"/>
          <w:szCs w:val="28"/>
        </w:rPr>
        <w:t>资质材料：投标函、法定代表人身份证明或授权委托书、投标人资质证明文件、业绩证明材料、参加本项目前3年内在经营活动中没有重大违法记录的书面声明等。</w:t>
      </w:r>
    </w:p>
    <w:p w14:paraId="005E1075">
      <w:pPr>
        <w:spacing w:line="520" w:lineRule="exact"/>
        <w:ind w:firstLine="560" w:firstLineChars="200"/>
        <w:rPr>
          <w:rFonts w:ascii="仿宋" w:hAnsi="仿宋" w:eastAsia="仿宋"/>
          <w:sz w:val="28"/>
          <w:szCs w:val="28"/>
        </w:rPr>
      </w:pPr>
      <w:r>
        <w:rPr>
          <w:rFonts w:hint="eastAsia" w:ascii="仿宋" w:hAnsi="仿宋" w:eastAsia="仿宋"/>
          <w:sz w:val="28"/>
          <w:szCs w:val="28"/>
        </w:rPr>
        <w:t>技术部分：维护保养方案（包括详细的清洗工艺、方法、步骤，针对不同设备的清洗保养措施等）、进度计划及保障措施、人员配备计划（包括项目负责人及维保人员简历、资质证书复印件、培训记录等）、安全保障方案（包括安全管理制度、安全防护措施、应急预案等）、环境保护措施等。</w:t>
      </w:r>
    </w:p>
    <w:p w14:paraId="388E415D">
      <w:pPr>
        <w:spacing w:line="520" w:lineRule="exact"/>
        <w:ind w:firstLine="560" w:firstLineChars="200"/>
        <w:rPr>
          <w:rFonts w:ascii="仿宋" w:hAnsi="仿宋" w:eastAsia="仿宋"/>
          <w:sz w:val="28"/>
          <w:szCs w:val="28"/>
        </w:rPr>
      </w:pPr>
      <w:r>
        <w:rPr>
          <w:rFonts w:hint="eastAsia" w:ascii="仿宋" w:hAnsi="仿宋" w:eastAsia="仿宋"/>
          <w:sz w:val="28"/>
          <w:szCs w:val="28"/>
        </w:rPr>
        <w:t>2.投标文件格式：投标文件需按照招标文件规定格式编制，胶装成册，1正本1副本1电子档。</w:t>
      </w:r>
    </w:p>
    <w:p w14:paraId="446E7190">
      <w:pPr>
        <w:spacing w:line="520" w:lineRule="exact"/>
        <w:ind w:firstLine="560" w:firstLineChars="200"/>
        <w:rPr>
          <w:rFonts w:ascii="仿宋" w:hAnsi="仿宋" w:eastAsia="仿宋"/>
          <w:sz w:val="28"/>
          <w:szCs w:val="28"/>
          <w:lang w:bidi="zh-CN"/>
        </w:rPr>
      </w:pPr>
      <w:r>
        <w:rPr>
          <w:rFonts w:hint="eastAsia" w:ascii="仿宋" w:hAnsi="仿宋" w:eastAsia="仿宋"/>
          <w:sz w:val="28"/>
          <w:szCs w:val="28"/>
        </w:rPr>
        <w:t>3.投标截止时间：</w:t>
      </w:r>
      <w:r>
        <w:rPr>
          <w:rFonts w:hint="eastAsia" w:ascii="仿宋" w:hAnsi="仿宋" w:eastAsia="仿宋"/>
          <w:sz w:val="28"/>
          <w:szCs w:val="28"/>
          <w:lang w:bidi="zh-CN"/>
        </w:rPr>
        <w:t>2026年</w:t>
      </w:r>
      <w:r>
        <w:rPr>
          <w:rFonts w:ascii="仿宋" w:hAnsi="仿宋" w:eastAsia="仿宋"/>
          <w:sz w:val="28"/>
          <w:szCs w:val="28"/>
          <w:lang w:bidi="zh-CN"/>
        </w:rPr>
        <w:t>7</w:t>
      </w:r>
      <w:r>
        <w:rPr>
          <w:rFonts w:hint="eastAsia" w:ascii="仿宋" w:hAnsi="仿宋" w:eastAsia="仿宋"/>
          <w:sz w:val="28"/>
          <w:szCs w:val="28"/>
          <w:lang w:bidi="zh-CN"/>
        </w:rPr>
        <w:t>月</w:t>
      </w:r>
      <w:r>
        <w:rPr>
          <w:rFonts w:hint="eastAsia" w:ascii="仿宋" w:hAnsi="仿宋" w:eastAsia="仿宋"/>
          <w:sz w:val="28"/>
          <w:szCs w:val="28"/>
          <w:lang w:val="en-US" w:bidi="zh-CN"/>
        </w:rPr>
        <w:t>8</w:t>
      </w:r>
      <w:r>
        <w:rPr>
          <w:rFonts w:hint="eastAsia" w:ascii="仿宋" w:hAnsi="仿宋" w:eastAsia="仿宋"/>
          <w:sz w:val="28"/>
          <w:szCs w:val="28"/>
          <w:lang w:bidi="zh-CN"/>
        </w:rPr>
        <w:t>日上午</w:t>
      </w:r>
      <w:r>
        <w:rPr>
          <w:rFonts w:ascii="仿宋" w:hAnsi="仿宋" w:eastAsia="仿宋"/>
          <w:sz w:val="28"/>
          <w:szCs w:val="28"/>
          <w:lang w:bidi="zh-CN"/>
        </w:rPr>
        <w:t>11</w:t>
      </w:r>
      <w:r>
        <w:rPr>
          <w:rFonts w:hint="eastAsia" w:ascii="仿宋" w:hAnsi="仿宋" w:eastAsia="仿宋"/>
          <w:sz w:val="28"/>
          <w:szCs w:val="28"/>
          <w:lang w:bidi="zh-CN"/>
        </w:rPr>
        <w:t>时00分（快递无法接收）</w:t>
      </w:r>
      <w:bookmarkStart w:id="7" w:name="_GoBack"/>
      <w:bookmarkEnd w:id="7"/>
    </w:p>
    <w:p w14:paraId="5C0786EA">
      <w:pPr>
        <w:spacing w:line="520" w:lineRule="exact"/>
        <w:ind w:firstLine="560" w:firstLineChars="200"/>
        <w:rPr>
          <w:rFonts w:ascii="仿宋" w:hAnsi="仿宋" w:eastAsia="仿宋"/>
          <w:sz w:val="28"/>
          <w:szCs w:val="28"/>
        </w:rPr>
      </w:pPr>
      <w:r>
        <w:rPr>
          <w:rFonts w:hint="eastAsia" w:ascii="仿宋" w:hAnsi="仿宋" w:eastAsia="仿宋"/>
          <w:sz w:val="28"/>
          <w:szCs w:val="28"/>
        </w:rPr>
        <w:t>4.投标文件递交地点：上海市外青松公路7989号上海政法学院求实楼217室。</w:t>
      </w:r>
      <w:r>
        <w:rPr>
          <w:rFonts w:ascii="仿宋" w:hAnsi="仿宋" w:eastAsia="仿宋"/>
          <w:sz w:val="28"/>
          <w:szCs w:val="28"/>
        </w:rPr>
        <w:t>联系人：潘老师，联系电话：</w:t>
      </w:r>
      <w:r>
        <w:rPr>
          <w:rFonts w:hint="eastAsia" w:ascii="仿宋" w:hAnsi="仿宋" w:eastAsia="仿宋"/>
          <w:sz w:val="28"/>
          <w:szCs w:val="28"/>
        </w:rPr>
        <w:t>3</w:t>
      </w:r>
      <w:r>
        <w:rPr>
          <w:rFonts w:ascii="仿宋" w:hAnsi="仿宋" w:eastAsia="仿宋"/>
          <w:sz w:val="28"/>
          <w:szCs w:val="28"/>
        </w:rPr>
        <w:t>9225170</w:t>
      </w:r>
    </w:p>
    <w:p w14:paraId="1A9AF064">
      <w:pPr>
        <w:spacing w:line="520" w:lineRule="exact"/>
        <w:ind w:firstLine="560" w:firstLineChars="200"/>
        <w:rPr>
          <w:rFonts w:ascii="仿宋" w:hAnsi="仿宋" w:eastAsia="仿宋"/>
          <w:sz w:val="28"/>
          <w:szCs w:val="28"/>
        </w:rPr>
      </w:pPr>
      <w:r>
        <w:rPr>
          <w:rFonts w:ascii="仿宋" w:hAnsi="仿宋" w:eastAsia="仿宋" w:cs="宋体"/>
          <w:bCs/>
          <w:color w:val="000000" w:themeColor="text1"/>
          <w:sz w:val="28"/>
          <w:szCs w:val="28"/>
          <w14:textFill>
            <w14:solidFill>
              <w14:schemeClr w14:val="tx1"/>
            </w14:solidFill>
          </w14:textFill>
        </w:rPr>
        <w:t>（三）</w:t>
      </w:r>
      <w:r>
        <w:rPr>
          <w:rFonts w:hint="eastAsia" w:ascii="仿宋" w:hAnsi="仿宋" w:eastAsia="仿宋" w:cs="宋体"/>
          <w:bCs/>
          <w:color w:val="000000" w:themeColor="text1"/>
          <w:sz w:val="28"/>
          <w:szCs w:val="28"/>
          <w14:textFill>
            <w14:solidFill>
              <w14:schemeClr w14:val="tx1"/>
            </w14:solidFill>
          </w14:textFill>
        </w:rPr>
        <w:t>现场踏勘：时间：</w:t>
      </w:r>
      <w:r>
        <w:rPr>
          <w:rFonts w:hint="eastAsia" w:ascii="仿宋" w:hAnsi="仿宋" w:eastAsia="仿宋" w:cs="宋体"/>
          <w:color w:val="000000"/>
          <w:kern w:val="0"/>
          <w:sz w:val="32"/>
          <w:szCs w:val="32"/>
          <w:shd w:val="clear" w:color="auto" w:fill="FFFFFF"/>
        </w:rPr>
        <w:t>202</w:t>
      </w:r>
      <w:r>
        <w:rPr>
          <w:rFonts w:ascii="仿宋" w:hAnsi="仿宋" w:eastAsia="仿宋" w:cs="宋体"/>
          <w:color w:val="000000"/>
          <w:kern w:val="0"/>
          <w:sz w:val="32"/>
          <w:szCs w:val="32"/>
          <w:shd w:val="clear" w:color="auto" w:fill="FFFFFF"/>
        </w:rPr>
        <w:t>6</w:t>
      </w:r>
      <w:r>
        <w:rPr>
          <w:rFonts w:hint="eastAsia" w:ascii="仿宋" w:hAnsi="仿宋" w:eastAsia="仿宋" w:cs="宋体"/>
          <w:color w:val="000000"/>
          <w:kern w:val="0"/>
          <w:sz w:val="32"/>
          <w:szCs w:val="32"/>
          <w:shd w:val="clear" w:color="auto" w:fill="FFFFFF"/>
        </w:rPr>
        <w:t>年</w:t>
      </w:r>
      <w:r>
        <w:rPr>
          <w:rFonts w:ascii="仿宋" w:hAnsi="仿宋" w:eastAsia="仿宋" w:cs="宋体"/>
          <w:color w:val="000000"/>
          <w:kern w:val="0"/>
          <w:sz w:val="32"/>
          <w:szCs w:val="32"/>
          <w:shd w:val="clear" w:color="auto" w:fill="FFFFFF"/>
        </w:rPr>
        <w:t>7</w:t>
      </w:r>
      <w:r>
        <w:rPr>
          <w:rFonts w:hint="eastAsia" w:ascii="仿宋" w:hAnsi="仿宋" w:eastAsia="仿宋" w:cs="宋体"/>
          <w:color w:val="000000"/>
          <w:kern w:val="0"/>
          <w:sz w:val="32"/>
          <w:szCs w:val="32"/>
          <w:shd w:val="clear" w:color="auto" w:fill="FFFFFF"/>
        </w:rPr>
        <w:t>月</w:t>
      </w:r>
      <w:r>
        <w:rPr>
          <w:rFonts w:ascii="仿宋" w:hAnsi="仿宋" w:eastAsia="仿宋" w:cs="宋体"/>
          <w:color w:val="000000"/>
          <w:kern w:val="0"/>
          <w:sz w:val="32"/>
          <w:szCs w:val="32"/>
          <w:shd w:val="clear" w:color="auto" w:fill="FFFFFF"/>
        </w:rPr>
        <w:t>6</w:t>
      </w:r>
      <w:r>
        <w:rPr>
          <w:rFonts w:hint="eastAsia" w:ascii="仿宋" w:hAnsi="仿宋" w:eastAsia="仿宋" w:cs="宋体"/>
          <w:color w:val="000000"/>
          <w:kern w:val="0"/>
          <w:sz w:val="32"/>
          <w:szCs w:val="32"/>
          <w:shd w:val="clear" w:color="auto" w:fill="FFFFFF"/>
        </w:rPr>
        <w:t>日上午</w:t>
      </w:r>
      <w:r>
        <w:rPr>
          <w:rFonts w:ascii="仿宋" w:hAnsi="仿宋" w:eastAsia="仿宋" w:cs="宋体"/>
          <w:color w:val="000000"/>
          <w:kern w:val="0"/>
          <w:sz w:val="32"/>
          <w:szCs w:val="32"/>
          <w:shd w:val="clear" w:color="auto" w:fill="FFFFFF"/>
        </w:rPr>
        <w:t>9</w:t>
      </w:r>
      <w:r>
        <w:rPr>
          <w:rFonts w:hint="eastAsia" w:ascii="仿宋" w:hAnsi="仿宋" w:eastAsia="仿宋" w:cs="宋体"/>
          <w:color w:val="000000"/>
          <w:kern w:val="0"/>
          <w:sz w:val="32"/>
          <w:szCs w:val="32"/>
          <w:shd w:val="clear" w:color="auto" w:fill="FFFFFF"/>
        </w:rPr>
        <w:t>:</w:t>
      </w:r>
      <w:r>
        <w:rPr>
          <w:rFonts w:ascii="仿宋" w:hAnsi="仿宋" w:eastAsia="仿宋" w:cs="宋体"/>
          <w:color w:val="000000"/>
          <w:kern w:val="0"/>
          <w:sz w:val="32"/>
          <w:szCs w:val="32"/>
          <w:shd w:val="clear" w:color="auto" w:fill="FFFFFF"/>
        </w:rPr>
        <w:t>3</w:t>
      </w:r>
      <w:r>
        <w:rPr>
          <w:rFonts w:hint="eastAsia" w:ascii="仿宋" w:hAnsi="仿宋" w:eastAsia="仿宋" w:cs="宋体"/>
          <w:color w:val="000000"/>
          <w:kern w:val="0"/>
          <w:sz w:val="32"/>
          <w:szCs w:val="32"/>
          <w:shd w:val="clear" w:color="auto" w:fill="FFFFFF"/>
        </w:rPr>
        <w:t>0</w:t>
      </w:r>
      <w:r>
        <w:rPr>
          <w:rFonts w:hint="eastAsia" w:ascii="仿宋" w:hAnsi="仿宋" w:eastAsia="仿宋" w:cs="宋体"/>
          <w:bCs/>
          <w:color w:val="000000" w:themeColor="text1"/>
          <w:sz w:val="28"/>
          <w:szCs w:val="28"/>
          <w14:textFill>
            <w14:solidFill>
              <w14:schemeClr w14:val="tx1"/>
            </w14:solidFill>
          </w14:textFill>
        </w:rPr>
        <w:t>；地点：上海市外青松公路7989号上海政法学院成德楼A211室王老师，联系电话：39226676。</w:t>
      </w:r>
    </w:p>
    <w:p w14:paraId="7144064E">
      <w:pPr>
        <w:spacing w:line="520" w:lineRule="exact"/>
        <w:ind w:firstLine="562" w:firstLineChars="200"/>
        <w:rPr>
          <w:rFonts w:ascii="仿宋" w:hAnsi="仿宋" w:eastAsia="仿宋"/>
          <w:b/>
          <w:sz w:val="28"/>
          <w:szCs w:val="28"/>
        </w:rPr>
      </w:pPr>
      <w:r>
        <w:rPr>
          <w:rFonts w:hint="eastAsia" w:ascii="仿宋" w:hAnsi="仿宋" w:eastAsia="仿宋"/>
          <w:b/>
          <w:sz w:val="28"/>
          <w:szCs w:val="28"/>
        </w:rPr>
        <w:t>四、食堂油烟管道系统维护保养内容</w:t>
      </w:r>
    </w:p>
    <w:p w14:paraId="183C8F90">
      <w:pPr>
        <w:spacing w:line="52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油烟罩</w:t>
      </w:r>
      <w:r>
        <w:rPr>
          <w:rFonts w:hint="eastAsia" w:ascii="仿宋" w:hAnsi="仿宋" w:eastAsia="仿宋"/>
          <w:sz w:val="28"/>
          <w:szCs w:val="28"/>
        </w:rPr>
        <w:t>维保</w:t>
      </w:r>
      <w:r>
        <w:rPr>
          <w:rFonts w:ascii="仿宋" w:hAnsi="仿宋" w:eastAsia="仿宋"/>
          <w:sz w:val="28"/>
          <w:szCs w:val="28"/>
        </w:rPr>
        <w:t>：对各</w:t>
      </w:r>
      <w:r>
        <w:rPr>
          <w:rFonts w:hint="eastAsia" w:ascii="仿宋" w:hAnsi="仿宋" w:eastAsia="仿宋"/>
          <w:sz w:val="28"/>
          <w:szCs w:val="28"/>
        </w:rPr>
        <w:t>食堂</w:t>
      </w:r>
      <w:r>
        <w:rPr>
          <w:rFonts w:ascii="仿宋" w:hAnsi="仿宋" w:eastAsia="仿宋"/>
          <w:sz w:val="28"/>
          <w:szCs w:val="28"/>
        </w:rPr>
        <w:t>油烟罩的内外表面进行深度清洁，去除油污与积垢，清洗烟罩滤网及照明 灯具等附属部件，使其表面光亮、无油污残留，各部件功能正常，符合卫生规范。</w:t>
      </w:r>
    </w:p>
    <w:p w14:paraId="665C5490">
      <w:pPr>
        <w:spacing w:line="52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烟罩上方集烟横管</w:t>
      </w:r>
      <w:r>
        <w:rPr>
          <w:rFonts w:hint="eastAsia" w:ascii="仿宋" w:hAnsi="仿宋" w:eastAsia="仿宋"/>
          <w:sz w:val="28"/>
          <w:szCs w:val="28"/>
        </w:rPr>
        <w:t>维保</w:t>
      </w:r>
      <w:r>
        <w:rPr>
          <w:rFonts w:ascii="仿宋" w:hAnsi="仿宋" w:eastAsia="仿宋"/>
          <w:sz w:val="28"/>
          <w:szCs w:val="28"/>
        </w:rPr>
        <w:t>：全面清理集烟横管内部积油，擦拭外部油污，保证管道内部通畅无油污积聚，外部无油污流淌痕迹，通风性能良好。</w:t>
      </w:r>
    </w:p>
    <w:p w14:paraId="7F24FC90">
      <w:pPr>
        <w:spacing w:line="520" w:lineRule="exact"/>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挡油板</w:t>
      </w:r>
      <w:r>
        <w:rPr>
          <w:rFonts w:hint="eastAsia" w:ascii="仿宋" w:hAnsi="仿宋" w:eastAsia="仿宋"/>
          <w:sz w:val="28"/>
          <w:szCs w:val="28"/>
        </w:rPr>
        <w:t>维保</w:t>
      </w:r>
      <w:r>
        <w:rPr>
          <w:rFonts w:ascii="仿宋" w:hAnsi="仿宋" w:eastAsia="仿宋"/>
          <w:sz w:val="28"/>
          <w:szCs w:val="28"/>
        </w:rPr>
        <w:t>：逐一拆卸各</w:t>
      </w:r>
      <w:r>
        <w:rPr>
          <w:rFonts w:hint="eastAsia" w:ascii="仿宋" w:hAnsi="仿宋" w:eastAsia="仿宋"/>
          <w:sz w:val="28"/>
          <w:szCs w:val="28"/>
        </w:rPr>
        <w:t>食堂</w:t>
      </w:r>
      <w:r>
        <w:rPr>
          <w:rFonts w:ascii="仿宋" w:hAnsi="仿宋" w:eastAsia="仿宋"/>
          <w:sz w:val="28"/>
          <w:szCs w:val="28"/>
        </w:rPr>
        <w:t>挡油板，采用浸泡、刷洗等方式去除油污堆积，确保每片挡油板表面干净、安装后稳固可靠且挡油效果良好，同时检查挡油板完整性与弹性。</w:t>
      </w:r>
    </w:p>
    <w:p w14:paraId="48FA21DD">
      <w:pPr>
        <w:spacing w:line="520" w:lineRule="exact"/>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横向排油烟管道</w:t>
      </w:r>
      <w:r>
        <w:rPr>
          <w:rFonts w:hint="eastAsia" w:ascii="仿宋" w:hAnsi="仿宋" w:eastAsia="仿宋"/>
          <w:sz w:val="28"/>
          <w:szCs w:val="28"/>
        </w:rPr>
        <w:t>维保</w:t>
      </w:r>
      <w:r>
        <w:rPr>
          <w:rFonts w:ascii="仿宋" w:hAnsi="仿宋" w:eastAsia="仿宋"/>
          <w:sz w:val="28"/>
          <w:szCs w:val="28"/>
        </w:rPr>
        <w:t>：运用高压射流清洗设备结合专用清洁剂，从管道远端向近端推进清洗各</w:t>
      </w:r>
      <w:r>
        <w:rPr>
          <w:rFonts w:hint="eastAsia" w:ascii="仿宋" w:hAnsi="仿宋" w:eastAsia="仿宋"/>
          <w:sz w:val="28"/>
          <w:szCs w:val="28"/>
        </w:rPr>
        <w:t>食堂</w:t>
      </w:r>
      <w:r>
        <w:rPr>
          <w:rFonts w:ascii="仿宋" w:hAnsi="仿宋" w:eastAsia="仿宋"/>
          <w:sz w:val="28"/>
          <w:szCs w:val="28"/>
        </w:rPr>
        <w:t>横向排油烟管道，确保管道内壁油污彻底清除，外壁整洁无污，通风顺畅无阻，保障油烟排放</w:t>
      </w:r>
      <w:r>
        <w:rPr>
          <w:rFonts w:hint="eastAsia" w:ascii="仿宋" w:hAnsi="仿宋" w:eastAsia="仿宋"/>
          <w:sz w:val="28"/>
          <w:szCs w:val="28"/>
        </w:rPr>
        <w:t>效率。</w:t>
      </w:r>
    </w:p>
    <w:p w14:paraId="3EF1F75F">
      <w:pPr>
        <w:spacing w:line="520" w:lineRule="exact"/>
        <w:ind w:firstLine="560" w:firstLineChars="200"/>
        <w:rPr>
          <w:rFonts w:ascii="仿宋" w:hAnsi="仿宋" w:eastAsia="仿宋"/>
          <w:sz w:val="28"/>
          <w:szCs w:val="28"/>
        </w:rPr>
      </w:pPr>
      <w:r>
        <w:rPr>
          <w:rFonts w:hint="eastAsia" w:ascii="仿宋" w:hAnsi="仿宋" w:eastAsia="仿宋"/>
          <w:sz w:val="28"/>
          <w:szCs w:val="28"/>
        </w:rPr>
        <w:t>（五）排油烟风机维保及零部件更换：全面拆解清洗各食堂排油烟风机的叶轮、外壳、机座等部位的油污与积尘，调整风机皮带松紧度，检查风机电机的轴承润滑情况、电气连接稳定性等，更换电机轴承、风管软接头、三角带，清洗保养风叶箱体、电机线圈，确保风机运转平稳、风量正常且无安全隐患。</w:t>
      </w:r>
    </w:p>
    <w:p w14:paraId="63ABDA6A">
      <w:pPr>
        <w:spacing w:line="520" w:lineRule="exact"/>
        <w:ind w:firstLine="560" w:firstLineChars="200"/>
        <w:rPr>
          <w:rFonts w:ascii="仿宋" w:hAnsi="仿宋" w:eastAsia="仿宋"/>
          <w:sz w:val="28"/>
          <w:szCs w:val="28"/>
        </w:rPr>
      </w:pPr>
      <w:r>
        <w:rPr>
          <w:rFonts w:hint="eastAsia" w:ascii="仿宋" w:hAnsi="仿宋" w:eastAsia="仿宋"/>
          <w:sz w:val="28"/>
          <w:szCs w:val="28"/>
        </w:rPr>
        <w:t>（六）竖向排油烟管道维保：采用高压水枪与专用清洁剂配合，自下而上清洗各食堂竖向排油烟管道，确保管道内壁油污完全清除，管道通畅无堵塞，保障油烟顺利向上排放，不影响食堂通风效果。</w:t>
      </w:r>
    </w:p>
    <w:p w14:paraId="7F1E8E42">
      <w:pPr>
        <w:spacing w:line="520" w:lineRule="exact"/>
        <w:ind w:firstLine="560" w:firstLineChars="200"/>
        <w:rPr>
          <w:rFonts w:ascii="仿宋" w:hAnsi="仿宋" w:eastAsia="仿宋"/>
          <w:sz w:val="28"/>
          <w:szCs w:val="28"/>
        </w:rPr>
      </w:pPr>
      <w:r>
        <w:rPr>
          <w:rFonts w:hint="eastAsia" w:ascii="仿宋" w:hAnsi="仿宋" w:eastAsia="仿宋"/>
          <w:sz w:val="28"/>
          <w:szCs w:val="28"/>
        </w:rPr>
        <w:t>（七）油烟净化器维保：全面拆解油烟净化器的滤网、电极板、集油槽等部件，使用专用清洁剂与软毛刷仔细清洗油污与积尘，对油污严重部件采用多种方式深度清洁并注意保护部件涂层与结构。清洗集油槽后检查渗漏情况并修复或更换。清洗后晾干或擦干部件，按正确顺序组装并调试，确保净化效率达标，设备运行平稳，无异样噪音、振动，净化后的油烟排放符合国家相关环保标准（如《饮食业油烟排放标准》（GB-18483-2001））。</w:t>
      </w:r>
    </w:p>
    <w:p w14:paraId="52447289">
      <w:pPr>
        <w:spacing w:line="520" w:lineRule="exact"/>
        <w:ind w:firstLine="562" w:firstLineChars="200"/>
        <w:rPr>
          <w:rFonts w:ascii="仿宋" w:hAnsi="仿宋" w:eastAsia="仿宋"/>
          <w:b/>
          <w:sz w:val="28"/>
          <w:szCs w:val="28"/>
        </w:rPr>
      </w:pPr>
      <w:r>
        <w:rPr>
          <w:rFonts w:hint="eastAsia" w:ascii="仿宋" w:hAnsi="仿宋" w:eastAsia="仿宋"/>
          <w:b/>
          <w:bCs/>
          <w:sz w:val="28"/>
          <w:szCs w:val="28"/>
        </w:rPr>
        <w:t>五、维护保养</w:t>
      </w:r>
      <w:r>
        <w:rPr>
          <w:rFonts w:ascii="仿宋" w:hAnsi="仿宋" w:eastAsia="仿宋"/>
          <w:b/>
          <w:sz w:val="28"/>
          <w:szCs w:val="28"/>
        </w:rPr>
        <w:t>要求</w:t>
      </w:r>
      <w:r>
        <w:rPr>
          <w:rFonts w:hint="eastAsia" w:ascii="仿宋" w:hAnsi="仿宋" w:eastAsia="仿宋"/>
          <w:b/>
          <w:sz w:val="28"/>
          <w:szCs w:val="28"/>
        </w:rPr>
        <w:t>：</w:t>
      </w:r>
    </w:p>
    <w:p w14:paraId="29B07721">
      <w:pPr>
        <w:spacing w:line="520" w:lineRule="exact"/>
        <w:ind w:firstLine="560" w:firstLineChars="200"/>
        <w:rPr>
          <w:rFonts w:ascii="仿宋" w:hAnsi="仿宋" w:eastAsia="仿宋"/>
          <w:sz w:val="28"/>
          <w:szCs w:val="28"/>
        </w:rPr>
      </w:pPr>
      <w:r>
        <w:rPr>
          <w:rFonts w:hint="eastAsia" w:ascii="仿宋" w:hAnsi="仿宋" w:eastAsia="仿宋"/>
          <w:sz w:val="28"/>
          <w:szCs w:val="28"/>
        </w:rPr>
        <w:t>（一）排油烟系统维护保养执行《上海市餐饮业大气污染防治办法》（沪府令18号）要求，须符合D</w:t>
      </w:r>
      <w:r>
        <w:rPr>
          <w:rFonts w:ascii="仿宋" w:hAnsi="仿宋" w:eastAsia="仿宋"/>
          <w:sz w:val="28"/>
          <w:szCs w:val="28"/>
        </w:rPr>
        <w:t>B31/T 844-2023</w:t>
      </w:r>
      <w:r>
        <w:rPr>
          <w:rFonts w:hint="eastAsia" w:ascii="仿宋" w:hAnsi="仿宋" w:eastAsia="仿宋"/>
          <w:sz w:val="28"/>
          <w:szCs w:val="28"/>
        </w:rPr>
        <w:t>《餐饮业油烟污染控制技术规范》。中标方</w:t>
      </w:r>
      <w:r>
        <w:rPr>
          <w:rFonts w:ascii="仿宋" w:hAnsi="仿宋" w:eastAsia="仿宋"/>
          <w:sz w:val="28"/>
          <w:szCs w:val="28"/>
        </w:rPr>
        <w:t>必须遵守现场管理规定及现场安全技术交底内容，严格按照厨房油烟管道系统清洗流程进行操作。应全面履行合同，不得部分履行、拒绝履行、履行延迟、不得撕毁合同或以任何形式分包、转包合同，否则校方有权立即解除合同，由此引起的一切损失和责任均由</w:t>
      </w:r>
      <w:r>
        <w:rPr>
          <w:rFonts w:hint="eastAsia" w:ascii="仿宋" w:hAnsi="仿宋" w:eastAsia="仿宋"/>
          <w:sz w:val="28"/>
          <w:szCs w:val="28"/>
        </w:rPr>
        <w:t>中标方</w:t>
      </w:r>
      <w:r>
        <w:rPr>
          <w:rFonts w:ascii="仿宋" w:hAnsi="仿宋" w:eastAsia="仿宋"/>
          <w:sz w:val="28"/>
          <w:szCs w:val="28"/>
        </w:rPr>
        <w:t>承担。</w:t>
      </w:r>
    </w:p>
    <w:p w14:paraId="71D6E389">
      <w:pPr>
        <w:spacing w:line="520" w:lineRule="exact"/>
        <w:ind w:firstLine="560" w:firstLineChars="200"/>
        <w:rPr>
          <w:rFonts w:ascii="仿宋" w:hAnsi="仿宋" w:eastAsia="仿宋"/>
          <w:sz w:val="28"/>
          <w:szCs w:val="28"/>
        </w:rPr>
      </w:pPr>
      <w:r>
        <w:rPr>
          <w:rFonts w:hint="eastAsia" w:ascii="仿宋" w:hAnsi="仿宋" w:eastAsia="仿宋"/>
          <w:sz w:val="28"/>
          <w:szCs w:val="28"/>
        </w:rPr>
        <w:t>（二）中标方</w:t>
      </w:r>
      <w:r>
        <w:rPr>
          <w:rFonts w:ascii="仿宋" w:hAnsi="仿宋" w:eastAsia="仿宋"/>
          <w:sz w:val="28"/>
          <w:szCs w:val="28"/>
        </w:rPr>
        <w:t>在</w:t>
      </w:r>
      <w:r>
        <w:rPr>
          <w:rFonts w:hint="eastAsia" w:ascii="仿宋" w:hAnsi="仿宋" w:eastAsia="仿宋"/>
          <w:sz w:val="28"/>
          <w:szCs w:val="28"/>
        </w:rPr>
        <w:t>维护</w:t>
      </w:r>
      <w:r>
        <w:rPr>
          <w:rFonts w:ascii="仿宋" w:hAnsi="仿宋" w:eastAsia="仿宋"/>
          <w:sz w:val="28"/>
          <w:szCs w:val="28"/>
        </w:rPr>
        <w:t>清洗</w:t>
      </w:r>
      <w:r>
        <w:rPr>
          <w:rFonts w:hint="eastAsia" w:ascii="仿宋" w:hAnsi="仿宋" w:eastAsia="仿宋"/>
          <w:sz w:val="28"/>
          <w:szCs w:val="28"/>
        </w:rPr>
        <w:t>保养</w:t>
      </w:r>
      <w:r>
        <w:rPr>
          <w:rFonts w:ascii="仿宋" w:hAnsi="仿宋" w:eastAsia="仿宋"/>
          <w:sz w:val="28"/>
          <w:szCs w:val="28"/>
        </w:rPr>
        <w:t>过程中所使用的药剂需符合国家安全标准，同时经</w:t>
      </w:r>
      <w:r>
        <w:rPr>
          <w:rFonts w:hint="eastAsia" w:ascii="仿宋" w:hAnsi="仿宋" w:eastAsia="仿宋"/>
          <w:sz w:val="28"/>
          <w:szCs w:val="28"/>
        </w:rPr>
        <w:t>招标方</w:t>
      </w:r>
      <w:r>
        <w:rPr>
          <w:rFonts w:ascii="仿宋" w:hAnsi="仿宋" w:eastAsia="仿宋"/>
          <w:sz w:val="28"/>
          <w:szCs w:val="28"/>
        </w:rPr>
        <w:t>审核确认后方可使用，</w:t>
      </w:r>
      <w:r>
        <w:rPr>
          <w:rFonts w:hint="eastAsia" w:ascii="仿宋" w:hAnsi="仿宋" w:eastAsia="仿宋"/>
          <w:sz w:val="28"/>
          <w:szCs w:val="28"/>
        </w:rPr>
        <w:t>清洗</w:t>
      </w:r>
      <w:r>
        <w:rPr>
          <w:rFonts w:ascii="仿宋" w:hAnsi="仿宋" w:eastAsia="仿宋"/>
          <w:sz w:val="28"/>
          <w:szCs w:val="28"/>
        </w:rPr>
        <w:t>过程中严禁使用强酸、强碱等腐蚀性较强药剂（若遇特殊区域需使用强酸、强碱须征得招标方同意后方可</w:t>
      </w:r>
      <w:r>
        <w:rPr>
          <w:rFonts w:hint="eastAsia" w:ascii="仿宋" w:hAnsi="仿宋" w:eastAsia="仿宋"/>
          <w:sz w:val="28"/>
          <w:szCs w:val="28"/>
        </w:rPr>
        <w:t>使用</w:t>
      </w:r>
      <w:r>
        <w:rPr>
          <w:rFonts w:ascii="仿宋" w:hAnsi="仿宋" w:eastAsia="仿宋"/>
          <w:sz w:val="28"/>
          <w:szCs w:val="28"/>
        </w:rPr>
        <w:t xml:space="preserve">）若擅自使用强酸、强碱对项目任何建材损坏，需照价赔偿。 </w:t>
      </w:r>
    </w:p>
    <w:p w14:paraId="5BE3E199">
      <w:pPr>
        <w:spacing w:line="520" w:lineRule="exact"/>
        <w:ind w:firstLine="560" w:firstLineChars="200"/>
        <w:rPr>
          <w:rFonts w:ascii="仿宋" w:hAnsi="仿宋" w:eastAsia="仿宋"/>
          <w:sz w:val="28"/>
          <w:szCs w:val="28"/>
        </w:rPr>
      </w:pPr>
      <w:r>
        <w:rPr>
          <w:rFonts w:hint="eastAsia" w:ascii="仿宋" w:hAnsi="仿宋" w:eastAsia="仿宋"/>
          <w:sz w:val="28"/>
          <w:szCs w:val="28"/>
        </w:rPr>
        <w:t>（三）部件维护更换要求：中标方对于在检查过程中发现的设备零部件损坏、故障等问题，应及时进行维修，更换损坏的零部件需为原厂正品或符合国家及行业标准的合格产品。维修完成后，对设备进行调试，确保设备恢复正常运行，性能指标达到设备原设计要求。</w:t>
      </w:r>
    </w:p>
    <w:p w14:paraId="50529AE6">
      <w:pPr>
        <w:spacing w:line="52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维护清洗保养技术标准</w:t>
      </w:r>
    </w:p>
    <w:p w14:paraId="0C0D4E1D">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.油烟罩及相关部件</w:t>
      </w:r>
      <w:r>
        <w:rPr>
          <w:rFonts w:hint="eastAsia" w:ascii="仿宋" w:hAnsi="仿宋" w:eastAsia="仿宋"/>
          <w:sz w:val="28"/>
          <w:szCs w:val="28"/>
        </w:rPr>
        <w:t>维保</w:t>
      </w:r>
    </w:p>
    <w:p w14:paraId="757A58DE">
      <w:pPr>
        <w:spacing w:line="520" w:lineRule="exact"/>
        <w:ind w:firstLine="560" w:firstLineChars="200"/>
        <w:rPr>
          <w:rFonts w:ascii="仿宋" w:hAnsi="仿宋" w:eastAsia="仿宋"/>
          <w:sz w:val="28"/>
          <w:szCs w:val="28"/>
        </w:rPr>
      </w:pPr>
      <w:r>
        <w:rPr>
          <w:sz w:val="28"/>
          <w:szCs w:val="28"/>
        </w:rPr>
        <w:t>①</w:t>
      </w:r>
      <w:r>
        <w:rPr>
          <w:rFonts w:hint="eastAsia" w:ascii="仿宋" w:hAnsi="仿宋" w:eastAsia="仿宋"/>
          <w:sz w:val="28"/>
          <w:szCs w:val="28"/>
        </w:rPr>
        <w:t>拆卸油烟罩的过滤网、油盒等可拆卸部件，使用专业除油剂浸泡、刷洗，清除表面及内部的油污，确保表面无油垢、无杂物堆积。</w:t>
      </w:r>
    </w:p>
    <w:p w14:paraId="71B02E89">
      <w:pPr>
        <w:spacing w:line="520" w:lineRule="exact"/>
        <w:ind w:firstLine="560" w:firstLineChars="200"/>
        <w:rPr>
          <w:rFonts w:ascii="仿宋" w:hAnsi="仿宋" w:eastAsia="仿宋"/>
          <w:sz w:val="28"/>
          <w:szCs w:val="28"/>
        </w:rPr>
      </w:pPr>
      <w:r>
        <w:rPr>
          <w:sz w:val="28"/>
          <w:szCs w:val="28"/>
        </w:rPr>
        <w:t>②</w:t>
      </w:r>
      <w:r>
        <w:rPr>
          <w:rFonts w:hint="eastAsia" w:ascii="仿宋" w:hAnsi="仿宋" w:eastAsia="仿宋"/>
          <w:sz w:val="28"/>
          <w:szCs w:val="28"/>
        </w:rPr>
        <w:t>对油烟罩本体进行全面擦拭、清洗，采用高压清洗设备对油烟罩内壁、导流板等部位进行冲洗，确保无残留油污，清洗后表面应光亮如新，无明显油污残留。</w:t>
      </w:r>
    </w:p>
    <w:p w14:paraId="0EF64192">
      <w:pPr>
        <w:spacing w:line="520" w:lineRule="exact"/>
        <w:ind w:firstLine="560" w:firstLineChars="200"/>
        <w:rPr>
          <w:rFonts w:ascii="仿宋" w:hAnsi="仿宋" w:eastAsia="仿宋"/>
          <w:sz w:val="28"/>
          <w:szCs w:val="28"/>
        </w:rPr>
      </w:pPr>
      <w:r>
        <w:rPr>
          <w:sz w:val="28"/>
          <w:szCs w:val="28"/>
        </w:rPr>
        <w:t>③</w:t>
      </w:r>
      <w:r>
        <w:rPr>
          <w:rFonts w:hint="eastAsia" w:ascii="仿宋" w:hAnsi="仿宋" w:eastAsia="仿宋"/>
          <w:sz w:val="28"/>
          <w:szCs w:val="28"/>
        </w:rPr>
        <w:t>清洗完毕后，检查油烟罩各部件连接是否牢固，密封是否良好，确保安装后正常使用。</w:t>
      </w:r>
    </w:p>
    <w:p w14:paraId="183E4500">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.排油烟管道</w:t>
      </w:r>
      <w:r>
        <w:rPr>
          <w:rFonts w:hint="eastAsia" w:ascii="仿宋" w:hAnsi="仿宋" w:eastAsia="仿宋"/>
          <w:sz w:val="28"/>
          <w:szCs w:val="28"/>
        </w:rPr>
        <w:t>维保</w:t>
      </w:r>
    </w:p>
    <w:p w14:paraId="27E9C501">
      <w:pPr>
        <w:spacing w:line="520" w:lineRule="exact"/>
        <w:ind w:firstLine="560" w:firstLineChars="200"/>
        <w:rPr>
          <w:rFonts w:ascii="仿宋" w:hAnsi="仿宋" w:eastAsia="仿宋"/>
          <w:sz w:val="28"/>
          <w:szCs w:val="28"/>
        </w:rPr>
      </w:pPr>
      <w:r>
        <w:rPr>
          <w:sz w:val="28"/>
          <w:szCs w:val="28"/>
        </w:rPr>
        <w:t>①</w:t>
      </w:r>
      <w:r>
        <w:rPr>
          <w:rFonts w:hint="eastAsia" w:ascii="仿宋" w:hAnsi="仿宋" w:eastAsia="仿宋"/>
          <w:sz w:val="28"/>
          <w:szCs w:val="28"/>
        </w:rPr>
        <w:t>根据油烟管道的结构和尺寸，采用合适的清洗方法，如人工进入管道清洗（适用于大型管道）或高压射流清洗（适用于小型管道）。</w:t>
      </w:r>
    </w:p>
    <w:p w14:paraId="4E376D16">
      <w:pPr>
        <w:spacing w:line="520" w:lineRule="exact"/>
        <w:ind w:firstLine="560" w:firstLineChars="200"/>
        <w:rPr>
          <w:rFonts w:ascii="仿宋" w:hAnsi="仿宋" w:eastAsia="仿宋"/>
          <w:sz w:val="28"/>
          <w:szCs w:val="28"/>
        </w:rPr>
      </w:pPr>
      <w:r>
        <w:rPr>
          <w:sz w:val="28"/>
          <w:szCs w:val="28"/>
        </w:rPr>
        <w:t>②</w:t>
      </w:r>
      <w:r>
        <w:rPr>
          <w:rFonts w:hint="eastAsia" w:ascii="仿宋" w:hAnsi="仿宋" w:eastAsia="仿宋"/>
          <w:sz w:val="28"/>
          <w:szCs w:val="28"/>
        </w:rPr>
        <w:t>人工进入管道清洗时，维保人员需穿戴专业防护装备，使用铲刀、刷子等工具，将管道内壁的油污、积垢彻底清除，确保管道内壁清洁，无块状油污残留。</w:t>
      </w:r>
    </w:p>
    <w:p w14:paraId="3F60C7E6">
      <w:pPr>
        <w:spacing w:line="520" w:lineRule="exact"/>
        <w:ind w:firstLine="560" w:firstLineChars="200"/>
        <w:rPr>
          <w:rFonts w:ascii="仿宋" w:hAnsi="仿宋" w:eastAsia="仿宋"/>
          <w:sz w:val="28"/>
          <w:szCs w:val="28"/>
        </w:rPr>
      </w:pPr>
      <w:r>
        <w:rPr>
          <w:sz w:val="28"/>
          <w:szCs w:val="28"/>
        </w:rPr>
        <w:t>③</w:t>
      </w:r>
      <w:r>
        <w:rPr>
          <w:rFonts w:hint="eastAsia" w:ascii="仿宋" w:hAnsi="仿宋" w:eastAsia="仿宋"/>
          <w:sz w:val="28"/>
          <w:szCs w:val="28"/>
        </w:rPr>
        <w:t>高压射流清洗时，采用高压水枪，以合适的压力和角度对管道内部进行冲洗，将油污、杂物冲洗至管道末端的集油装置内，及时清理集油装置。</w:t>
      </w:r>
    </w:p>
    <w:p w14:paraId="7EE19366">
      <w:pPr>
        <w:spacing w:line="520" w:lineRule="exact"/>
        <w:ind w:firstLine="560" w:firstLineChars="200"/>
        <w:rPr>
          <w:rFonts w:ascii="仿宋" w:hAnsi="仿宋" w:eastAsia="仿宋"/>
          <w:sz w:val="28"/>
          <w:szCs w:val="28"/>
        </w:rPr>
      </w:pPr>
      <w:r>
        <w:rPr>
          <w:sz w:val="28"/>
          <w:szCs w:val="28"/>
        </w:rPr>
        <w:t>④</w:t>
      </w:r>
      <w:r>
        <w:rPr>
          <w:rFonts w:hint="eastAsia" w:ascii="仿宋" w:hAnsi="仿宋" w:eastAsia="仿宋"/>
          <w:sz w:val="28"/>
          <w:szCs w:val="28"/>
        </w:rPr>
        <w:t>清洗完成后，</w:t>
      </w:r>
      <w:r>
        <w:rPr>
          <w:rFonts w:ascii="仿宋" w:hAnsi="仿宋" w:eastAsia="仿宋"/>
          <w:sz w:val="28"/>
          <w:szCs w:val="28"/>
        </w:rPr>
        <w:t>用管道内窥镜检查，拍摄对比照片或视频并记录存档，</w:t>
      </w:r>
      <w:r>
        <w:rPr>
          <w:rFonts w:hint="eastAsia" w:ascii="仿宋" w:hAnsi="仿宋" w:eastAsia="仿宋"/>
          <w:sz w:val="28"/>
          <w:szCs w:val="28"/>
        </w:rPr>
        <w:t>检查管道是否有破损、漏风等情况。</w:t>
      </w:r>
    </w:p>
    <w:p w14:paraId="2EE0AFE2">
      <w:pPr>
        <w:spacing w:line="52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.排油烟风机</w:t>
      </w:r>
      <w:r>
        <w:rPr>
          <w:rFonts w:hint="eastAsia" w:ascii="仿宋" w:hAnsi="仿宋" w:eastAsia="仿宋"/>
          <w:sz w:val="28"/>
          <w:szCs w:val="28"/>
        </w:rPr>
        <w:t>维保</w:t>
      </w:r>
      <w:r>
        <w:rPr>
          <w:rFonts w:ascii="仿宋" w:hAnsi="仿宋" w:eastAsia="仿宋"/>
          <w:sz w:val="28"/>
          <w:szCs w:val="28"/>
        </w:rPr>
        <w:t xml:space="preserve"> </w:t>
      </w:r>
    </w:p>
    <w:p w14:paraId="7CC84671">
      <w:pPr>
        <w:spacing w:line="520" w:lineRule="exact"/>
        <w:ind w:firstLine="560" w:firstLineChars="200"/>
        <w:rPr>
          <w:rFonts w:ascii="仿宋" w:hAnsi="仿宋" w:eastAsia="仿宋"/>
          <w:sz w:val="28"/>
          <w:szCs w:val="28"/>
        </w:rPr>
      </w:pPr>
      <w:r>
        <w:rPr>
          <w:sz w:val="28"/>
          <w:szCs w:val="28"/>
        </w:rPr>
        <w:t>①</w:t>
      </w:r>
      <w:r>
        <w:rPr>
          <w:rFonts w:ascii="仿宋" w:hAnsi="仿宋" w:eastAsia="仿宋"/>
          <w:sz w:val="28"/>
          <w:szCs w:val="28"/>
        </w:rPr>
        <w:t>关闭风机电源并悬挂警示标识。</w:t>
      </w:r>
      <w:r>
        <w:rPr>
          <w:rFonts w:hint="eastAsia" w:ascii="仿宋" w:hAnsi="仿宋" w:eastAsia="仿宋"/>
          <w:sz w:val="28"/>
          <w:szCs w:val="28"/>
        </w:rPr>
        <w:t>拆卸风机叶轮、防护罩等部件，使用专业清洗剂清洗叶轮表面及内部的油污、灰尘，清洗后用干净抹布擦干水分，防止生锈。</w:t>
      </w:r>
    </w:p>
    <w:p w14:paraId="2A4358FC">
      <w:pPr>
        <w:spacing w:line="520" w:lineRule="exact"/>
        <w:ind w:firstLine="560" w:firstLineChars="200"/>
        <w:rPr>
          <w:rFonts w:ascii="仿宋" w:hAnsi="仿宋" w:eastAsia="仿宋"/>
          <w:sz w:val="28"/>
          <w:szCs w:val="28"/>
        </w:rPr>
      </w:pPr>
      <w:r>
        <w:rPr>
          <w:sz w:val="28"/>
          <w:szCs w:val="28"/>
        </w:rPr>
        <w:t>②</w:t>
      </w:r>
      <w:r>
        <w:rPr>
          <w:rFonts w:hint="eastAsia" w:ascii="仿宋" w:hAnsi="仿宋" w:eastAsia="仿宋"/>
          <w:sz w:val="28"/>
          <w:szCs w:val="28"/>
        </w:rPr>
        <w:t>检查风机轴承、皮带等部件的磨损情况，添加润滑油，调整皮带松紧度，</w:t>
      </w:r>
      <w:r>
        <w:rPr>
          <w:rFonts w:ascii="仿宋" w:hAnsi="仿宋" w:eastAsia="仿宋"/>
          <w:sz w:val="28"/>
          <w:szCs w:val="28"/>
        </w:rPr>
        <w:t>修复电气问题</w:t>
      </w:r>
      <w:r>
        <w:rPr>
          <w:rFonts w:hint="eastAsia" w:ascii="仿宋" w:hAnsi="仿宋" w:eastAsia="仿宋"/>
          <w:sz w:val="28"/>
          <w:szCs w:val="28"/>
        </w:rPr>
        <w:t>，</w:t>
      </w:r>
      <w:r>
        <w:rPr>
          <w:rFonts w:hint="eastAsia" w:ascii="仿宋" w:hAnsi="仿宋" w:eastAsia="仿宋"/>
          <w:b/>
          <w:sz w:val="28"/>
          <w:szCs w:val="28"/>
        </w:rPr>
        <w:t>如发现轴承、皮带有问题的及时更换</w:t>
      </w:r>
      <w:r>
        <w:rPr>
          <w:rFonts w:hint="eastAsia" w:ascii="仿宋" w:hAnsi="仿宋" w:eastAsia="仿宋"/>
          <w:sz w:val="28"/>
          <w:szCs w:val="28"/>
        </w:rPr>
        <w:t>，确保风机运转顺畅，无异响、振动异常等情况。</w:t>
      </w:r>
    </w:p>
    <w:p w14:paraId="74B97FCE">
      <w:pPr>
        <w:spacing w:line="520" w:lineRule="exact"/>
        <w:ind w:firstLine="560" w:firstLineChars="200"/>
        <w:rPr>
          <w:rFonts w:ascii="仿宋" w:hAnsi="仿宋" w:eastAsia="仿宋"/>
          <w:sz w:val="28"/>
          <w:szCs w:val="28"/>
        </w:rPr>
      </w:pPr>
      <w:r>
        <w:rPr>
          <w:sz w:val="28"/>
          <w:szCs w:val="28"/>
        </w:rPr>
        <w:t>③</w:t>
      </w:r>
      <w:r>
        <w:rPr>
          <w:rFonts w:hint="eastAsia" w:ascii="仿宋" w:hAnsi="仿宋" w:eastAsia="仿宋"/>
          <w:sz w:val="28"/>
          <w:szCs w:val="28"/>
        </w:rPr>
        <w:t>对风机外壳进行清洁、防腐处理，如发现外壳有锈蚀、破损，</w:t>
      </w:r>
      <w:r>
        <w:rPr>
          <w:rFonts w:hint="eastAsia" w:ascii="仿宋" w:hAnsi="仿宋" w:eastAsia="仿宋"/>
          <w:b/>
          <w:sz w:val="28"/>
          <w:szCs w:val="28"/>
        </w:rPr>
        <w:t>及时进行修补或重新喷漆。</w:t>
      </w:r>
    </w:p>
    <w:p w14:paraId="0B68EDE3">
      <w:pPr>
        <w:spacing w:line="52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.油烟净化器</w:t>
      </w:r>
      <w:r>
        <w:rPr>
          <w:rFonts w:hint="eastAsia" w:ascii="仿宋" w:hAnsi="仿宋" w:eastAsia="仿宋"/>
          <w:sz w:val="28"/>
          <w:szCs w:val="28"/>
        </w:rPr>
        <w:t>维保</w:t>
      </w:r>
    </w:p>
    <w:p w14:paraId="537ACE3E">
      <w:pPr>
        <w:spacing w:line="520" w:lineRule="exact"/>
        <w:ind w:firstLine="560" w:firstLineChars="200"/>
        <w:rPr>
          <w:rFonts w:ascii="仿宋" w:hAnsi="仿宋" w:eastAsia="仿宋"/>
          <w:sz w:val="28"/>
          <w:szCs w:val="28"/>
        </w:rPr>
      </w:pPr>
      <w:r>
        <w:rPr>
          <w:sz w:val="28"/>
          <w:szCs w:val="28"/>
        </w:rPr>
        <w:t>①</w:t>
      </w:r>
      <w:r>
        <w:rPr>
          <w:rFonts w:ascii="仿宋" w:hAnsi="仿宋" w:eastAsia="仿宋"/>
          <w:sz w:val="28"/>
          <w:szCs w:val="28"/>
        </w:rPr>
        <w:t>关闭油烟净化器电源并悬挂警示标识。拆解滤网、电极板、集油槽等部件，分类放置在指定区域防护。用专用清洁剂和软毛刷清洗部件油污积尘，对严重油污部件采用多种方式清洁并保护涂层结构。</w:t>
      </w:r>
    </w:p>
    <w:p w14:paraId="294703E1">
      <w:pPr>
        <w:spacing w:line="520" w:lineRule="exact"/>
        <w:ind w:firstLine="560" w:firstLineChars="200"/>
        <w:rPr>
          <w:rFonts w:ascii="仿宋" w:hAnsi="仿宋" w:eastAsia="仿宋"/>
          <w:sz w:val="28"/>
          <w:szCs w:val="28"/>
        </w:rPr>
      </w:pPr>
      <w:r>
        <w:rPr>
          <w:sz w:val="28"/>
          <w:szCs w:val="28"/>
        </w:rPr>
        <w:t>②</w:t>
      </w:r>
      <w:r>
        <w:rPr>
          <w:rFonts w:hint="eastAsia" w:ascii="仿宋" w:hAnsi="仿宋" w:eastAsia="仿宋"/>
          <w:sz w:val="28"/>
          <w:szCs w:val="28"/>
        </w:rPr>
        <w:t>清洗后对电场进行检查，确保电场极板无变形、损坏，放电针无弯曲、断裂，</w:t>
      </w:r>
      <w:r>
        <w:rPr>
          <w:rFonts w:hint="eastAsia" w:ascii="仿宋" w:hAnsi="仿宋" w:eastAsia="仿宋"/>
          <w:b/>
          <w:bCs/>
          <w:sz w:val="28"/>
          <w:szCs w:val="28"/>
        </w:rPr>
        <w:t>如有问题及时修复或更换。</w:t>
      </w:r>
    </w:p>
    <w:p w14:paraId="246CA309">
      <w:pPr>
        <w:spacing w:line="520" w:lineRule="exact"/>
        <w:ind w:firstLine="560" w:firstLineChars="200"/>
        <w:rPr>
          <w:rFonts w:ascii="仿宋" w:hAnsi="仿宋" w:eastAsia="仿宋"/>
          <w:sz w:val="28"/>
          <w:szCs w:val="28"/>
        </w:rPr>
      </w:pPr>
      <w:r>
        <w:rPr>
          <w:sz w:val="28"/>
          <w:szCs w:val="28"/>
        </w:rPr>
        <w:t>③</w:t>
      </w:r>
      <w:r>
        <w:rPr>
          <w:rFonts w:hint="eastAsia" w:ascii="仿宋" w:hAnsi="仿宋" w:eastAsia="仿宋"/>
          <w:sz w:val="28"/>
          <w:szCs w:val="28"/>
        </w:rPr>
        <w:t>检查油烟净化器的电气控制系统，确保电路连接牢固，无短路、漏电等安全隐患，设备运行参数正常。</w:t>
      </w:r>
    </w:p>
    <w:p w14:paraId="76B75101">
      <w:pPr>
        <w:spacing w:line="520" w:lineRule="exact"/>
        <w:ind w:firstLine="560" w:firstLineChars="200"/>
        <w:rPr>
          <w:rFonts w:ascii="仿宋" w:hAnsi="仿宋" w:eastAsia="仿宋"/>
          <w:sz w:val="28"/>
          <w:szCs w:val="28"/>
        </w:rPr>
      </w:pPr>
      <w:r>
        <w:rPr>
          <w:sz w:val="28"/>
          <w:szCs w:val="28"/>
        </w:rPr>
        <w:t>④</w:t>
      </w:r>
      <w:r>
        <w:rPr>
          <w:rFonts w:ascii="仿宋" w:hAnsi="仿宋" w:eastAsia="仿宋"/>
          <w:sz w:val="28"/>
          <w:szCs w:val="28"/>
        </w:rPr>
        <w:t>清洗集油槽后</w:t>
      </w:r>
      <w:r>
        <w:rPr>
          <w:rFonts w:ascii="仿宋" w:hAnsi="仿宋" w:eastAsia="仿宋"/>
          <w:b/>
          <w:bCs/>
          <w:sz w:val="28"/>
          <w:szCs w:val="28"/>
        </w:rPr>
        <w:t>检查渗漏并修复或更换</w:t>
      </w:r>
      <w:r>
        <w:rPr>
          <w:rFonts w:ascii="仿宋" w:hAnsi="仿宋" w:eastAsia="仿宋"/>
          <w:sz w:val="28"/>
          <w:szCs w:val="28"/>
        </w:rPr>
        <w:t>。清洗后晾干或擦干部件，按正确顺序组装并调试，检查运行状态参数和油烟排放是否达标，如有异常排查处理。</w:t>
      </w:r>
    </w:p>
    <w:p w14:paraId="71AB912A">
      <w:pPr>
        <w:spacing w:line="520" w:lineRule="exact"/>
        <w:ind w:firstLine="560" w:firstLineChars="200"/>
        <w:rPr>
          <w:rFonts w:ascii="仿宋" w:hAnsi="仿宋" w:eastAsia="仿宋"/>
          <w:sz w:val="28"/>
          <w:szCs w:val="28"/>
        </w:rPr>
      </w:pPr>
      <w:r>
        <w:rPr>
          <w:rFonts w:hint="eastAsia" w:ascii="仿宋" w:hAnsi="仿宋" w:eastAsia="仿宋"/>
          <w:sz w:val="28"/>
          <w:szCs w:val="28"/>
        </w:rPr>
        <w:t>（五）维护保养作业要求</w:t>
      </w:r>
    </w:p>
    <w:p w14:paraId="5DECF78F">
      <w:pPr>
        <w:spacing w:line="520" w:lineRule="exact"/>
        <w:ind w:firstLine="560" w:firstLineChars="200"/>
        <w:rPr>
          <w:rFonts w:ascii="仿宋" w:hAnsi="仿宋" w:eastAsia="仿宋"/>
          <w:sz w:val="28"/>
          <w:szCs w:val="28"/>
        </w:rPr>
      </w:pPr>
      <w:r>
        <w:rPr>
          <w:rFonts w:hint="eastAsia" w:ascii="仿宋" w:hAnsi="仿宋" w:eastAsia="仿宋"/>
          <w:sz w:val="28"/>
          <w:szCs w:val="28"/>
        </w:rPr>
        <w:t>1.投标人应根据招标人的要求，合理安排服务时间，原则上应避开食堂正常营业时段，尽量减少对食堂正常运营的影响。如需在特殊时段维保，需提前与招标人沟通并获得同意。</w:t>
      </w:r>
    </w:p>
    <w:p w14:paraId="66E21A2A">
      <w:pPr>
        <w:spacing w:line="520" w:lineRule="exact"/>
        <w:ind w:firstLine="560" w:firstLineChars="200"/>
        <w:rPr>
          <w:rFonts w:ascii="仿宋" w:hAnsi="仿宋" w:eastAsia="仿宋"/>
          <w:sz w:val="28"/>
          <w:szCs w:val="28"/>
        </w:rPr>
      </w:pPr>
      <w:r>
        <w:rPr>
          <w:rFonts w:hint="eastAsia" w:ascii="仿宋" w:hAnsi="仿宋" w:eastAsia="仿宋"/>
          <w:sz w:val="28"/>
          <w:szCs w:val="28"/>
        </w:rPr>
        <w:t>2.投标人应在投标文件中提交详细的维保进度计划，明确各阶段的工作内容、开始时间、完成时间，确保在合同约定的服务期限内完成全部维护保养工作。</w:t>
      </w:r>
    </w:p>
    <w:p w14:paraId="0B12A8B5">
      <w:pPr>
        <w:spacing w:line="520" w:lineRule="exact"/>
        <w:ind w:firstLine="560" w:firstLineChars="200"/>
        <w:rPr>
          <w:rFonts w:ascii="仿宋" w:hAnsi="仿宋" w:eastAsia="仿宋"/>
          <w:sz w:val="28"/>
          <w:szCs w:val="28"/>
        </w:rPr>
      </w:pPr>
      <w:r>
        <w:rPr>
          <w:rFonts w:hint="eastAsia" w:ascii="仿宋" w:hAnsi="仿宋" w:eastAsia="仿宋"/>
          <w:sz w:val="28"/>
          <w:szCs w:val="28"/>
        </w:rPr>
        <w:t>3.投标人应科学合理地组织服务，合理调配人员、设备和物资，确保维保过程有序进行。</w:t>
      </w:r>
      <w:r>
        <w:rPr>
          <w:rFonts w:hint="eastAsia" w:ascii="仿宋" w:hAnsi="仿宋" w:eastAsia="仿宋"/>
          <w:b/>
          <w:sz w:val="28"/>
          <w:szCs w:val="28"/>
        </w:rPr>
        <w:t>维保过程中应保持维保现场整洁，及时清理清洗产生的油污、杂物等垃圾，做到工完场清，避免对周边环境造成污染。</w:t>
      </w:r>
    </w:p>
    <w:p w14:paraId="65DEED5C">
      <w:pPr>
        <w:spacing w:line="520" w:lineRule="exact"/>
        <w:ind w:firstLine="560" w:firstLineChars="200"/>
        <w:rPr>
          <w:rFonts w:ascii="仿宋" w:hAnsi="仿宋" w:eastAsia="仿宋"/>
          <w:sz w:val="28"/>
          <w:szCs w:val="28"/>
        </w:rPr>
      </w:pPr>
      <w:r>
        <w:rPr>
          <w:rFonts w:hint="eastAsia" w:ascii="仿宋" w:hAnsi="仿宋" w:eastAsia="仿宋"/>
          <w:sz w:val="28"/>
          <w:szCs w:val="28"/>
        </w:rPr>
        <w:t>4.环境保护</w:t>
      </w:r>
    </w:p>
    <w:p w14:paraId="3444D8CF">
      <w:pPr>
        <w:spacing w:line="520" w:lineRule="exact"/>
        <w:ind w:firstLine="560" w:firstLineChars="200"/>
        <w:rPr>
          <w:rFonts w:ascii="仿宋" w:hAnsi="仿宋" w:eastAsia="仿宋"/>
          <w:sz w:val="28"/>
          <w:szCs w:val="28"/>
        </w:rPr>
      </w:pPr>
      <w:r>
        <w:rPr>
          <w:sz w:val="28"/>
          <w:szCs w:val="28"/>
        </w:rPr>
        <w:t>①</w:t>
      </w:r>
      <w:r>
        <w:rPr>
          <w:rFonts w:hint="eastAsia" w:ascii="仿宋" w:hAnsi="仿宋" w:eastAsia="仿宋"/>
          <w:sz w:val="28"/>
          <w:szCs w:val="28"/>
        </w:rPr>
        <w:t>清洗过程中产生的废水、废渣等污染物应进行妥善处理，不得随意排放或倾倒，需符合国家及地方环境保护相关规定，废油处理应执行《上海市餐厨废弃油脂处理管理办法》（沪府令1</w:t>
      </w:r>
      <w:r>
        <w:rPr>
          <w:rFonts w:ascii="仿宋" w:hAnsi="仿宋" w:eastAsia="仿宋"/>
          <w:sz w:val="28"/>
          <w:szCs w:val="28"/>
        </w:rPr>
        <w:t>01号）。</w:t>
      </w:r>
    </w:p>
    <w:p w14:paraId="503E56BD">
      <w:pPr>
        <w:spacing w:line="520" w:lineRule="exact"/>
        <w:ind w:firstLine="560" w:firstLineChars="200"/>
        <w:rPr>
          <w:rFonts w:ascii="仿宋" w:hAnsi="仿宋" w:eastAsia="仿宋"/>
          <w:sz w:val="28"/>
          <w:szCs w:val="28"/>
        </w:rPr>
      </w:pPr>
      <w:r>
        <w:rPr>
          <w:sz w:val="28"/>
          <w:szCs w:val="28"/>
        </w:rPr>
        <w:t>②</w:t>
      </w:r>
      <w:r>
        <w:rPr>
          <w:rFonts w:hint="eastAsia" w:ascii="仿宋" w:hAnsi="仿宋" w:eastAsia="仿宋"/>
          <w:sz w:val="28"/>
          <w:szCs w:val="28"/>
        </w:rPr>
        <w:t>使用的清洗药剂应选用环保型产品，避免对环境和人体健康造成危害。</w:t>
      </w:r>
    </w:p>
    <w:p w14:paraId="3A20B049">
      <w:pPr>
        <w:spacing w:line="520" w:lineRule="exact"/>
        <w:ind w:firstLine="562" w:firstLineChars="200"/>
        <w:rPr>
          <w:rFonts w:ascii="仿宋" w:hAnsi="仿宋" w:eastAsia="仿宋"/>
          <w:b/>
          <w:sz w:val="28"/>
          <w:szCs w:val="28"/>
        </w:rPr>
      </w:pPr>
      <w:r>
        <w:rPr>
          <w:rFonts w:hint="eastAsia" w:ascii="仿宋" w:hAnsi="仿宋" w:eastAsia="仿宋"/>
          <w:b/>
          <w:sz w:val="28"/>
          <w:szCs w:val="28"/>
        </w:rPr>
        <w:t>六、</w:t>
      </w:r>
      <w:r>
        <w:rPr>
          <w:rFonts w:ascii="仿宋" w:hAnsi="仿宋" w:eastAsia="仿宋"/>
          <w:b/>
          <w:sz w:val="28"/>
          <w:szCs w:val="28"/>
        </w:rPr>
        <w:t>安全保障</w:t>
      </w:r>
      <w:r>
        <w:rPr>
          <w:rFonts w:hint="eastAsia" w:ascii="仿宋" w:hAnsi="仿宋" w:eastAsia="仿宋"/>
          <w:b/>
          <w:sz w:val="28"/>
          <w:szCs w:val="28"/>
        </w:rPr>
        <w:t>要求</w:t>
      </w:r>
    </w:p>
    <w:p w14:paraId="45DBC10C">
      <w:pPr>
        <w:spacing w:line="520" w:lineRule="exact"/>
        <w:ind w:firstLine="560" w:firstLineChars="200"/>
        <w:rPr>
          <w:rFonts w:ascii="仿宋" w:hAnsi="仿宋" w:eastAsia="仿宋"/>
          <w:sz w:val="28"/>
          <w:szCs w:val="28"/>
        </w:rPr>
      </w:pPr>
      <w:r>
        <w:rPr>
          <w:rFonts w:hint="eastAsia" w:ascii="仿宋" w:hAnsi="仿宋" w:eastAsia="仿宋"/>
          <w:sz w:val="28"/>
          <w:szCs w:val="28"/>
        </w:rPr>
        <w:t>（一）维护保养期间，中标方严格执行安全操作规程，并做好各种安全防范措施，指定专人负责安全工作，明确安全员。维保中一旦发现有安全隐患的，应立即停止作业，并报告招标方及其他有关职能部门，采取措施整改后确保万无一失再工作。清洗过程中因违规操作，所发生的安全生产事故及人身伤亡</w:t>
      </w:r>
      <w:r>
        <w:fldChar w:fldCharType="begin"/>
      </w:r>
      <w:r>
        <w:instrText xml:space="preserve"> HYPERLINK "http://www.hbsafety.cn/article/33/" \t "_blank" </w:instrText>
      </w:r>
      <w:r>
        <w:fldChar w:fldCharType="separate"/>
      </w:r>
      <w:r>
        <w:rPr>
          <w:rStyle w:val="27"/>
          <w:rFonts w:hint="eastAsia" w:ascii="仿宋" w:hAnsi="仿宋" w:eastAsia="仿宋"/>
          <w:color w:val="auto"/>
          <w:sz w:val="28"/>
          <w:szCs w:val="28"/>
          <w:u w:val="none"/>
        </w:rPr>
        <w:t>事故</w:t>
      </w:r>
      <w:r>
        <w:rPr>
          <w:rStyle w:val="27"/>
          <w:rFonts w:hint="eastAsia" w:ascii="仿宋" w:hAnsi="仿宋" w:eastAsia="仿宋"/>
          <w:color w:val="auto"/>
          <w:sz w:val="28"/>
          <w:szCs w:val="28"/>
          <w:u w:val="none"/>
        </w:rPr>
        <w:fldChar w:fldCharType="end"/>
      </w:r>
      <w:r>
        <w:rPr>
          <w:rFonts w:hint="eastAsia" w:ascii="仿宋" w:hAnsi="仿宋" w:eastAsia="仿宋"/>
          <w:sz w:val="28"/>
          <w:szCs w:val="28"/>
        </w:rPr>
        <w:t>均由维修清洗方承担全部责任，学校不负任何连带责任。</w:t>
      </w:r>
    </w:p>
    <w:p w14:paraId="1A89D4CF">
      <w:pPr>
        <w:spacing w:line="520" w:lineRule="exact"/>
        <w:ind w:firstLine="560" w:firstLineChars="200"/>
        <w:rPr>
          <w:rFonts w:ascii="仿宋" w:hAnsi="仿宋" w:eastAsia="仿宋"/>
          <w:sz w:val="28"/>
          <w:szCs w:val="28"/>
        </w:rPr>
      </w:pPr>
      <w:r>
        <w:rPr>
          <w:rFonts w:hint="eastAsia" w:ascii="仿宋" w:hAnsi="仿宋" w:eastAsia="仿宋"/>
          <w:sz w:val="28"/>
          <w:szCs w:val="28"/>
        </w:rPr>
        <w:t>（二）中标方必须接受招标方监督和指导，发生安全生产事故或危及</w:t>
      </w:r>
      <w:r>
        <w:fldChar w:fldCharType="begin"/>
      </w:r>
      <w:r>
        <w:instrText xml:space="preserve"> HYPERLINK "http://www.hbsafety.cn/article/63/" \t "_blank" </w:instrText>
      </w:r>
      <w:r>
        <w:fldChar w:fldCharType="separate"/>
      </w:r>
      <w:r>
        <w:rPr>
          <w:rStyle w:val="27"/>
          <w:rFonts w:hint="eastAsia" w:ascii="仿宋" w:hAnsi="仿宋" w:eastAsia="仿宋"/>
          <w:color w:val="auto"/>
          <w:sz w:val="28"/>
          <w:szCs w:val="28"/>
          <w:u w:val="none"/>
        </w:rPr>
        <w:t>施工安全</w:t>
      </w:r>
      <w:r>
        <w:rPr>
          <w:rStyle w:val="27"/>
          <w:rFonts w:hint="eastAsia" w:ascii="仿宋" w:hAnsi="仿宋" w:eastAsia="仿宋"/>
          <w:color w:val="auto"/>
          <w:sz w:val="28"/>
          <w:szCs w:val="28"/>
          <w:u w:val="none"/>
        </w:rPr>
        <w:fldChar w:fldCharType="end"/>
      </w:r>
      <w:r>
        <w:rPr>
          <w:rFonts w:hint="eastAsia" w:ascii="仿宋" w:hAnsi="仿宋" w:eastAsia="仿宋"/>
          <w:sz w:val="28"/>
          <w:szCs w:val="28"/>
        </w:rPr>
        <w:t>情况的，必须立即报告招标方。中标方负责人（安全清洗维保第一责任者）对招标方提出的有效意见必须及时整改。</w:t>
      </w:r>
    </w:p>
    <w:p w14:paraId="34B5CECF">
      <w:pPr>
        <w:spacing w:line="520" w:lineRule="exact"/>
        <w:ind w:firstLine="560" w:firstLineChars="200"/>
        <w:rPr>
          <w:rFonts w:ascii="仿宋" w:hAnsi="仿宋" w:eastAsia="仿宋"/>
          <w:sz w:val="28"/>
          <w:szCs w:val="28"/>
        </w:rPr>
      </w:pPr>
      <w:r>
        <w:rPr>
          <w:rFonts w:hint="eastAsia" w:ascii="仿宋" w:hAnsi="仿宋" w:eastAsia="仿宋"/>
          <w:sz w:val="28"/>
          <w:szCs w:val="28"/>
        </w:rPr>
        <w:t>（三）投标人应建立健全安全生产管理制度，制定油烟管道系统维保项目专项安全维保方案，明确安全责任和安全操作规程，并提交给招标人审核。</w:t>
      </w:r>
    </w:p>
    <w:p w14:paraId="3DCBAB39">
      <w:pPr>
        <w:spacing w:line="520" w:lineRule="exact"/>
        <w:ind w:firstLine="560" w:firstLineChars="200"/>
        <w:rPr>
          <w:rFonts w:ascii="仿宋" w:hAnsi="仿宋" w:eastAsia="仿宋"/>
          <w:sz w:val="28"/>
          <w:szCs w:val="28"/>
        </w:rPr>
      </w:pPr>
      <w:r>
        <w:rPr>
          <w:rFonts w:hint="eastAsia" w:ascii="仿宋" w:hAnsi="仿宋" w:eastAsia="仿宋"/>
          <w:sz w:val="28"/>
          <w:szCs w:val="28"/>
        </w:rPr>
        <w:t>（四）安全防护</w:t>
      </w:r>
    </w:p>
    <w:p w14:paraId="4974833F">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维保人员必须佩戴符合国家标准的安全防护用品，如安全帽、安全带（高空作业时）、防护手套、防护眼镜、防毒面具等，确保人身安全。</w:t>
      </w:r>
    </w:p>
    <w:p w14:paraId="15DBE40D">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在维保现场设置明显的安全警示标志，划定安全作业区域，防止无关人员进入作业现场。</w:t>
      </w:r>
    </w:p>
    <w:p w14:paraId="2FC88A3C">
      <w:pPr>
        <w:spacing w:line="520" w:lineRule="exact"/>
        <w:ind w:firstLine="560" w:firstLineChars="200"/>
        <w:rPr>
          <w:rFonts w:ascii="仿宋" w:hAnsi="仿宋" w:eastAsia="仿宋"/>
          <w:sz w:val="28"/>
          <w:szCs w:val="28"/>
        </w:rPr>
      </w:pPr>
      <w:r>
        <w:rPr>
          <w:rFonts w:hint="eastAsia" w:ascii="仿宋" w:hAnsi="仿宋" w:eastAsia="仿宋"/>
          <w:sz w:val="28"/>
          <w:szCs w:val="28"/>
        </w:rPr>
        <w:t>对可能造成损害的毗邻建筑物、构筑物和地下管线、电力、通信线路等，应当采取专项防护措施。如没有防护，或防护不当而导致既有设施损坏，由中标方承担一切责任。</w:t>
      </w:r>
    </w:p>
    <w:p w14:paraId="3B6BEC86">
      <w:pPr>
        <w:spacing w:line="520" w:lineRule="exact"/>
        <w:ind w:firstLine="560" w:firstLineChars="200"/>
        <w:rPr>
          <w:rFonts w:ascii="仿宋" w:hAnsi="仿宋" w:eastAsia="仿宋"/>
          <w:sz w:val="28"/>
          <w:szCs w:val="28"/>
        </w:rPr>
      </w:pPr>
      <w:r>
        <w:rPr>
          <w:rFonts w:hint="eastAsia" w:ascii="仿宋" w:hAnsi="仿宋" w:eastAsia="仿宋"/>
          <w:sz w:val="28"/>
          <w:szCs w:val="28"/>
        </w:rPr>
        <w:t>施工过程中若因中标方操作不当导致设备损坏的，由中标方承担维修责任。</w:t>
      </w:r>
    </w:p>
    <w:p w14:paraId="365DAA85">
      <w:pPr>
        <w:spacing w:line="520" w:lineRule="exact"/>
        <w:ind w:firstLine="560" w:firstLineChars="200"/>
        <w:rPr>
          <w:rFonts w:ascii="仿宋" w:hAnsi="仿宋" w:eastAsia="仿宋"/>
          <w:sz w:val="28"/>
          <w:szCs w:val="28"/>
        </w:rPr>
      </w:pPr>
      <w:r>
        <w:rPr>
          <w:rFonts w:ascii="仿宋" w:hAnsi="仿宋" w:eastAsia="仿宋"/>
          <w:sz w:val="28"/>
          <w:szCs w:val="28"/>
        </w:rPr>
        <w:t>3.在高处作业时（如清洗油烟管道顶部或高处的风机等），</w:t>
      </w:r>
      <w:r>
        <w:rPr>
          <w:rFonts w:hint="eastAsia" w:ascii="仿宋" w:hAnsi="仿宋" w:eastAsia="仿宋"/>
          <w:sz w:val="28"/>
          <w:szCs w:val="28"/>
        </w:rPr>
        <w:t>维保</w:t>
      </w:r>
      <w:r>
        <w:rPr>
          <w:rFonts w:ascii="仿宋" w:hAnsi="仿宋" w:eastAsia="仿宋"/>
          <w:sz w:val="28"/>
          <w:szCs w:val="28"/>
        </w:rPr>
        <w:t>人员必须系好安全带，确保固定点牢固可靠，并设置专门安全监护人员全程监护，发现安全隐患及时提醒处理。</w:t>
      </w:r>
    </w:p>
    <w:p w14:paraId="426381FD">
      <w:pPr>
        <w:spacing w:line="520" w:lineRule="exact"/>
        <w:ind w:firstLine="560" w:firstLineChars="200"/>
        <w:rPr>
          <w:rFonts w:ascii="仿宋" w:hAnsi="仿宋" w:eastAsia="仿宋"/>
          <w:sz w:val="28"/>
          <w:szCs w:val="28"/>
        </w:rPr>
      </w:pPr>
      <w:r>
        <w:rPr>
          <w:rFonts w:hint="eastAsia" w:ascii="仿宋" w:hAnsi="仿宋" w:eastAsia="仿宋"/>
          <w:sz w:val="28"/>
          <w:szCs w:val="28"/>
        </w:rPr>
        <w:t>（五）消防安全</w:t>
      </w:r>
    </w:p>
    <w:p w14:paraId="7E7EA04C">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作业现场严禁吸烟和使用明火，如需动火作业，必须提前办理动火审批手续，并采取有效的防火措施，如配备灭火器、消防沙等灭火器材，安排专人监护。</w:t>
      </w:r>
    </w:p>
    <w:p w14:paraId="5AD87832">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作业过程中使用的清洗药剂应远离火源，妥善存放，防止发生火灾或爆炸事故。</w:t>
      </w:r>
    </w:p>
    <w:p w14:paraId="3D880848">
      <w:pPr>
        <w:spacing w:line="520" w:lineRule="exact"/>
        <w:ind w:firstLine="560" w:firstLineChars="200"/>
        <w:rPr>
          <w:rFonts w:ascii="仿宋" w:hAnsi="仿宋" w:eastAsia="仿宋"/>
          <w:sz w:val="28"/>
          <w:szCs w:val="28"/>
        </w:rPr>
      </w:pPr>
      <w:r>
        <w:rPr>
          <w:rFonts w:hint="eastAsia" w:ascii="仿宋" w:hAnsi="仿宋" w:eastAsia="仿宋"/>
          <w:sz w:val="28"/>
          <w:szCs w:val="28"/>
        </w:rPr>
        <w:t>（六）用电安全</w:t>
      </w:r>
    </w:p>
    <w:p w14:paraId="26B27E23">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维保现场临时用电必须符合国家及行业相关临时用电安全技术规范要求，配备专业电工进行用电管理，确保用电设备和线路安全可靠，无漏电、短路等情况。</w:t>
      </w:r>
    </w:p>
    <w:p w14:paraId="289DBF3C">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作业前必须切断设备电源，并进行验电，确认无电后方可进行清洗保养作业。</w:t>
      </w:r>
    </w:p>
    <w:p w14:paraId="46BE3551">
      <w:pPr>
        <w:spacing w:line="520" w:lineRule="exact"/>
        <w:ind w:firstLine="560" w:firstLineChars="200"/>
        <w:rPr>
          <w:rFonts w:ascii="仿宋" w:hAnsi="仿宋" w:eastAsia="仿宋"/>
          <w:sz w:val="28"/>
          <w:szCs w:val="28"/>
        </w:rPr>
      </w:pPr>
      <w:r>
        <w:rPr>
          <w:rFonts w:hint="eastAsia" w:ascii="仿宋" w:hAnsi="仿宋" w:eastAsia="仿宋"/>
          <w:sz w:val="28"/>
          <w:szCs w:val="28"/>
        </w:rPr>
        <w:t>（七）应急管理</w:t>
      </w:r>
    </w:p>
    <w:p w14:paraId="0A103A13">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投标人应制定完善的应急预案，针对可能发生的高空坠落、火灾、中毒窒息等事故，明确应急处理流程和措施，并定期组织应急演练，确保作业人员熟悉应急处置方法。</w:t>
      </w:r>
    </w:p>
    <w:p w14:paraId="2B908F9E">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维保现场应配备必要的应急救援设备和物资，如急救箱、担架、呼吸器等，确保在发生事故时能够及时进行救援。</w:t>
      </w:r>
    </w:p>
    <w:p w14:paraId="1C52C7B2">
      <w:pPr>
        <w:spacing w:line="520" w:lineRule="exact"/>
        <w:ind w:firstLine="560" w:firstLineChars="200"/>
        <w:rPr>
          <w:rFonts w:ascii="仿宋" w:hAnsi="仿宋" w:eastAsia="仿宋"/>
          <w:sz w:val="28"/>
          <w:szCs w:val="28"/>
        </w:rPr>
      </w:pPr>
      <w:r>
        <w:rPr>
          <w:rFonts w:hint="eastAsia" w:ascii="仿宋" w:hAnsi="仿宋" w:eastAsia="仿宋"/>
          <w:sz w:val="28"/>
          <w:szCs w:val="28"/>
        </w:rPr>
        <w:t>（八）</w:t>
      </w:r>
      <w:r>
        <w:rPr>
          <w:rFonts w:ascii="仿宋" w:hAnsi="仿宋" w:eastAsia="仿宋"/>
          <w:sz w:val="28"/>
          <w:szCs w:val="28"/>
        </w:rPr>
        <w:t>应对清洗设备和工具进行定期检查和维护，确保其性能良好、安全可靠。严禁使用存在安全隐患的设备工具进行清洗作业。</w:t>
      </w:r>
    </w:p>
    <w:p w14:paraId="2EC3AA78">
      <w:pPr>
        <w:spacing w:line="520" w:lineRule="exact"/>
        <w:ind w:firstLine="562" w:firstLineChars="200"/>
        <w:rPr>
          <w:rFonts w:ascii="仿宋" w:hAnsi="仿宋" w:eastAsia="仿宋"/>
          <w:b/>
          <w:sz w:val="28"/>
          <w:szCs w:val="28"/>
        </w:rPr>
      </w:pPr>
      <w:r>
        <w:rPr>
          <w:rFonts w:hint="eastAsia" w:ascii="仿宋" w:hAnsi="仿宋" w:eastAsia="仿宋"/>
          <w:b/>
          <w:sz w:val="28"/>
          <w:szCs w:val="28"/>
        </w:rPr>
        <w:t>七、维修清洗保养作业</w:t>
      </w:r>
      <w:r>
        <w:rPr>
          <w:rFonts w:ascii="仿宋" w:hAnsi="仿宋" w:eastAsia="仿宋"/>
          <w:b/>
          <w:sz w:val="28"/>
          <w:szCs w:val="28"/>
        </w:rPr>
        <w:t xml:space="preserve">人员要求 </w:t>
      </w:r>
    </w:p>
    <w:p w14:paraId="7E0130A4">
      <w:pPr>
        <w:spacing w:line="520" w:lineRule="exact"/>
        <w:ind w:firstLine="560" w:firstLineChars="200"/>
        <w:rPr>
          <w:rFonts w:ascii="仿宋" w:hAnsi="仿宋" w:eastAsia="仿宋"/>
          <w:sz w:val="28"/>
          <w:szCs w:val="28"/>
        </w:rPr>
      </w:pPr>
      <w:r>
        <w:rPr>
          <w:rFonts w:hint="eastAsia" w:ascii="仿宋" w:hAnsi="仿宋" w:eastAsia="仿宋"/>
          <w:sz w:val="28"/>
          <w:szCs w:val="28"/>
        </w:rPr>
        <w:t>（一）项目负责人：具有</w:t>
      </w:r>
      <w:r>
        <w:rPr>
          <w:rFonts w:ascii="仿宋" w:hAnsi="仿宋" w:eastAsia="仿宋"/>
          <w:sz w:val="28"/>
          <w:szCs w:val="28"/>
        </w:rPr>
        <w:t>3</w:t>
      </w:r>
      <w:r>
        <w:rPr>
          <w:rFonts w:hint="eastAsia" w:ascii="仿宋" w:hAnsi="仿宋" w:eastAsia="仿宋"/>
          <w:sz w:val="28"/>
          <w:szCs w:val="28"/>
        </w:rPr>
        <w:t>年以上油烟管道系统维护保养项目管理经验，持有相关专业资格证书，能够有效组织和协调项目实施，确保项目按时、按质完成。</w:t>
      </w:r>
    </w:p>
    <w:p w14:paraId="0EB4092E">
      <w:pPr>
        <w:spacing w:line="520" w:lineRule="exact"/>
        <w:ind w:firstLine="560" w:firstLineChars="200"/>
        <w:rPr>
          <w:rFonts w:ascii="仿宋" w:hAnsi="仿宋" w:eastAsia="仿宋"/>
          <w:sz w:val="28"/>
          <w:szCs w:val="28"/>
        </w:rPr>
      </w:pPr>
      <w:r>
        <w:rPr>
          <w:rFonts w:hint="eastAsia" w:ascii="仿宋" w:hAnsi="仿宋" w:eastAsia="仿宋"/>
          <w:sz w:val="28"/>
          <w:szCs w:val="28"/>
        </w:rPr>
        <w:t>（二）所有参与维保作业的人员须具备相应岗位的职业技能证书或专业安全培训证明，</w:t>
      </w:r>
      <w:r>
        <w:rPr>
          <w:rFonts w:ascii="仿宋" w:hAnsi="仿宋" w:eastAsia="仿宋"/>
          <w:sz w:val="28"/>
          <w:szCs w:val="28"/>
        </w:rPr>
        <w:t>年龄在法定年龄60周岁</w:t>
      </w:r>
      <w:r>
        <w:rPr>
          <w:rFonts w:hint="eastAsia" w:ascii="仿宋" w:hAnsi="仿宋" w:eastAsia="仿宋"/>
          <w:sz w:val="28"/>
          <w:szCs w:val="28"/>
        </w:rPr>
        <w:t>以下</w:t>
      </w:r>
      <w:r>
        <w:rPr>
          <w:rFonts w:ascii="仿宋" w:hAnsi="仿宋" w:eastAsia="仿宋"/>
          <w:sz w:val="28"/>
          <w:szCs w:val="28"/>
        </w:rPr>
        <w:t>，同时至少具备3年以上中央厨房油烟管道系统清洗经验</w:t>
      </w:r>
      <w:r>
        <w:rPr>
          <w:rFonts w:hint="eastAsia" w:ascii="仿宋" w:hAnsi="仿宋" w:eastAsia="仿宋"/>
          <w:sz w:val="28"/>
          <w:szCs w:val="28"/>
        </w:rPr>
        <w:t>；熟悉油烟管道系统维护清洗保养流程及安全操作规程；身体健康，无妨碍高空作业、清洗作业的疾病。</w:t>
      </w:r>
    </w:p>
    <w:p w14:paraId="3EB0E17B">
      <w:pPr>
        <w:spacing w:line="520" w:lineRule="exact"/>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人员着装与现场监督：全部着统一工作服、安全帽、安全绳、主绳、安全带进行作业。</w:t>
      </w:r>
      <w:r>
        <w:rPr>
          <w:rFonts w:hint="eastAsia" w:ascii="仿宋" w:hAnsi="仿宋" w:eastAsia="仿宋"/>
          <w:sz w:val="28"/>
          <w:szCs w:val="28"/>
        </w:rPr>
        <w:t>维保</w:t>
      </w:r>
      <w:r>
        <w:rPr>
          <w:rFonts w:ascii="仿宋" w:hAnsi="仿宋" w:eastAsia="仿宋"/>
          <w:sz w:val="28"/>
          <w:szCs w:val="28"/>
        </w:rPr>
        <w:t>现场必须有一名安全员，作为安全监督，全程监督项目</w:t>
      </w:r>
      <w:r>
        <w:rPr>
          <w:rFonts w:hint="eastAsia" w:ascii="仿宋" w:hAnsi="仿宋" w:eastAsia="仿宋"/>
          <w:sz w:val="28"/>
          <w:szCs w:val="28"/>
        </w:rPr>
        <w:t>实施</w:t>
      </w:r>
      <w:r>
        <w:rPr>
          <w:rFonts w:ascii="仿宋" w:hAnsi="仿宋" w:eastAsia="仿宋"/>
          <w:sz w:val="28"/>
          <w:szCs w:val="28"/>
        </w:rPr>
        <w:t xml:space="preserve">的安全相关事项。 </w:t>
      </w:r>
    </w:p>
    <w:p w14:paraId="22C6F0C5">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八、维护保养内容及</w:t>
      </w:r>
      <w:r>
        <w:rPr>
          <w:rFonts w:ascii="仿宋" w:hAnsi="仿宋" w:eastAsia="仿宋"/>
          <w:b/>
          <w:sz w:val="28"/>
          <w:szCs w:val="28"/>
        </w:rPr>
        <w:t>时间</w:t>
      </w:r>
      <w:r>
        <w:rPr>
          <w:rFonts w:hint="eastAsia" w:ascii="仿宋" w:hAnsi="仿宋" w:eastAsia="仿宋"/>
          <w:b/>
          <w:sz w:val="28"/>
          <w:szCs w:val="28"/>
        </w:rPr>
        <w:t>安排</w:t>
      </w:r>
    </w:p>
    <w:p w14:paraId="637683BC">
      <w:pPr>
        <w:spacing w:line="520" w:lineRule="exact"/>
        <w:ind w:firstLine="560" w:firstLineChars="200"/>
        <w:jc w:val="left"/>
        <w:rPr>
          <w:rFonts w:ascii="仿宋" w:hAnsi="仿宋" w:eastAsia="仿宋"/>
          <w:bCs/>
          <w:sz w:val="28"/>
          <w:szCs w:val="28"/>
        </w:rPr>
      </w:pPr>
      <w:r>
        <w:rPr>
          <w:rFonts w:hint="eastAsia" w:ascii="仿宋" w:hAnsi="仿宋" w:eastAsia="仿宋"/>
          <w:bCs/>
          <w:sz w:val="28"/>
          <w:szCs w:val="28"/>
        </w:rPr>
        <w:t>1.</w:t>
      </w:r>
      <w:bookmarkStart w:id="1" w:name="_Hlk203498780"/>
      <w:r>
        <w:rPr>
          <w:rFonts w:hint="eastAsia" w:ascii="仿宋" w:hAnsi="仿宋" w:eastAsia="仿宋"/>
          <w:bCs/>
          <w:sz w:val="28"/>
          <w:szCs w:val="28"/>
        </w:rPr>
        <w:t>维护保养期间，中标方至少每月一次对维保设备、设施进行排摸检查，对检查中发现的安全隐患及可能影响设施正常使用的设备隐在问题要及时清除，并把检查结果报告后勤保障处。</w:t>
      </w:r>
    </w:p>
    <w:bookmarkEnd w:id="1"/>
    <w:p w14:paraId="54A8B470">
      <w:pPr>
        <w:spacing w:line="520" w:lineRule="exact"/>
        <w:ind w:firstLine="560" w:firstLineChars="200"/>
        <w:jc w:val="left"/>
        <w:rPr>
          <w:rFonts w:ascii="仿宋" w:hAnsi="仿宋" w:eastAsia="仿宋"/>
          <w:sz w:val="28"/>
          <w:szCs w:val="28"/>
        </w:rPr>
      </w:pPr>
      <w:r>
        <w:rPr>
          <w:rFonts w:hint="eastAsia" w:ascii="仿宋" w:hAnsi="仿宋" w:eastAsia="仿宋"/>
          <w:bCs/>
          <w:sz w:val="28"/>
          <w:szCs w:val="28"/>
        </w:rPr>
        <w:t>2</w:t>
      </w:r>
      <w:r>
        <w:rPr>
          <w:rFonts w:ascii="仿宋" w:hAnsi="仿宋" w:eastAsia="仿宋"/>
          <w:bCs/>
          <w:sz w:val="28"/>
          <w:szCs w:val="28"/>
        </w:rPr>
        <w:t>.</w:t>
      </w:r>
      <w:bookmarkStart w:id="2" w:name="_Hlk203499938"/>
      <w:r>
        <w:rPr>
          <w:rFonts w:ascii="仿宋" w:hAnsi="仿宋" w:eastAsia="仿宋"/>
          <w:bCs/>
          <w:sz w:val="28"/>
          <w:szCs w:val="28"/>
        </w:rPr>
        <w:t>每季度至少油污</w:t>
      </w:r>
      <w:r>
        <w:rPr>
          <w:rFonts w:hint="eastAsia" w:ascii="仿宋" w:hAnsi="仿宋" w:eastAsia="仿宋"/>
          <w:bCs/>
          <w:sz w:val="28"/>
          <w:szCs w:val="28"/>
        </w:rPr>
        <w:t>清洗保养1</w:t>
      </w:r>
      <w:r>
        <w:rPr>
          <w:rFonts w:ascii="仿宋" w:hAnsi="仿宋" w:eastAsia="仿宋"/>
          <w:bCs/>
          <w:sz w:val="28"/>
          <w:szCs w:val="28"/>
        </w:rPr>
        <w:t>次，具体日期依据教育教学活动安排及各食堂具体开放、运行时间为准，但全年不得少于</w:t>
      </w:r>
      <w:r>
        <w:rPr>
          <w:rFonts w:ascii="仿宋" w:hAnsi="仿宋" w:eastAsia="仿宋"/>
          <w:sz w:val="28"/>
          <w:szCs w:val="28"/>
        </w:rPr>
        <w:t>4次。</w:t>
      </w:r>
      <w:bookmarkEnd w:id="2"/>
      <w:r>
        <w:rPr>
          <w:rFonts w:hint="eastAsia" w:ascii="仿宋" w:hAnsi="仿宋" w:eastAsia="仿宋"/>
          <w:sz w:val="28"/>
          <w:szCs w:val="28"/>
        </w:rPr>
        <w:t>一般</w:t>
      </w:r>
      <w:r>
        <w:rPr>
          <w:rFonts w:ascii="仿宋" w:hAnsi="仿宋" w:eastAsia="仿宋"/>
          <w:sz w:val="28"/>
          <w:szCs w:val="28"/>
        </w:rPr>
        <w:t>清洗时间安排如下：</w:t>
      </w:r>
    </w:p>
    <w:p w14:paraId="671F112A">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第一次：</w:t>
      </w:r>
      <w:r>
        <w:rPr>
          <w:rFonts w:ascii="仿宋" w:hAnsi="仿宋" w:eastAsia="仿宋"/>
          <w:sz w:val="28"/>
          <w:szCs w:val="28"/>
        </w:rPr>
        <w:t>暑假结束开学前一周</w:t>
      </w:r>
      <w:r>
        <w:rPr>
          <w:rFonts w:hint="eastAsia" w:ascii="仿宋" w:hAnsi="仿宋" w:eastAsia="仿宋"/>
          <w:sz w:val="28"/>
          <w:szCs w:val="28"/>
        </w:rPr>
        <w:t>，</w:t>
      </w:r>
      <w:r>
        <w:rPr>
          <w:rFonts w:ascii="仿宋" w:hAnsi="仿宋" w:eastAsia="仿宋"/>
          <w:sz w:val="28"/>
          <w:szCs w:val="28"/>
        </w:rPr>
        <w:t>暑假可深度清洁，开学前能解决问题</w:t>
      </w:r>
      <w:r>
        <w:rPr>
          <w:rFonts w:hint="eastAsia" w:ascii="仿宋" w:hAnsi="仿宋" w:eastAsia="仿宋"/>
          <w:sz w:val="28"/>
          <w:szCs w:val="28"/>
        </w:rPr>
        <w:t>。</w:t>
      </w:r>
    </w:p>
    <w:p w14:paraId="2DE2685A">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第二次：</w:t>
      </w:r>
      <w:r>
        <w:rPr>
          <w:rFonts w:ascii="仿宋" w:hAnsi="仿宋" w:eastAsia="仿宋"/>
          <w:sz w:val="28"/>
          <w:szCs w:val="28"/>
        </w:rPr>
        <w:t>国庆节假期</w:t>
      </w:r>
      <w:r>
        <w:rPr>
          <w:rFonts w:hint="eastAsia" w:ascii="仿宋" w:hAnsi="仿宋" w:eastAsia="仿宋"/>
          <w:sz w:val="28"/>
          <w:szCs w:val="28"/>
        </w:rPr>
        <w:t>，</w:t>
      </w:r>
      <w:r>
        <w:rPr>
          <w:rFonts w:ascii="仿宋" w:hAnsi="仿宋" w:eastAsia="仿宋"/>
          <w:sz w:val="28"/>
          <w:szCs w:val="28"/>
        </w:rPr>
        <w:t>清理秋季积垢，利于作业验收，保障冬季运行</w:t>
      </w:r>
      <w:r>
        <w:rPr>
          <w:rFonts w:hint="eastAsia" w:ascii="仿宋" w:hAnsi="仿宋" w:eastAsia="仿宋"/>
          <w:sz w:val="28"/>
          <w:szCs w:val="28"/>
        </w:rPr>
        <w:t>。</w:t>
      </w:r>
    </w:p>
    <w:p w14:paraId="61CA1458">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第三次：</w:t>
      </w:r>
      <w:r>
        <w:rPr>
          <w:rFonts w:ascii="仿宋" w:hAnsi="仿宋" w:eastAsia="仿宋"/>
          <w:sz w:val="28"/>
          <w:szCs w:val="28"/>
        </w:rPr>
        <w:t>寒假结束开学前一周</w:t>
      </w:r>
      <w:r>
        <w:rPr>
          <w:rFonts w:hint="eastAsia" w:ascii="仿宋" w:hAnsi="仿宋" w:eastAsia="仿宋"/>
          <w:sz w:val="28"/>
          <w:szCs w:val="28"/>
        </w:rPr>
        <w:t>，</w:t>
      </w:r>
      <w:r>
        <w:rPr>
          <w:rFonts w:ascii="仿宋" w:hAnsi="仿宋" w:eastAsia="仿宋"/>
          <w:sz w:val="28"/>
          <w:szCs w:val="28"/>
        </w:rPr>
        <w:t>新学期确保环境清洁，以便处理后续工作。</w:t>
      </w:r>
    </w:p>
    <w:p w14:paraId="207B5108">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第四次：</w:t>
      </w:r>
      <w:r>
        <w:rPr>
          <w:rFonts w:ascii="仿宋" w:hAnsi="仿宋" w:eastAsia="仿宋"/>
          <w:sz w:val="28"/>
          <w:szCs w:val="28"/>
        </w:rPr>
        <w:t>劳动节假期</w:t>
      </w:r>
      <w:r>
        <w:rPr>
          <w:rFonts w:hint="eastAsia" w:ascii="仿宋" w:hAnsi="仿宋" w:eastAsia="仿宋"/>
          <w:sz w:val="28"/>
          <w:szCs w:val="28"/>
        </w:rPr>
        <w:t>，</w:t>
      </w:r>
      <w:r>
        <w:rPr>
          <w:rFonts w:ascii="仿宋" w:hAnsi="仿宋" w:eastAsia="仿宋"/>
          <w:sz w:val="28"/>
          <w:szCs w:val="28"/>
        </w:rPr>
        <w:t>用餐人数少，防夏季隐患，利通风散热</w:t>
      </w:r>
      <w:r>
        <w:rPr>
          <w:rFonts w:hint="eastAsia" w:ascii="仿宋" w:hAnsi="仿宋" w:eastAsia="仿宋"/>
          <w:sz w:val="28"/>
          <w:szCs w:val="28"/>
        </w:rPr>
        <w:t>。</w:t>
      </w:r>
    </w:p>
    <w:p w14:paraId="35E06A50">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注：具体维保清洗安排根据指标方要求和实际情况执行或调整。</w:t>
      </w:r>
    </w:p>
    <w:p w14:paraId="7D5B40B2">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.成交供应商应在</w:t>
      </w:r>
      <w:bookmarkStart w:id="3" w:name="_Hlk203500026"/>
      <w:r>
        <w:rPr>
          <w:rFonts w:ascii="仿宋" w:hAnsi="仿宋" w:eastAsia="仿宋"/>
          <w:sz w:val="28"/>
          <w:szCs w:val="28"/>
        </w:rPr>
        <w:t>每次</w:t>
      </w:r>
      <w:r>
        <w:rPr>
          <w:rFonts w:hint="eastAsia" w:ascii="仿宋" w:hAnsi="仿宋" w:eastAsia="仿宋"/>
          <w:sz w:val="28"/>
          <w:szCs w:val="28"/>
        </w:rPr>
        <w:t>维保</w:t>
      </w:r>
      <w:r>
        <w:rPr>
          <w:rFonts w:ascii="仿宋" w:hAnsi="仿宋" w:eastAsia="仿宋"/>
          <w:sz w:val="28"/>
          <w:szCs w:val="28"/>
        </w:rPr>
        <w:t>清洗作业前3个工作日内</w:t>
      </w:r>
      <w:bookmarkEnd w:id="3"/>
      <w:r>
        <w:rPr>
          <w:rFonts w:ascii="仿宋" w:hAnsi="仿宋" w:eastAsia="仿宋"/>
          <w:sz w:val="28"/>
          <w:szCs w:val="28"/>
        </w:rPr>
        <w:t>向学校后勤部门提交详细的</w:t>
      </w:r>
      <w:r>
        <w:rPr>
          <w:rFonts w:hint="eastAsia" w:ascii="仿宋" w:hAnsi="仿宋" w:eastAsia="仿宋"/>
          <w:sz w:val="28"/>
          <w:szCs w:val="28"/>
        </w:rPr>
        <w:t>维保</w:t>
      </w:r>
      <w:r>
        <w:rPr>
          <w:rFonts w:ascii="仿宋" w:hAnsi="仿宋" w:eastAsia="仿宋"/>
          <w:sz w:val="28"/>
          <w:szCs w:val="28"/>
        </w:rPr>
        <w:t>计划，包括</w:t>
      </w:r>
      <w:r>
        <w:rPr>
          <w:rFonts w:hint="eastAsia" w:ascii="仿宋" w:hAnsi="仿宋" w:eastAsia="仿宋"/>
          <w:sz w:val="28"/>
          <w:szCs w:val="28"/>
        </w:rPr>
        <w:t>维保</w:t>
      </w:r>
      <w:r>
        <w:rPr>
          <w:rFonts w:ascii="仿宋" w:hAnsi="仿宋" w:eastAsia="仿宋"/>
          <w:sz w:val="28"/>
          <w:szCs w:val="28"/>
        </w:rPr>
        <w:t>人员安排、清洗流程、时间进度表等内容，经学校审核同意后方可实施</w:t>
      </w:r>
      <w:r>
        <w:rPr>
          <w:rFonts w:hint="eastAsia" w:ascii="仿宋" w:hAnsi="仿宋" w:eastAsia="仿宋"/>
          <w:sz w:val="28"/>
          <w:szCs w:val="28"/>
        </w:rPr>
        <w:t>维保</w:t>
      </w:r>
      <w:r>
        <w:rPr>
          <w:rFonts w:ascii="仿宋" w:hAnsi="仿宋" w:eastAsia="仿宋"/>
          <w:sz w:val="28"/>
          <w:szCs w:val="28"/>
        </w:rPr>
        <w:t>清洗作业。</w:t>
      </w:r>
    </w:p>
    <w:p w14:paraId="2353EFA5">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.每次</w:t>
      </w:r>
      <w:r>
        <w:rPr>
          <w:rFonts w:hint="eastAsia" w:ascii="仿宋" w:hAnsi="仿宋" w:eastAsia="仿宋"/>
          <w:sz w:val="28"/>
          <w:szCs w:val="28"/>
        </w:rPr>
        <w:t>维保</w:t>
      </w:r>
      <w:r>
        <w:rPr>
          <w:rFonts w:ascii="仿宋" w:hAnsi="仿宋" w:eastAsia="仿宋"/>
          <w:sz w:val="28"/>
          <w:szCs w:val="28"/>
        </w:rPr>
        <w:t>清洗作业应在规定时间内完成，如因特殊原因需要延长时间，</w:t>
      </w:r>
      <w:r>
        <w:rPr>
          <w:rFonts w:hint="eastAsia" w:ascii="仿宋" w:hAnsi="仿宋" w:eastAsia="仿宋"/>
          <w:sz w:val="28"/>
          <w:szCs w:val="28"/>
        </w:rPr>
        <w:t>中标方</w:t>
      </w:r>
      <w:r>
        <w:rPr>
          <w:rFonts w:ascii="仿宋" w:hAnsi="仿宋" w:eastAsia="仿宋"/>
          <w:sz w:val="28"/>
          <w:szCs w:val="28"/>
        </w:rPr>
        <w:t>应提前向学校后勤部门申请，并说明原因和预计延长的时间，经学校批准后方可延期。</w:t>
      </w:r>
    </w:p>
    <w:p w14:paraId="661D52D9">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九、</w:t>
      </w:r>
      <w:bookmarkStart w:id="4" w:name="_Hlk203500074"/>
      <w:r>
        <w:rPr>
          <w:rFonts w:hint="eastAsia" w:ascii="仿宋" w:hAnsi="仿宋" w:eastAsia="仿宋"/>
          <w:b/>
          <w:bCs/>
          <w:sz w:val="28"/>
          <w:szCs w:val="28"/>
        </w:rPr>
        <w:t>维护保养具体内容</w:t>
      </w:r>
      <w:bookmarkEnd w:id="4"/>
      <w:r>
        <w:rPr>
          <w:rFonts w:hint="eastAsia" w:ascii="仿宋" w:hAnsi="仿宋" w:eastAsia="仿宋"/>
          <w:b/>
          <w:sz w:val="28"/>
          <w:szCs w:val="28"/>
        </w:rPr>
        <w:t>：</w:t>
      </w:r>
    </w:p>
    <w:tbl>
      <w:tblPr>
        <w:tblStyle w:val="22"/>
        <w:tblW w:w="8198" w:type="dxa"/>
        <w:tblInd w:w="108" w:type="dxa"/>
        <w:tblLayout w:type="autofit"/>
        <w:tblCellMar>
          <w:top w:w="0" w:type="dxa"/>
          <w:left w:w="108" w:type="dxa"/>
          <w:bottom w:w="0" w:type="dxa"/>
          <w:right w:w="108" w:type="dxa"/>
        </w:tblCellMar>
      </w:tblPr>
      <w:tblGrid>
        <w:gridCol w:w="8198"/>
      </w:tblGrid>
      <w:tr w14:paraId="3146D3D4">
        <w:tblPrEx>
          <w:tblCellMar>
            <w:top w:w="0" w:type="dxa"/>
            <w:left w:w="108" w:type="dxa"/>
            <w:bottom w:w="0" w:type="dxa"/>
            <w:right w:w="108" w:type="dxa"/>
          </w:tblCellMar>
        </w:tblPrEx>
        <w:trPr>
          <w:trHeight w:val="340" w:hRule="atLeast"/>
        </w:trPr>
        <w:tc>
          <w:tcPr>
            <w:tcW w:w="8198" w:type="dxa"/>
            <w:tcBorders>
              <w:top w:val="nil"/>
              <w:left w:val="nil"/>
              <w:bottom w:val="nil"/>
              <w:right w:val="nil"/>
            </w:tcBorders>
            <w:shd w:val="clear" w:color="auto" w:fill="auto"/>
            <w:noWrap/>
            <w:vAlign w:val="bottom"/>
          </w:tcPr>
          <w:p w14:paraId="0E003ABB">
            <w:pPr>
              <w:widowControl/>
              <w:spacing w:line="560" w:lineRule="exact"/>
              <w:jc w:val="center"/>
              <w:rPr>
                <w:rFonts w:ascii="宋体" w:hAnsi="宋体" w:cs="宋体"/>
                <w:b/>
                <w:bCs/>
                <w:kern w:val="0"/>
                <w:sz w:val="24"/>
                <w:szCs w:val="24"/>
              </w:rPr>
            </w:pPr>
            <w:r>
              <w:rPr>
                <w:rFonts w:hint="eastAsia" w:ascii="宋体" w:hAnsi="宋体" w:cs="宋体"/>
                <w:b/>
                <w:bCs/>
                <w:kern w:val="0"/>
                <w:sz w:val="24"/>
                <w:szCs w:val="24"/>
              </w:rPr>
              <w:t>上海政法学院食堂油烟管道系统</w:t>
            </w:r>
            <w:bookmarkStart w:id="5" w:name="_Hlk202424088"/>
            <w:r>
              <w:rPr>
                <w:rFonts w:hint="eastAsia" w:ascii="宋体" w:hAnsi="宋体" w:cs="宋体"/>
                <w:b/>
                <w:bCs/>
                <w:kern w:val="0"/>
                <w:sz w:val="24"/>
                <w:szCs w:val="24"/>
              </w:rPr>
              <w:t>维护保养</w:t>
            </w:r>
            <w:bookmarkEnd w:id="5"/>
            <w:r>
              <w:rPr>
                <w:rFonts w:hint="eastAsia" w:ascii="宋体" w:hAnsi="宋体" w:cs="宋体"/>
                <w:b/>
                <w:bCs/>
                <w:kern w:val="0"/>
                <w:sz w:val="24"/>
                <w:szCs w:val="24"/>
              </w:rPr>
              <w:t>具体内容</w:t>
            </w:r>
          </w:p>
          <w:tbl>
            <w:tblPr>
              <w:tblStyle w:val="22"/>
              <w:tblW w:w="8371" w:type="dxa"/>
              <w:jc w:val="center"/>
              <w:tblLayout w:type="autofit"/>
              <w:tblCellMar>
                <w:top w:w="0" w:type="dxa"/>
                <w:left w:w="108" w:type="dxa"/>
                <w:bottom w:w="0" w:type="dxa"/>
                <w:right w:w="108" w:type="dxa"/>
              </w:tblCellMar>
            </w:tblPr>
            <w:tblGrid>
              <w:gridCol w:w="1094"/>
              <w:gridCol w:w="1756"/>
              <w:gridCol w:w="2612"/>
              <w:gridCol w:w="898"/>
              <w:gridCol w:w="1622"/>
            </w:tblGrid>
            <w:tr w14:paraId="2910F008">
              <w:tblPrEx>
                <w:tblCellMar>
                  <w:top w:w="0" w:type="dxa"/>
                  <w:left w:w="108" w:type="dxa"/>
                  <w:bottom w:w="0" w:type="dxa"/>
                  <w:right w:w="108" w:type="dxa"/>
                </w:tblCellMar>
              </w:tblPrEx>
              <w:trPr>
                <w:trHeight w:val="399" w:hRule="atLeast"/>
                <w:jc w:val="center"/>
              </w:trPr>
              <w:tc>
                <w:tcPr>
                  <w:tcW w:w="1144" w:type="dxa"/>
                  <w:tcBorders>
                    <w:top w:val="single" w:color="auto" w:sz="8" w:space="0"/>
                    <w:left w:val="single" w:color="auto" w:sz="8" w:space="0"/>
                    <w:bottom w:val="single" w:color="808080" w:sz="4" w:space="0"/>
                    <w:right w:val="single" w:color="auto" w:sz="8" w:space="0"/>
                  </w:tcBorders>
                  <w:noWrap/>
                  <w:vAlign w:val="center"/>
                </w:tcPr>
                <w:p w14:paraId="39D9E0FD">
                  <w:pPr>
                    <w:widowControl/>
                    <w:spacing w:line="560" w:lineRule="exact"/>
                    <w:jc w:val="center"/>
                    <w:rPr>
                      <w:rFonts w:ascii="仿宋" w:hAnsi="仿宋" w:eastAsia="仿宋"/>
                      <w:sz w:val="24"/>
                      <w:szCs w:val="24"/>
                    </w:rPr>
                  </w:pPr>
                  <w:r>
                    <w:rPr>
                      <w:rFonts w:hint="eastAsia" w:ascii="仿宋" w:hAnsi="仿宋" w:eastAsia="仿宋"/>
                      <w:sz w:val="24"/>
                      <w:szCs w:val="24"/>
                    </w:rPr>
                    <w:t>序号</w:t>
                  </w:r>
                </w:p>
              </w:tc>
              <w:tc>
                <w:tcPr>
                  <w:tcW w:w="1843" w:type="dxa"/>
                  <w:tcBorders>
                    <w:top w:val="single" w:color="auto" w:sz="8" w:space="0"/>
                    <w:left w:val="single" w:color="auto" w:sz="8" w:space="0"/>
                    <w:bottom w:val="single" w:color="808080" w:sz="4" w:space="0"/>
                    <w:right w:val="single" w:color="auto" w:sz="8" w:space="0"/>
                  </w:tcBorders>
                  <w:noWrap/>
                  <w:vAlign w:val="center"/>
                </w:tcPr>
                <w:p w14:paraId="76992791">
                  <w:pPr>
                    <w:widowControl/>
                    <w:spacing w:line="560" w:lineRule="exact"/>
                    <w:jc w:val="center"/>
                    <w:rPr>
                      <w:rFonts w:ascii="仿宋" w:hAnsi="仿宋" w:eastAsia="仿宋"/>
                      <w:sz w:val="24"/>
                      <w:szCs w:val="24"/>
                    </w:rPr>
                  </w:pPr>
                  <w:r>
                    <w:rPr>
                      <w:rFonts w:hint="eastAsia" w:ascii="仿宋" w:hAnsi="仿宋" w:eastAsia="仿宋"/>
                      <w:sz w:val="24"/>
                      <w:szCs w:val="24"/>
                    </w:rPr>
                    <w:t>内容名称</w:t>
                  </w:r>
                </w:p>
              </w:tc>
              <w:tc>
                <w:tcPr>
                  <w:tcW w:w="2747" w:type="dxa"/>
                  <w:tcBorders>
                    <w:top w:val="single" w:color="auto" w:sz="8" w:space="0"/>
                    <w:left w:val="single" w:color="auto" w:sz="8" w:space="0"/>
                    <w:bottom w:val="single" w:color="808080" w:sz="4" w:space="0"/>
                    <w:right w:val="single" w:color="auto" w:sz="8" w:space="0"/>
                  </w:tcBorders>
                  <w:noWrap/>
                  <w:vAlign w:val="center"/>
                </w:tcPr>
                <w:p w14:paraId="6C8FE7D3">
                  <w:pPr>
                    <w:widowControl/>
                    <w:spacing w:line="560" w:lineRule="exact"/>
                    <w:jc w:val="center"/>
                    <w:rPr>
                      <w:rFonts w:ascii="仿宋" w:hAnsi="仿宋" w:eastAsia="仿宋"/>
                      <w:sz w:val="24"/>
                      <w:szCs w:val="24"/>
                    </w:rPr>
                  </w:pPr>
                  <w:r>
                    <w:rPr>
                      <w:rFonts w:hint="eastAsia" w:ascii="仿宋" w:hAnsi="仿宋" w:eastAsia="仿宋"/>
                      <w:sz w:val="24"/>
                      <w:szCs w:val="24"/>
                    </w:rPr>
                    <w:t>规格</w:t>
                  </w:r>
                </w:p>
              </w:tc>
              <w:tc>
                <w:tcPr>
                  <w:tcW w:w="936" w:type="dxa"/>
                  <w:tcBorders>
                    <w:top w:val="single" w:color="auto" w:sz="8" w:space="0"/>
                    <w:left w:val="single" w:color="auto" w:sz="8" w:space="0"/>
                    <w:bottom w:val="single" w:color="808080" w:sz="4" w:space="0"/>
                    <w:right w:val="single" w:color="auto" w:sz="8" w:space="0"/>
                  </w:tcBorders>
                  <w:noWrap/>
                  <w:vAlign w:val="center"/>
                </w:tcPr>
                <w:p w14:paraId="67BD771F">
                  <w:pPr>
                    <w:widowControl/>
                    <w:spacing w:line="560" w:lineRule="exact"/>
                    <w:jc w:val="center"/>
                    <w:rPr>
                      <w:rFonts w:ascii="仿宋" w:hAnsi="仿宋" w:eastAsia="仿宋"/>
                      <w:sz w:val="24"/>
                      <w:szCs w:val="24"/>
                    </w:rPr>
                  </w:pPr>
                  <w:r>
                    <w:rPr>
                      <w:rFonts w:hint="eastAsia" w:ascii="仿宋" w:hAnsi="仿宋" w:eastAsia="仿宋"/>
                      <w:sz w:val="24"/>
                      <w:szCs w:val="24"/>
                    </w:rPr>
                    <w:t>单位</w:t>
                  </w:r>
                </w:p>
              </w:tc>
              <w:tc>
                <w:tcPr>
                  <w:tcW w:w="1701" w:type="dxa"/>
                  <w:tcBorders>
                    <w:top w:val="single" w:color="auto" w:sz="8" w:space="0"/>
                    <w:left w:val="single" w:color="auto" w:sz="8" w:space="0"/>
                    <w:bottom w:val="single" w:color="808080" w:sz="4" w:space="0"/>
                    <w:right w:val="single" w:color="auto" w:sz="8" w:space="0"/>
                  </w:tcBorders>
                  <w:noWrap/>
                  <w:vAlign w:val="center"/>
                </w:tcPr>
                <w:p w14:paraId="6A8FC8A2">
                  <w:pPr>
                    <w:widowControl/>
                    <w:spacing w:line="560" w:lineRule="exact"/>
                    <w:jc w:val="center"/>
                    <w:rPr>
                      <w:rFonts w:ascii="仿宋" w:hAnsi="仿宋" w:eastAsia="仿宋"/>
                      <w:sz w:val="24"/>
                      <w:szCs w:val="24"/>
                    </w:rPr>
                  </w:pPr>
                  <w:r>
                    <w:rPr>
                      <w:rFonts w:hint="eastAsia" w:ascii="仿宋" w:hAnsi="仿宋" w:eastAsia="仿宋"/>
                      <w:sz w:val="24"/>
                      <w:szCs w:val="24"/>
                    </w:rPr>
                    <w:t>工程量</w:t>
                  </w:r>
                </w:p>
              </w:tc>
            </w:tr>
            <w:tr w14:paraId="39AEE983">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noWrap/>
                  <w:vAlign w:val="center"/>
                </w:tcPr>
                <w:p w14:paraId="09D51C15">
                  <w:pPr>
                    <w:widowControl/>
                    <w:spacing w:line="560" w:lineRule="exact"/>
                    <w:jc w:val="center"/>
                    <w:rPr>
                      <w:rFonts w:ascii="仿宋" w:hAnsi="仿宋" w:eastAsia="仿宋"/>
                      <w:sz w:val="24"/>
                      <w:szCs w:val="24"/>
                    </w:rPr>
                  </w:pPr>
                  <w:r>
                    <w:rPr>
                      <w:rFonts w:hint="eastAsia" w:ascii="仿宋" w:hAnsi="仿宋" w:eastAsia="仿宋"/>
                      <w:sz w:val="24"/>
                      <w:szCs w:val="24"/>
                    </w:rPr>
                    <w:t>一</w:t>
                  </w:r>
                </w:p>
              </w:tc>
              <w:tc>
                <w:tcPr>
                  <w:tcW w:w="7227" w:type="dxa"/>
                  <w:gridSpan w:val="4"/>
                  <w:tcBorders>
                    <w:top w:val="nil"/>
                    <w:left w:val="single" w:color="auto" w:sz="8" w:space="0"/>
                    <w:bottom w:val="single" w:color="808080" w:sz="4" w:space="0"/>
                    <w:right w:val="single" w:color="auto" w:sz="8" w:space="0"/>
                  </w:tcBorders>
                  <w:noWrap/>
                  <w:vAlign w:val="center"/>
                </w:tcPr>
                <w:p w14:paraId="4FA2F572">
                  <w:pPr>
                    <w:widowControl/>
                    <w:spacing w:line="560" w:lineRule="exact"/>
                    <w:jc w:val="center"/>
                    <w:rPr>
                      <w:rFonts w:ascii="仿宋" w:hAnsi="仿宋" w:eastAsia="仿宋"/>
                      <w:sz w:val="24"/>
                      <w:szCs w:val="24"/>
                    </w:rPr>
                  </w:pPr>
                  <w:r>
                    <w:rPr>
                      <w:rFonts w:hint="eastAsia" w:ascii="仿宋" w:hAnsi="仿宋" w:eastAsia="仿宋"/>
                      <w:sz w:val="24"/>
                      <w:szCs w:val="24"/>
                    </w:rPr>
                    <w:t>第一餐厅</w:t>
                  </w:r>
                </w:p>
              </w:tc>
            </w:tr>
            <w:tr w14:paraId="4996C0B1">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06410AEE">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nil"/>
                    <w:left w:val="single" w:color="auto" w:sz="8" w:space="0"/>
                    <w:bottom w:val="single" w:color="808080" w:sz="4" w:space="0"/>
                    <w:right w:val="single" w:color="auto" w:sz="8" w:space="0"/>
                  </w:tcBorders>
                  <w:vAlign w:val="center"/>
                </w:tcPr>
                <w:p w14:paraId="084CF2C1">
                  <w:pPr>
                    <w:widowControl/>
                    <w:spacing w:line="560" w:lineRule="exact"/>
                    <w:jc w:val="center"/>
                    <w:rPr>
                      <w:rFonts w:ascii="仿宋" w:hAnsi="仿宋" w:eastAsia="仿宋"/>
                      <w:sz w:val="24"/>
                      <w:szCs w:val="24"/>
                    </w:rPr>
                  </w:pPr>
                  <w:r>
                    <w:rPr>
                      <w:rFonts w:hint="eastAsia" w:ascii="仿宋" w:hAnsi="仿宋" w:eastAsia="仿宋"/>
                      <w:sz w:val="24"/>
                      <w:szCs w:val="24"/>
                    </w:rPr>
                    <w:t>脱排油烟罩</w:t>
                  </w:r>
                </w:p>
              </w:tc>
              <w:tc>
                <w:tcPr>
                  <w:tcW w:w="2747" w:type="dxa"/>
                  <w:tcBorders>
                    <w:top w:val="nil"/>
                    <w:left w:val="single" w:color="auto" w:sz="8" w:space="0"/>
                    <w:bottom w:val="single" w:color="808080" w:sz="4" w:space="0"/>
                    <w:right w:val="single" w:color="auto" w:sz="8" w:space="0"/>
                  </w:tcBorders>
                  <w:vAlign w:val="center"/>
                </w:tcPr>
                <w:p w14:paraId="0B0982A0">
                  <w:pPr>
                    <w:widowControl/>
                    <w:spacing w:line="560" w:lineRule="exact"/>
                    <w:jc w:val="center"/>
                    <w:rPr>
                      <w:rFonts w:ascii="仿宋" w:hAnsi="仿宋" w:eastAsia="仿宋"/>
                      <w:sz w:val="24"/>
                      <w:szCs w:val="24"/>
                    </w:rPr>
                  </w:pPr>
                  <w:r>
                    <w:rPr>
                      <w:rFonts w:hint="eastAsia" w:ascii="仿宋" w:hAnsi="仿宋" w:eastAsia="仿宋"/>
                      <w:sz w:val="24"/>
                      <w:szCs w:val="24"/>
                    </w:rPr>
                    <w:t>28400*1350*550</w:t>
                  </w:r>
                </w:p>
              </w:tc>
              <w:tc>
                <w:tcPr>
                  <w:tcW w:w="936" w:type="dxa"/>
                  <w:tcBorders>
                    <w:top w:val="nil"/>
                    <w:left w:val="single" w:color="auto" w:sz="8" w:space="0"/>
                    <w:bottom w:val="single" w:color="808080" w:sz="4" w:space="0"/>
                    <w:right w:val="single" w:color="auto" w:sz="8" w:space="0"/>
                  </w:tcBorders>
                  <w:vAlign w:val="center"/>
                </w:tcPr>
                <w:p w14:paraId="06E4E38F">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15FA979B">
                  <w:pPr>
                    <w:widowControl/>
                    <w:spacing w:line="560" w:lineRule="exact"/>
                    <w:jc w:val="center"/>
                    <w:rPr>
                      <w:rFonts w:ascii="仿宋" w:hAnsi="仿宋" w:eastAsia="仿宋"/>
                      <w:sz w:val="24"/>
                      <w:szCs w:val="24"/>
                    </w:rPr>
                  </w:pPr>
                  <w:r>
                    <w:rPr>
                      <w:rFonts w:hint="eastAsia" w:ascii="仿宋" w:hAnsi="仿宋" w:eastAsia="仿宋"/>
                      <w:sz w:val="24"/>
                      <w:szCs w:val="24"/>
                    </w:rPr>
                    <w:t>28.40</w:t>
                  </w:r>
                </w:p>
              </w:tc>
            </w:tr>
            <w:tr w14:paraId="6E5BE331">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76B26A9">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nil"/>
                    <w:left w:val="single" w:color="auto" w:sz="8" w:space="0"/>
                    <w:bottom w:val="single" w:color="808080" w:sz="4" w:space="0"/>
                    <w:right w:val="single" w:color="auto" w:sz="8" w:space="0"/>
                  </w:tcBorders>
                  <w:vAlign w:val="center"/>
                </w:tcPr>
                <w:p w14:paraId="24B6EB80">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nil"/>
                    <w:left w:val="single" w:color="auto" w:sz="8" w:space="0"/>
                    <w:bottom w:val="single" w:color="808080" w:sz="4" w:space="0"/>
                    <w:right w:val="single" w:color="auto" w:sz="8" w:space="0"/>
                  </w:tcBorders>
                  <w:vAlign w:val="center"/>
                </w:tcPr>
                <w:p w14:paraId="187559A1">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nil"/>
                    <w:left w:val="single" w:color="auto" w:sz="8" w:space="0"/>
                    <w:bottom w:val="single" w:color="808080" w:sz="4" w:space="0"/>
                    <w:right w:val="single" w:color="auto" w:sz="8" w:space="0"/>
                  </w:tcBorders>
                  <w:vAlign w:val="center"/>
                </w:tcPr>
                <w:p w14:paraId="68FC3DF1">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2FE13931">
                  <w:pPr>
                    <w:widowControl/>
                    <w:spacing w:line="560" w:lineRule="exact"/>
                    <w:jc w:val="center"/>
                    <w:rPr>
                      <w:rFonts w:ascii="仿宋" w:hAnsi="仿宋" w:eastAsia="仿宋"/>
                      <w:sz w:val="24"/>
                      <w:szCs w:val="24"/>
                    </w:rPr>
                  </w:pPr>
                  <w:r>
                    <w:rPr>
                      <w:rFonts w:hint="eastAsia" w:ascii="仿宋" w:hAnsi="仿宋" w:eastAsia="仿宋"/>
                      <w:sz w:val="24"/>
                      <w:szCs w:val="24"/>
                    </w:rPr>
                    <w:t>23.00</w:t>
                  </w:r>
                </w:p>
              </w:tc>
            </w:tr>
            <w:tr w14:paraId="03AE2708">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5627B933">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4CF8B0AB">
                  <w:pPr>
                    <w:widowControl/>
                    <w:spacing w:line="560" w:lineRule="exact"/>
                    <w:jc w:val="center"/>
                    <w:rPr>
                      <w:rFonts w:ascii="仿宋" w:hAnsi="仿宋" w:eastAsia="仿宋"/>
                      <w:sz w:val="24"/>
                      <w:szCs w:val="24"/>
                    </w:rPr>
                  </w:pPr>
                  <w:r>
                    <w:rPr>
                      <w:rFonts w:hint="eastAsia" w:ascii="仿宋" w:hAnsi="仿宋" w:eastAsia="仿宋"/>
                      <w:sz w:val="24"/>
                      <w:szCs w:val="24"/>
                    </w:rPr>
                    <w:t>排气罩</w:t>
                  </w:r>
                </w:p>
              </w:tc>
              <w:tc>
                <w:tcPr>
                  <w:tcW w:w="2747" w:type="dxa"/>
                  <w:tcBorders>
                    <w:top w:val="nil"/>
                    <w:left w:val="single" w:color="auto" w:sz="8" w:space="0"/>
                    <w:bottom w:val="single" w:color="808080" w:sz="4" w:space="0"/>
                    <w:right w:val="single" w:color="auto" w:sz="8" w:space="0"/>
                  </w:tcBorders>
                  <w:vAlign w:val="center"/>
                </w:tcPr>
                <w:p w14:paraId="7B9E7379">
                  <w:pPr>
                    <w:widowControl/>
                    <w:spacing w:line="560" w:lineRule="exact"/>
                    <w:jc w:val="center"/>
                    <w:rPr>
                      <w:rFonts w:ascii="仿宋" w:hAnsi="仿宋" w:eastAsia="仿宋"/>
                      <w:sz w:val="24"/>
                      <w:szCs w:val="24"/>
                    </w:rPr>
                  </w:pPr>
                  <w:r>
                    <w:rPr>
                      <w:rFonts w:hint="eastAsia" w:ascii="仿宋" w:hAnsi="仿宋" w:eastAsia="仿宋"/>
                      <w:sz w:val="24"/>
                      <w:szCs w:val="24"/>
                    </w:rPr>
                    <w:t>4600*1350*500</w:t>
                  </w:r>
                </w:p>
              </w:tc>
              <w:tc>
                <w:tcPr>
                  <w:tcW w:w="936" w:type="dxa"/>
                  <w:tcBorders>
                    <w:top w:val="nil"/>
                    <w:left w:val="single" w:color="auto" w:sz="8" w:space="0"/>
                    <w:bottom w:val="single" w:color="808080" w:sz="4" w:space="0"/>
                    <w:right w:val="single" w:color="auto" w:sz="8" w:space="0"/>
                  </w:tcBorders>
                  <w:vAlign w:val="center"/>
                </w:tcPr>
                <w:p w14:paraId="08C0E39E">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6AE8E536">
                  <w:pPr>
                    <w:widowControl/>
                    <w:spacing w:line="560" w:lineRule="exact"/>
                    <w:jc w:val="center"/>
                    <w:rPr>
                      <w:rFonts w:ascii="仿宋" w:hAnsi="仿宋" w:eastAsia="仿宋"/>
                      <w:sz w:val="24"/>
                      <w:szCs w:val="24"/>
                    </w:rPr>
                  </w:pPr>
                  <w:r>
                    <w:rPr>
                      <w:rFonts w:hint="eastAsia" w:ascii="仿宋" w:hAnsi="仿宋" w:eastAsia="仿宋"/>
                      <w:sz w:val="24"/>
                      <w:szCs w:val="24"/>
                    </w:rPr>
                    <w:t>4.60</w:t>
                  </w:r>
                </w:p>
              </w:tc>
            </w:tr>
            <w:tr w14:paraId="7A8E3F17">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4B1C0C49">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nil"/>
                    <w:left w:val="single" w:color="auto" w:sz="8" w:space="0"/>
                    <w:bottom w:val="single" w:color="808080" w:sz="4" w:space="0"/>
                    <w:right w:val="single" w:color="auto" w:sz="8" w:space="0"/>
                  </w:tcBorders>
                  <w:vAlign w:val="center"/>
                </w:tcPr>
                <w:p w14:paraId="0E103712">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1F1D6C42">
                  <w:pPr>
                    <w:widowControl/>
                    <w:spacing w:line="560" w:lineRule="exact"/>
                    <w:jc w:val="center"/>
                    <w:rPr>
                      <w:rFonts w:ascii="仿宋" w:hAnsi="仿宋" w:eastAsia="仿宋"/>
                      <w:sz w:val="24"/>
                      <w:szCs w:val="24"/>
                    </w:rPr>
                  </w:pPr>
                  <w:r>
                    <w:rPr>
                      <w:rFonts w:hint="eastAsia" w:ascii="仿宋" w:hAnsi="仿宋" w:eastAsia="仿宋"/>
                      <w:sz w:val="24"/>
                      <w:szCs w:val="24"/>
                    </w:rPr>
                    <w:t>15KW/380V</w:t>
                  </w:r>
                </w:p>
              </w:tc>
              <w:tc>
                <w:tcPr>
                  <w:tcW w:w="936" w:type="dxa"/>
                  <w:tcBorders>
                    <w:top w:val="nil"/>
                    <w:left w:val="single" w:color="auto" w:sz="8" w:space="0"/>
                    <w:bottom w:val="single" w:color="808080" w:sz="4" w:space="0"/>
                    <w:right w:val="single" w:color="auto" w:sz="8" w:space="0"/>
                  </w:tcBorders>
                  <w:vAlign w:val="center"/>
                </w:tcPr>
                <w:p w14:paraId="46CED4BA">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07C3B89E">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2CA7BA50">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E175050">
                  <w:pPr>
                    <w:widowControl/>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nil"/>
                    <w:left w:val="single" w:color="auto" w:sz="8" w:space="0"/>
                    <w:bottom w:val="single" w:color="808080" w:sz="4" w:space="0"/>
                    <w:right w:val="single" w:color="auto" w:sz="8" w:space="0"/>
                  </w:tcBorders>
                  <w:vAlign w:val="center"/>
                </w:tcPr>
                <w:p w14:paraId="1F70E9C0">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49C438AD">
                  <w:pPr>
                    <w:widowControl/>
                    <w:spacing w:line="560" w:lineRule="exact"/>
                    <w:jc w:val="center"/>
                    <w:rPr>
                      <w:rFonts w:ascii="仿宋" w:hAnsi="仿宋" w:eastAsia="仿宋"/>
                      <w:sz w:val="24"/>
                      <w:szCs w:val="24"/>
                    </w:rPr>
                  </w:pPr>
                  <w:r>
                    <w:rPr>
                      <w:rFonts w:hint="eastAsia" w:ascii="仿宋" w:hAnsi="仿宋" w:eastAsia="仿宋"/>
                      <w:sz w:val="24"/>
                      <w:szCs w:val="24"/>
                    </w:rPr>
                    <w:t>7.5KW/380V</w:t>
                  </w:r>
                </w:p>
              </w:tc>
              <w:tc>
                <w:tcPr>
                  <w:tcW w:w="936" w:type="dxa"/>
                  <w:tcBorders>
                    <w:top w:val="nil"/>
                    <w:left w:val="single" w:color="auto" w:sz="8" w:space="0"/>
                    <w:bottom w:val="single" w:color="808080" w:sz="4" w:space="0"/>
                    <w:right w:val="single" w:color="auto" w:sz="8" w:space="0"/>
                  </w:tcBorders>
                  <w:vAlign w:val="center"/>
                </w:tcPr>
                <w:p w14:paraId="07BF1B18">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497F1DD1">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78E67AD0">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9A34B4E">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488CCAAC">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5C48126E">
                  <w:pPr>
                    <w:widowControl/>
                    <w:spacing w:line="560" w:lineRule="exact"/>
                    <w:jc w:val="center"/>
                    <w:rPr>
                      <w:rFonts w:ascii="仿宋" w:hAnsi="仿宋" w:eastAsia="仿宋"/>
                      <w:sz w:val="24"/>
                      <w:szCs w:val="24"/>
                    </w:rPr>
                  </w:pPr>
                  <w:r>
                    <w:rPr>
                      <w:rFonts w:hint="eastAsia" w:ascii="仿宋" w:hAnsi="仿宋" w:eastAsia="仿宋"/>
                      <w:sz w:val="24"/>
                      <w:szCs w:val="24"/>
                    </w:rPr>
                    <w:t>20000m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53F80005">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6C259588">
                  <w:pPr>
                    <w:widowControl/>
                    <w:spacing w:line="560" w:lineRule="exact"/>
                    <w:jc w:val="center"/>
                    <w:rPr>
                      <w:rFonts w:ascii="仿宋" w:hAnsi="仿宋" w:eastAsia="仿宋"/>
                      <w:sz w:val="24"/>
                      <w:szCs w:val="24"/>
                    </w:rPr>
                  </w:pPr>
                  <w:r>
                    <w:rPr>
                      <w:rFonts w:hint="eastAsia" w:ascii="仿宋" w:hAnsi="仿宋" w:eastAsia="仿宋"/>
                      <w:sz w:val="24"/>
                      <w:szCs w:val="24"/>
                    </w:rPr>
                    <w:t>2.00</w:t>
                  </w:r>
                </w:p>
              </w:tc>
            </w:tr>
            <w:tr w14:paraId="3E1993B1">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auto" w:sz="4" w:space="0"/>
                    <w:right w:val="single" w:color="auto" w:sz="8" w:space="0"/>
                  </w:tcBorders>
                  <w:vAlign w:val="center"/>
                </w:tcPr>
                <w:p w14:paraId="3D0279DE">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Borders>
                    <w:top w:val="nil"/>
                    <w:left w:val="single" w:color="auto" w:sz="8" w:space="0"/>
                    <w:bottom w:val="single" w:color="auto" w:sz="4" w:space="0"/>
                    <w:right w:val="single" w:color="auto" w:sz="8" w:space="0"/>
                  </w:tcBorders>
                  <w:vAlign w:val="center"/>
                </w:tcPr>
                <w:p w14:paraId="230A20AD">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auto" w:sz="4" w:space="0"/>
                    <w:right w:val="single" w:color="auto" w:sz="8" w:space="0"/>
                  </w:tcBorders>
                  <w:vAlign w:val="center"/>
                </w:tcPr>
                <w:p w14:paraId="56945D52">
                  <w:pPr>
                    <w:widowControl/>
                    <w:spacing w:line="560" w:lineRule="exact"/>
                    <w:jc w:val="center"/>
                    <w:rPr>
                      <w:rFonts w:ascii="仿宋" w:hAnsi="仿宋" w:eastAsia="仿宋"/>
                      <w:sz w:val="24"/>
                      <w:szCs w:val="24"/>
                    </w:rPr>
                  </w:pPr>
                  <w:r>
                    <w:rPr>
                      <w:rFonts w:hint="eastAsia" w:ascii="仿宋" w:hAnsi="仿宋" w:eastAsia="仿宋"/>
                      <w:sz w:val="24"/>
                      <w:szCs w:val="24"/>
                    </w:rPr>
                    <w:t>1200*800</w:t>
                  </w:r>
                </w:p>
              </w:tc>
              <w:tc>
                <w:tcPr>
                  <w:tcW w:w="936" w:type="dxa"/>
                  <w:tcBorders>
                    <w:top w:val="nil"/>
                    <w:left w:val="single" w:color="auto" w:sz="8" w:space="0"/>
                    <w:bottom w:val="single" w:color="auto" w:sz="4" w:space="0"/>
                    <w:right w:val="single" w:color="auto" w:sz="8" w:space="0"/>
                  </w:tcBorders>
                  <w:vAlign w:val="center"/>
                </w:tcPr>
                <w:p w14:paraId="14CCEFC7">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auto" w:sz="4" w:space="0"/>
                    <w:right w:val="single" w:color="auto" w:sz="8" w:space="0"/>
                  </w:tcBorders>
                  <w:vAlign w:val="center"/>
                </w:tcPr>
                <w:p w14:paraId="151768BB">
                  <w:pPr>
                    <w:widowControl/>
                    <w:spacing w:line="560" w:lineRule="exact"/>
                    <w:jc w:val="center"/>
                    <w:rPr>
                      <w:rFonts w:ascii="仿宋" w:hAnsi="仿宋" w:eastAsia="仿宋"/>
                      <w:sz w:val="24"/>
                      <w:szCs w:val="24"/>
                    </w:rPr>
                  </w:pPr>
                  <w:r>
                    <w:rPr>
                      <w:rFonts w:hint="eastAsia" w:ascii="仿宋" w:hAnsi="仿宋" w:eastAsia="仿宋"/>
                      <w:sz w:val="24"/>
                      <w:szCs w:val="24"/>
                    </w:rPr>
                    <w:t>100.00</w:t>
                  </w:r>
                </w:p>
              </w:tc>
            </w:tr>
            <w:tr w14:paraId="30167164">
              <w:tblPrEx>
                <w:tblCellMar>
                  <w:top w:w="0" w:type="dxa"/>
                  <w:left w:w="108" w:type="dxa"/>
                  <w:bottom w:w="0" w:type="dxa"/>
                  <w:right w:w="108" w:type="dxa"/>
                </w:tblCellMar>
              </w:tblPrEx>
              <w:trPr>
                <w:trHeight w:val="399" w:hRule="atLeast"/>
                <w:jc w:val="center"/>
              </w:trPr>
              <w:tc>
                <w:tcPr>
                  <w:tcW w:w="1144" w:type="dxa"/>
                  <w:vMerge w:val="restart"/>
                  <w:tcBorders>
                    <w:top w:val="single" w:color="auto" w:sz="4" w:space="0"/>
                    <w:left w:val="single" w:color="auto" w:sz="4" w:space="0"/>
                    <w:right w:val="single" w:color="auto" w:sz="4" w:space="0"/>
                  </w:tcBorders>
                  <w:vAlign w:val="center"/>
                </w:tcPr>
                <w:p w14:paraId="7643CB42">
                  <w:pPr>
                    <w:widowControl/>
                    <w:spacing w:line="560" w:lineRule="exact"/>
                    <w:jc w:val="center"/>
                    <w:rPr>
                      <w:rFonts w:ascii="仿宋" w:hAnsi="仿宋" w:eastAsia="仿宋"/>
                      <w:sz w:val="24"/>
                      <w:szCs w:val="24"/>
                    </w:rPr>
                  </w:pPr>
                  <w:r>
                    <w:rPr>
                      <w:rFonts w:hint="eastAsia" w:ascii="仿宋" w:hAnsi="仿宋" w:eastAsia="仿宋"/>
                      <w:sz w:val="24"/>
                      <w:szCs w:val="24"/>
                    </w:rPr>
                    <w:t>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1D99AA4">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室外风机维修保养（2台）</w:t>
                  </w:r>
                </w:p>
              </w:tc>
              <w:tc>
                <w:tcPr>
                  <w:tcW w:w="2747" w:type="dxa"/>
                  <w:tcBorders>
                    <w:top w:val="single" w:color="auto" w:sz="4" w:space="0"/>
                    <w:left w:val="single" w:color="auto" w:sz="4" w:space="0"/>
                    <w:bottom w:val="single" w:color="auto" w:sz="4" w:space="0"/>
                    <w:right w:val="single" w:color="auto" w:sz="4" w:space="0"/>
                  </w:tcBorders>
                  <w:vAlign w:val="center"/>
                </w:tcPr>
                <w:p w14:paraId="340E3C34">
                  <w:pPr>
                    <w:spacing w:line="560" w:lineRule="exact"/>
                    <w:jc w:val="center"/>
                    <w:rPr>
                      <w:rFonts w:ascii="仿宋" w:hAnsi="仿宋" w:eastAsia="仿宋"/>
                      <w:sz w:val="24"/>
                      <w:szCs w:val="24"/>
                    </w:rPr>
                  </w:pPr>
                  <w:r>
                    <w:rPr>
                      <w:rFonts w:hint="eastAsia" w:ascii="仿宋" w:hAnsi="仿宋" w:eastAsia="仿宋"/>
                      <w:sz w:val="24"/>
                      <w:szCs w:val="24"/>
                    </w:rPr>
                    <w:t>电机轴承更15KW.SKF6316</w:t>
                  </w:r>
                </w:p>
              </w:tc>
              <w:tc>
                <w:tcPr>
                  <w:tcW w:w="936" w:type="dxa"/>
                  <w:tcBorders>
                    <w:top w:val="single" w:color="auto" w:sz="4" w:space="0"/>
                    <w:left w:val="single" w:color="auto" w:sz="4" w:space="0"/>
                    <w:bottom w:val="single" w:color="auto" w:sz="4" w:space="0"/>
                    <w:right w:val="single" w:color="auto" w:sz="4" w:space="0"/>
                  </w:tcBorders>
                  <w:vAlign w:val="center"/>
                </w:tcPr>
                <w:p w14:paraId="21285A54">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241E0E47">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491A0C7B">
              <w:tblPrEx>
                <w:tblCellMar>
                  <w:top w:w="0" w:type="dxa"/>
                  <w:left w:w="108" w:type="dxa"/>
                  <w:bottom w:w="0" w:type="dxa"/>
                  <w:right w:w="108" w:type="dxa"/>
                </w:tblCellMar>
              </w:tblPrEx>
              <w:trPr>
                <w:trHeight w:val="399" w:hRule="atLeast"/>
                <w:jc w:val="center"/>
              </w:trPr>
              <w:tc>
                <w:tcPr>
                  <w:tcW w:w="1144" w:type="dxa"/>
                  <w:vMerge w:val="continue"/>
                  <w:tcBorders>
                    <w:left w:val="single" w:color="auto" w:sz="4" w:space="0"/>
                    <w:right w:val="single" w:color="auto" w:sz="4" w:space="0"/>
                  </w:tcBorders>
                  <w:vAlign w:val="center"/>
                </w:tcPr>
                <w:p w14:paraId="6808DAA0">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6B80909">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4D3F8119">
                  <w:pPr>
                    <w:spacing w:line="560" w:lineRule="exact"/>
                    <w:jc w:val="center"/>
                    <w:rPr>
                      <w:rFonts w:ascii="仿宋" w:hAnsi="仿宋" w:eastAsia="仿宋"/>
                      <w:sz w:val="24"/>
                      <w:szCs w:val="24"/>
                    </w:rPr>
                  </w:pPr>
                  <w:r>
                    <w:rPr>
                      <w:rFonts w:hint="eastAsia" w:ascii="仿宋" w:hAnsi="仿宋" w:eastAsia="仿宋"/>
                      <w:sz w:val="24"/>
                      <w:szCs w:val="24"/>
                    </w:rPr>
                    <w:t>电机线圈保养15KW</w:t>
                  </w:r>
                </w:p>
              </w:tc>
              <w:tc>
                <w:tcPr>
                  <w:tcW w:w="936" w:type="dxa"/>
                  <w:tcBorders>
                    <w:top w:val="single" w:color="auto" w:sz="4" w:space="0"/>
                    <w:left w:val="single" w:color="auto" w:sz="4" w:space="0"/>
                    <w:bottom w:val="single" w:color="auto" w:sz="4" w:space="0"/>
                    <w:right w:val="single" w:color="auto" w:sz="4" w:space="0"/>
                  </w:tcBorders>
                  <w:vAlign w:val="center"/>
                </w:tcPr>
                <w:p w14:paraId="18488C54">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323C29BD">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5EA87378">
              <w:tblPrEx>
                <w:tblCellMar>
                  <w:top w:w="0" w:type="dxa"/>
                  <w:left w:w="108" w:type="dxa"/>
                  <w:bottom w:w="0" w:type="dxa"/>
                  <w:right w:w="108" w:type="dxa"/>
                </w:tblCellMar>
              </w:tblPrEx>
              <w:trPr>
                <w:trHeight w:val="399" w:hRule="atLeast"/>
                <w:jc w:val="center"/>
              </w:trPr>
              <w:tc>
                <w:tcPr>
                  <w:tcW w:w="1144" w:type="dxa"/>
                  <w:vMerge w:val="continue"/>
                  <w:tcBorders>
                    <w:left w:val="single" w:color="auto" w:sz="4" w:space="0"/>
                    <w:right w:val="single" w:color="auto" w:sz="4" w:space="0"/>
                  </w:tcBorders>
                  <w:vAlign w:val="center"/>
                </w:tcPr>
                <w:p w14:paraId="075D95D7">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C4A13B3">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30E29584">
                  <w:pPr>
                    <w:spacing w:line="560" w:lineRule="exact"/>
                    <w:jc w:val="center"/>
                    <w:rPr>
                      <w:rFonts w:ascii="仿宋" w:hAnsi="仿宋" w:eastAsia="仿宋"/>
                      <w:sz w:val="24"/>
                      <w:szCs w:val="24"/>
                    </w:rPr>
                  </w:pPr>
                  <w:r>
                    <w:rPr>
                      <w:rFonts w:hint="eastAsia" w:ascii="仿宋" w:hAnsi="仿宋" w:eastAsia="仿宋"/>
                      <w:sz w:val="24"/>
                      <w:szCs w:val="24"/>
                    </w:rPr>
                    <w:t>风机轴承更换SFSNU2314</w:t>
                  </w:r>
                </w:p>
              </w:tc>
              <w:tc>
                <w:tcPr>
                  <w:tcW w:w="936" w:type="dxa"/>
                  <w:tcBorders>
                    <w:top w:val="single" w:color="auto" w:sz="4" w:space="0"/>
                    <w:left w:val="single" w:color="auto" w:sz="4" w:space="0"/>
                    <w:bottom w:val="single" w:color="auto" w:sz="4" w:space="0"/>
                    <w:right w:val="single" w:color="auto" w:sz="4" w:space="0"/>
                  </w:tcBorders>
                  <w:vAlign w:val="center"/>
                </w:tcPr>
                <w:p w14:paraId="7F8EBA79">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2194A5C6">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56DAFAE4">
              <w:tblPrEx>
                <w:tblCellMar>
                  <w:top w:w="0" w:type="dxa"/>
                  <w:left w:w="108" w:type="dxa"/>
                  <w:bottom w:w="0" w:type="dxa"/>
                  <w:right w:w="108" w:type="dxa"/>
                </w:tblCellMar>
              </w:tblPrEx>
              <w:trPr>
                <w:trHeight w:val="399" w:hRule="atLeast"/>
                <w:jc w:val="center"/>
              </w:trPr>
              <w:tc>
                <w:tcPr>
                  <w:tcW w:w="1144" w:type="dxa"/>
                  <w:vMerge w:val="continue"/>
                  <w:tcBorders>
                    <w:left w:val="single" w:color="auto" w:sz="4" w:space="0"/>
                    <w:right w:val="single" w:color="auto" w:sz="4" w:space="0"/>
                  </w:tcBorders>
                  <w:vAlign w:val="center"/>
                </w:tcPr>
                <w:p w14:paraId="7F62BAED">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9AA0B5D">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5B82AC9A">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single" w:color="auto" w:sz="4" w:space="0"/>
                    <w:left w:val="single" w:color="auto" w:sz="4" w:space="0"/>
                    <w:bottom w:val="single" w:color="auto" w:sz="4" w:space="0"/>
                    <w:right w:val="single" w:color="auto" w:sz="4" w:space="0"/>
                  </w:tcBorders>
                  <w:vAlign w:val="center"/>
                </w:tcPr>
                <w:p w14:paraId="3F24642A">
                  <w:pPr>
                    <w:spacing w:line="560" w:lineRule="exact"/>
                    <w:ind w:firstLine="480" w:firstLineChars="20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2237F63">
                  <w:pPr>
                    <w:widowControl/>
                    <w:spacing w:line="560" w:lineRule="exact"/>
                    <w:jc w:val="center"/>
                    <w:rPr>
                      <w:rFonts w:ascii="仿宋" w:hAnsi="仿宋" w:eastAsia="仿宋"/>
                      <w:sz w:val="24"/>
                      <w:szCs w:val="24"/>
                    </w:rPr>
                  </w:pPr>
                </w:p>
              </w:tc>
            </w:tr>
            <w:tr w14:paraId="68A916CF">
              <w:tblPrEx>
                <w:tblCellMar>
                  <w:top w:w="0" w:type="dxa"/>
                  <w:left w:w="108" w:type="dxa"/>
                  <w:bottom w:w="0" w:type="dxa"/>
                  <w:right w:w="108" w:type="dxa"/>
                </w:tblCellMar>
              </w:tblPrEx>
              <w:trPr>
                <w:trHeight w:val="399" w:hRule="atLeast"/>
                <w:jc w:val="center"/>
              </w:trPr>
              <w:tc>
                <w:tcPr>
                  <w:tcW w:w="1144" w:type="dxa"/>
                  <w:vMerge w:val="continue"/>
                  <w:tcBorders>
                    <w:left w:val="single" w:color="auto" w:sz="4" w:space="0"/>
                    <w:right w:val="single" w:color="auto" w:sz="4" w:space="0"/>
                  </w:tcBorders>
                  <w:vAlign w:val="center"/>
                </w:tcPr>
                <w:p w14:paraId="29D7D578">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82531DC">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25F6B9E3">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single" w:color="auto" w:sz="4" w:space="0"/>
                    <w:left w:val="single" w:color="auto" w:sz="4" w:space="0"/>
                    <w:bottom w:val="single" w:color="auto" w:sz="4" w:space="0"/>
                    <w:right w:val="single" w:color="auto" w:sz="4" w:space="0"/>
                  </w:tcBorders>
                  <w:vAlign w:val="center"/>
                </w:tcPr>
                <w:p w14:paraId="054601B3">
                  <w:pPr>
                    <w:spacing w:line="560" w:lineRule="exact"/>
                    <w:ind w:firstLine="480" w:firstLineChars="20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9BBE766">
                  <w:pPr>
                    <w:widowControl/>
                    <w:spacing w:line="560" w:lineRule="exact"/>
                    <w:jc w:val="center"/>
                    <w:rPr>
                      <w:rFonts w:ascii="仿宋" w:hAnsi="仿宋" w:eastAsia="仿宋"/>
                      <w:sz w:val="24"/>
                      <w:szCs w:val="24"/>
                    </w:rPr>
                  </w:pPr>
                </w:p>
              </w:tc>
            </w:tr>
            <w:tr w14:paraId="18842FE2">
              <w:tblPrEx>
                <w:tblCellMar>
                  <w:top w:w="0" w:type="dxa"/>
                  <w:left w:w="108" w:type="dxa"/>
                  <w:bottom w:w="0" w:type="dxa"/>
                  <w:right w:w="108" w:type="dxa"/>
                </w:tblCellMar>
              </w:tblPrEx>
              <w:trPr>
                <w:trHeight w:val="399" w:hRule="atLeast"/>
                <w:jc w:val="center"/>
              </w:trPr>
              <w:tc>
                <w:tcPr>
                  <w:tcW w:w="1144" w:type="dxa"/>
                  <w:vMerge w:val="continue"/>
                  <w:tcBorders>
                    <w:left w:val="single" w:color="auto" w:sz="4" w:space="0"/>
                    <w:bottom w:val="single" w:color="auto" w:sz="4" w:space="0"/>
                    <w:right w:val="single" w:color="auto" w:sz="4" w:space="0"/>
                  </w:tcBorders>
                  <w:vAlign w:val="center"/>
                </w:tcPr>
                <w:p w14:paraId="39DCEC79">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B68BFA9">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2C8DB134">
                  <w:pPr>
                    <w:spacing w:line="560" w:lineRule="exact"/>
                    <w:jc w:val="center"/>
                    <w:rPr>
                      <w:rFonts w:ascii="仿宋" w:hAnsi="仿宋" w:eastAsia="仿宋"/>
                      <w:sz w:val="24"/>
                      <w:szCs w:val="24"/>
                    </w:rPr>
                  </w:pPr>
                  <w:r>
                    <w:rPr>
                      <w:rFonts w:hint="eastAsia" w:ascii="仿宋" w:hAnsi="仿宋" w:eastAsia="仿宋"/>
                      <w:sz w:val="24"/>
                      <w:szCs w:val="24"/>
                    </w:rPr>
                    <w:t>三角带B2274</w:t>
                  </w:r>
                </w:p>
              </w:tc>
              <w:tc>
                <w:tcPr>
                  <w:tcW w:w="936" w:type="dxa"/>
                  <w:tcBorders>
                    <w:top w:val="single" w:color="auto" w:sz="4" w:space="0"/>
                    <w:left w:val="single" w:color="auto" w:sz="4" w:space="0"/>
                    <w:bottom w:val="single" w:color="auto" w:sz="4" w:space="0"/>
                    <w:right w:val="single" w:color="auto" w:sz="4" w:space="0"/>
                  </w:tcBorders>
                  <w:vAlign w:val="center"/>
                </w:tcPr>
                <w:p w14:paraId="52D3E6A4">
                  <w:pPr>
                    <w:spacing w:line="560" w:lineRule="exact"/>
                    <w:jc w:val="center"/>
                    <w:rPr>
                      <w:rFonts w:ascii="仿宋" w:hAnsi="仿宋" w:eastAsia="仿宋"/>
                      <w:sz w:val="24"/>
                      <w:szCs w:val="24"/>
                    </w:rPr>
                  </w:pPr>
                  <w:r>
                    <w:rPr>
                      <w:rFonts w:hint="eastAsia" w:ascii="仿宋" w:hAnsi="仿宋" w:eastAsia="仿宋"/>
                      <w:sz w:val="24"/>
                      <w:szCs w:val="24"/>
                    </w:rPr>
                    <w:t>根</w:t>
                  </w:r>
                </w:p>
              </w:tc>
              <w:tc>
                <w:tcPr>
                  <w:tcW w:w="1701" w:type="dxa"/>
                  <w:tcBorders>
                    <w:top w:val="single" w:color="auto" w:sz="4" w:space="0"/>
                    <w:left w:val="single" w:color="auto" w:sz="4" w:space="0"/>
                    <w:bottom w:val="single" w:color="auto" w:sz="4" w:space="0"/>
                    <w:right w:val="single" w:color="auto" w:sz="4" w:space="0"/>
                  </w:tcBorders>
                  <w:vAlign w:val="center"/>
                </w:tcPr>
                <w:p w14:paraId="2643F7BF">
                  <w:pPr>
                    <w:widowControl/>
                    <w:spacing w:line="560" w:lineRule="exact"/>
                    <w:jc w:val="center"/>
                    <w:rPr>
                      <w:rFonts w:ascii="仿宋" w:hAnsi="仿宋" w:eastAsia="仿宋"/>
                      <w:sz w:val="24"/>
                      <w:szCs w:val="24"/>
                    </w:rPr>
                  </w:pPr>
                  <w:r>
                    <w:rPr>
                      <w:rFonts w:hint="eastAsia" w:ascii="仿宋" w:hAnsi="仿宋" w:eastAsia="仿宋"/>
                      <w:sz w:val="24"/>
                      <w:szCs w:val="24"/>
                    </w:rPr>
                    <w:t>6</w:t>
                  </w:r>
                </w:p>
              </w:tc>
            </w:tr>
            <w:tr w14:paraId="1E1364FA">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222DAE3F">
                  <w:pPr>
                    <w:widowControl/>
                    <w:spacing w:line="560" w:lineRule="exact"/>
                    <w:jc w:val="center"/>
                    <w:rPr>
                      <w:rFonts w:ascii="仿宋" w:hAnsi="仿宋" w:eastAsia="仿宋"/>
                      <w:sz w:val="24"/>
                      <w:szCs w:val="24"/>
                    </w:rPr>
                  </w:pPr>
                  <w:r>
                    <w:rPr>
                      <w:rFonts w:hint="eastAsia" w:ascii="仿宋" w:hAnsi="仿宋" w:eastAsia="仿宋"/>
                      <w:sz w:val="24"/>
                      <w:szCs w:val="24"/>
                    </w:rPr>
                    <w:t>二</w:t>
                  </w:r>
                </w:p>
              </w:tc>
              <w:tc>
                <w:tcPr>
                  <w:tcW w:w="7227" w:type="dxa"/>
                  <w:gridSpan w:val="4"/>
                  <w:tcBorders>
                    <w:top w:val="nil"/>
                    <w:left w:val="single" w:color="auto" w:sz="8" w:space="0"/>
                    <w:bottom w:val="single" w:color="808080" w:sz="4" w:space="0"/>
                    <w:right w:val="single" w:color="auto" w:sz="8" w:space="0"/>
                  </w:tcBorders>
                  <w:vAlign w:val="center"/>
                </w:tcPr>
                <w:p w14:paraId="4D8262C1">
                  <w:pPr>
                    <w:widowControl/>
                    <w:spacing w:line="560" w:lineRule="exact"/>
                    <w:jc w:val="center"/>
                    <w:rPr>
                      <w:rFonts w:ascii="仿宋" w:hAnsi="仿宋" w:eastAsia="仿宋"/>
                      <w:sz w:val="24"/>
                      <w:szCs w:val="24"/>
                    </w:rPr>
                  </w:pPr>
                  <w:r>
                    <w:rPr>
                      <w:rFonts w:hint="eastAsia" w:ascii="仿宋" w:hAnsi="仿宋" w:eastAsia="仿宋"/>
                      <w:sz w:val="24"/>
                      <w:szCs w:val="24"/>
                    </w:rPr>
                    <w:t>第二餐厅</w:t>
                  </w:r>
                </w:p>
              </w:tc>
            </w:tr>
            <w:tr w14:paraId="48293B2F">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9157CA5">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nil"/>
                    <w:left w:val="single" w:color="auto" w:sz="8" w:space="0"/>
                    <w:bottom w:val="single" w:color="808080" w:sz="4" w:space="0"/>
                    <w:right w:val="single" w:color="auto" w:sz="8" w:space="0"/>
                  </w:tcBorders>
                  <w:vAlign w:val="center"/>
                </w:tcPr>
                <w:p w14:paraId="785BBE20">
                  <w:pPr>
                    <w:widowControl/>
                    <w:spacing w:line="560" w:lineRule="exact"/>
                    <w:jc w:val="center"/>
                    <w:rPr>
                      <w:rFonts w:ascii="仿宋" w:hAnsi="仿宋" w:eastAsia="仿宋"/>
                      <w:sz w:val="24"/>
                      <w:szCs w:val="24"/>
                    </w:rPr>
                  </w:pPr>
                  <w:r>
                    <w:rPr>
                      <w:rFonts w:hint="eastAsia" w:ascii="仿宋" w:hAnsi="仿宋" w:eastAsia="仿宋"/>
                      <w:sz w:val="24"/>
                      <w:szCs w:val="24"/>
                    </w:rPr>
                    <w:t>脱排油烟罩</w:t>
                  </w:r>
                </w:p>
              </w:tc>
              <w:tc>
                <w:tcPr>
                  <w:tcW w:w="2747" w:type="dxa"/>
                  <w:tcBorders>
                    <w:top w:val="nil"/>
                    <w:left w:val="single" w:color="auto" w:sz="8" w:space="0"/>
                    <w:bottom w:val="single" w:color="808080" w:sz="4" w:space="0"/>
                    <w:right w:val="single" w:color="auto" w:sz="8" w:space="0"/>
                  </w:tcBorders>
                  <w:vAlign w:val="center"/>
                </w:tcPr>
                <w:p w14:paraId="7299B8F3">
                  <w:pPr>
                    <w:widowControl/>
                    <w:spacing w:line="560" w:lineRule="exact"/>
                    <w:jc w:val="center"/>
                    <w:rPr>
                      <w:rFonts w:ascii="仿宋" w:hAnsi="仿宋" w:eastAsia="仿宋"/>
                      <w:sz w:val="24"/>
                      <w:szCs w:val="24"/>
                    </w:rPr>
                  </w:pPr>
                  <w:r>
                    <w:rPr>
                      <w:rFonts w:hint="eastAsia" w:ascii="仿宋" w:hAnsi="仿宋" w:eastAsia="仿宋"/>
                      <w:sz w:val="24"/>
                      <w:szCs w:val="24"/>
                    </w:rPr>
                    <w:t>17500*1350*550</w:t>
                  </w:r>
                </w:p>
              </w:tc>
              <w:tc>
                <w:tcPr>
                  <w:tcW w:w="936" w:type="dxa"/>
                  <w:tcBorders>
                    <w:top w:val="nil"/>
                    <w:left w:val="single" w:color="auto" w:sz="8" w:space="0"/>
                    <w:bottom w:val="single" w:color="808080" w:sz="4" w:space="0"/>
                    <w:right w:val="single" w:color="auto" w:sz="8" w:space="0"/>
                  </w:tcBorders>
                  <w:vAlign w:val="center"/>
                </w:tcPr>
                <w:p w14:paraId="0E592EB4">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0E615C93">
                  <w:pPr>
                    <w:widowControl/>
                    <w:spacing w:line="560" w:lineRule="exact"/>
                    <w:jc w:val="center"/>
                    <w:rPr>
                      <w:rFonts w:ascii="仿宋" w:hAnsi="仿宋" w:eastAsia="仿宋"/>
                      <w:sz w:val="24"/>
                      <w:szCs w:val="24"/>
                    </w:rPr>
                  </w:pPr>
                  <w:r>
                    <w:rPr>
                      <w:rFonts w:hint="eastAsia" w:ascii="仿宋" w:hAnsi="仿宋" w:eastAsia="仿宋"/>
                      <w:sz w:val="24"/>
                      <w:szCs w:val="24"/>
                    </w:rPr>
                    <w:t>17.50</w:t>
                  </w:r>
                </w:p>
              </w:tc>
            </w:tr>
            <w:tr w14:paraId="74C0663E">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70D0545C">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nil"/>
                    <w:left w:val="single" w:color="auto" w:sz="8" w:space="0"/>
                    <w:bottom w:val="single" w:color="808080" w:sz="4" w:space="0"/>
                    <w:right w:val="single" w:color="auto" w:sz="8" w:space="0"/>
                  </w:tcBorders>
                  <w:vAlign w:val="center"/>
                </w:tcPr>
                <w:p w14:paraId="034148E8">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nil"/>
                    <w:left w:val="single" w:color="auto" w:sz="8" w:space="0"/>
                    <w:bottom w:val="single" w:color="808080" w:sz="4" w:space="0"/>
                    <w:right w:val="single" w:color="auto" w:sz="8" w:space="0"/>
                  </w:tcBorders>
                  <w:vAlign w:val="center"/>
                </w:tcPr>
                <w:p w14:paraId="7A96ACF1">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nil"/>
                    <w:left w:val="single" w:color="auto" w:sz="8" w:space="0"/>
                    <w:bottom w:val="single" w:color="808080" w:sz="4" w:space="0"/>
                    <w:right w:val="single" w:color="auto" w:sz="8" w:space="0"/>
                  </w:tcBorders>
                  <w:vAlign w:val="center"/>
                </w:tcPr>
                <w:p w14:paraId="01759065">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16311A08">
                  <w:pPr>
                    <w:widowControl/>
                    <w:spacing w:line="560" w:lineRule="exact"/>
                    <w:jc w:val="center"/>
                    <w:rPr>
                      <w:rFonts w:ascii="仿宋" w:hAnsi="仿宋" w:eastAsia="仿宋"/>
                      <w:sz w:val="24"/>
                      <w:szCs w:val="24"/>
                    </w:rPr>
                  </w:pPr>
                  <w:r>
                    <w:rPr>
                      <w:rFonts w:hint="eastAsia" w:ascii="仿宋" w:hAnsi="仿宋" w:eastAsia="仿宋"/>
                      <w:sz w:val="24"/>
                      <w:szCs w:val="24"/>
                    </w:rPr>
                    <w:t>18.00</w:t>
                  </w:r>
                </w:p>
              </w:tc>
            </w:tr>
            <w:tr w14:paraId="42968795">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141F4CDA">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0FD40DDB">
                  <w:pPr>
                    <w:widowControl/>
                    <w:spacing w:line="560" w:lineRule="exact"/>
                    <w:jc w:val="center"/>
                    <w:rPr>
                      <w:rFonts w:ascii="仿宋" w:hAnsi="仿宋" w:eastAsia="仿宋"/>
                      <w:sz w:val="24"/>
                      <w:szCs w:val="24"/>
                    </w:rPr>
                  </w:pPr>
                  <w:r>
                    <w:rPr>
                      <w:rFonts w:hint="eastAsia" w:ascii="仿宋" w:hAnsi="仿宋" w:eastAsia="仿宋"/>
                      <w:sz w:val="24"/>
                      <w:szCs w:val="24"/>
                    </w:rPr>
                    <w:t>排气罩</w:t>
                  </w:r>
                </w:p>
              </w:tc>
              <w:tc>
                <w:tcPr>
                  <w:tcW w:w="2747" w:type="dxa"/>
                  <w:tcBorders>
                    <w:top w:val="nil"/>
                    <w:left w:val="single" w:color="auto" w:sz="8" w:space="0"/>
                    <w:bottom w:val="single" w:color="808080" w:sz="4" w:space="0"/>
                    <w:right w:val="single" w:color="auto" w:sz="8" w:space="0"/>
                  </w:tcBorders>
                  <w:vAlign w:val="center"/>
                </w:tcPr>
                <w:p w14:paraId="5524490C">
                  <w:pPr>
                    <w:widowControl/>
                    <w:spacing w:line="560" w:lineRule="exact"/>
                    <w:jc w:val="center"/>
                    <w:rPr>
                      <w:rFonts w:ascii="仿宋" w:hAnsi="仿宋" w:eastAsia="仿宋"/>
                      <w:sz w:val="24"/>
                      <w:szCs w:val="24"/>
                    </w:rPr>
                  </w:pPr>
                  <w:r>
                    <w:rPr>
                      <w:rFonts w:hint="eastAsia" w:ascii="仿宋" w:hAnsi="仿宋" w:eastAsia="仿宋"/>
                      <w:sz w:val="24"/>
                      <w:szCs w:val="24"/>
                    </w:rPr>
                    <w:t>7500*1350*500</w:t>
                  </w:r>
                </w:p>
              </w:tc>
              <w:tc>
                <w:tcPr>
                  <w:tcW w:w="936" w:type="dxa"/>
                  <w:tcBorders>
                    <w:top w:val="nil"/>
                    <w:left w:val="single" w:color="auto" w:sz="8" w:space="0"/>
                    <w:bottom w:val="single" w:color="808080" w:sz="4" w:space="0"/>
                    <w:right w:val="single" w:color="auto" w:sz="8" w:space="0"/>
                  </w:tcBorders>
                  <w:vAlign w:val="center"/>
                </w:tcPr>
                <w:p w14:paraId="6C133DEE">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393BB4DE">
                  <w:pPr>
                    <w:widowControl/>
                    <w:spacing w:line="560" w:lineRule="exact"/>
                    <w:jc w:val="center"/>
                    <w:rPr>
                      <w:rFonts w:ascii="仿宋" w:hAnsi="仿宋" w:eastAsia="仿宋"/>
                      <w:sz w:val="24"/>
                      <w:szCs w:val="24"/>
                    </w:rPr>
                  </w:pPr>
                  <w:r>
                    <w:rPr>
                      <w:rFonts w:hint="eastAsia" w:ascii="仿宋" w:hAnsi="仿宋" w:eastAsia="仿宋"/>
                      <w:sz w:val="24"/>
                      <w:szCs w:val="24"/>
                    </w:rPr>
                    <w:t>7.50</w:t>
                  </w:r>
                </w:p>
              </w:tc>
            </w:tr>
            <w:tr w14:paraId="0EFF77F6">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23DC3E4A">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nil"/>
                    <w:left w:val="single" w:color="auto" w:sz="8" w:space="0"/>
                    <w:bottom w:val="single" w:color="808080" w:sz="4" w:space="0"/>
                    <w:right w:val="single" w:color="auto" w:sz="8" w:space="0"/>
                  </w:tcBorders>
                  <w:vAlign w:val="center"/>
                </w:tcPr>
                <w:p w14:paraId="534E6A95">
                  <w:pPr>
                    <w:widowControl/>
                    <w:spacing w:line="560" w:lineRule="exact"/>
                    <w:jc w:val="center"/>
                    <w:rPr>
                      <w:rFonts w:ascii="仿宋" w:hAnsi="仿宋" w:eastAsia="仿宋"/>
                      <w:sz w:val="24"/>
                      <w:szCs w:val="24"/>
                    </w:rPr>
                  </w:pPr>
                  <w:r>
                    <w:rPr>
                      <w:rFonts w:hint="eastAsia" w:ascii="仿宋" w:hAnsi="仿宋" w:eastAsia="仿宋"/>
                      <w:sz w:val="24"/>
                      <w:szCs w:val="24"/>
                    </w:rPr>
                    <w:t>排气罩</w:t>
                  </w:r>
                </w:p>
              </w:tc>
              <w:tc>
                <w:tcPr>
                  <w:tcW w:w="2747" w:type="dxa"/>
                  <w:tcBorders>
                    <w:top w:val="nil"/>
                    <w:left w:val="single" w:color="auto" w:sz="8" w:space="0"/>
                    <w:bottom w:val="single" w:color="808080" w:sz="4" w:space="0"/>
                    <w:right w:val="single" w:color="auto" w:sz="8" w:space="0"/>
                  </w:tcBorders>
                  <w:vAlign w:val="center"/>
                </w:tcPr>
                <w:p w14:paraId="025BBDD5">
                  <w:pPr>
                    <w:widowControl/>
                    <w:spacing w:line="560" w:lineRule="exact"/>
                    <w:jc w:val="center"/>
                    <w:rPr>
                      <w:rFonts w:ascii="仿宋" w:hAnsi="仿宋" w:eastAsia="仿宋"/>
                      <w:sz w:val="24"/>
                      <w:szCs w:val="24"/>
                    </w:rPr>
                  </w:pPr>
                  <w:r>
                    <w:rPr>
                      <w:rFonts w:hint="eastAsia" w:ascii="仿宋" w:hAnsi="仿宋" w:eastAsia="仿宋"/>
                      <w:sz w:val="24"/>
                      <w:szCs w:val="24"/>
                    </w:rPr>
                    <w:t>7500*1000*500</w:t>
                  </w:r>
                </w:p>
              </w:tc>
              <w:tc>
                <w:tcPr>
                  <w:tcW w:w="936" w:type="dxa"/>
                  <w:tcBorders>
                    <w:top w:val="nil"/>
                    <w:left w:val="single" w:color="auto" w:sz="8" w:space="0"/>
                    <w:bottom w:val="single" w:color="808080" w:sz="4" w:space="0"/>
                    <w:right w:val="single" w:color="auto" w:sz="8" w:space="0"/>
                  </w:tcBorders>
                  <w:vAlign w:val="center"/>
                </w:tcPr>
                <w:p w14:paraId="148E56D8">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33A6545E">
                  <w:pPr>
                    <w:widowControl/>
                    <w:spacing w:line="560" w:lineRule="exact"/>
                    <w:jc w:val="center"/>
                    <w:rPr>
                      <w:rFonts w:ascii="仿宋" w:hAnsi="仿宋" w:eastAsia="仿宋"/>
                      <w:sz w:val="24"/>
                      <w:szCs w:val="24"/>
                    </w:rPr>
                  </w:pPr>
                  <w:r>
                    <w:rPr>
                      <w:rFonts w:hint="eastAsia" w:ascii="仿宋" w:hAnsi="仿宋" w:eastAsia="仿宋"/>
                      <w:sz w:val="24"/>
                      <w:szCs w:val="24"/>
                    </w:rPr>
                    <w:t>5.50</w:t>
                  </w:r>
                </w:p>
              </w:tc>
            </w:tr>
            <w:tr w14:paraId="1158548C">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79A9DBB9">
                  <w:pPr>
                    <w:widowControl/>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nil"/>
                    <w:left w:val="single" w:color="auto" w:sz="8" w:space="0"/>
                    <w:bottom w:val="single" w:color="808080" w:sz="4" w:space="0"/>
                    <w:right w:val="single" w:color="auto" w:sz="8" w:space="0"/>
                  </w:tcBorders>
                  <w:vAlign w:val="center"/>
                </w:tcPr>
                <w:p w14:paraId="045F53BA">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581BC270">
                  <w:pPr>
                    <w:widowControl/>
                    <w:spacing w:line="560" w:lineRule="exact"/>
                    <w:jc w:val="center"/>
                    <w:rPr>
                      <w:rFonts w:ascii="仿宋" w:hAnsi="仿宋" w:eastAsia="仿宋"/>
                      <w:sz w:val="24"/>
                      <w:szCs w:val="24"/>
                    </w:rPr>
                  </w:pPr>
                  <w:r>
                    <w:rPr>
                      <w:rFonts w:hint="eastAsia" w:ascii="仿宋" w:hAnsi="仿宋" w:eastAsia="仿宋"/>
                      <w:sz w:val="24"/>
                      <w:szCs w:val="24"/>
                    </w:rPr>
                    <w:t>15KW/380V</w:t>
                  </w:r>
                </w:p>
              </w:tc>
              <w:tc>
                <w:tcPr>
                  <w:tcW w:w="936" w:type="dxa"/>
                  <w:tcBorders>
                    <w:top w:val="nil"/>
                    <w:left w:val="single" w:color="auto" w:sz="8" w:space="0"/>
                    <w:bottom w:val="single" w:color="808080" w:sz="4" w:space="0"/>
                    <w:right w:val="single" w:color="auto" w:sz="8" w:space="0"/>
                  </w:tcBorders>
                  <w:vAlign w:val="center"/>
                </w:tcPr>
                <w:p w14:paraId="3BFF218C">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45B6D00D">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7C132BAB">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04B03FD3">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788D47A2">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5F0204B7">
                  <w:pPr>
                    <w:widowControl/>
                    <w:spacing w:line="560" w:lineRule="exact"/>
                    <w:jc w:val="center"/>
                    <w:rPr>
                      <w:rFonts w:ascii="仿宋" w:hAnsi="仿宋" w:eastAsia="仿宋"/>
                      <w:sz w:val="24"/>
                      <w:szCs w:val="24"/>
                    </w:rPr>
                  </w:pPr>
                  <w:r>
                    <w:rPr>
                      <w:rFonts w:hint="eastAsia" w:ascii="仿宋" w:hAnsi="仿宋" w:eastAsia="仿宋"/>
                      <w:sz w:val="24"/>
                      <w:szCs w:val="24"/>
                    </w:rPr>
                    <w:t>7.5KW/380V</w:t>
                  </w:r>
                </w:p>
              </w:tc>
              <w:tc>
                <w:tcPr>
                  <w:tcW w:w="936" w:type="dxa"/>
                  <w:tcBorders>
                    <w:top w:val="nil"/>
                    <w:left w:val="single" w:color="auto" w:sz="8" w:space="0"/>
                    <w:bottom w:val="single" w:color="808080" w:sz="4" w:space="0"/>
                    <w:right w:val="single" w:color="auto" w:sz="8" w:space="0"/>
                  </w:tcBorders>
                  <w:vAlign w:val="center"/>
                </w:tcPr>
                <w:p w14:paraId="6B7BCBDA">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07484F34">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72BDDD6C">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067F3EA7">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Borders>
                    <w:top w:val="nil"/>
                    <w:left w:val="single" w:color="auto" w:sz="8" w:space="0"/>
                    <w:bottom w:val="single" w:color="808080" w:sz="4" w:space="0"/>
                    <w:right w:val="single" w:color="auto" w:sz="8" w:space="0"/>
                  </w:tcBorders>
                  <w:vAlign w:val="center"/>
                </w:tcPr>
                <w:p w14:paraId="5A934623">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5EF692C4">
                  <w:pPr>
                    <w:widowControl/>
                    <w:spacing w:line="560" w:lineRule="exact"/>
                    <w:jc w:val="center"/>
                    <w:rPr>
                      <w:rFonts w:ascii="仿宋" w:hAnsi="仿宋" w:eastAsia="仿宋"/>
                      <w:sz w:val="24"/>
                      <w:szCs w:val="24"/>
                    </w:rPr>
                  </w:pPr>
                  <w:r>
                    <w:rPr>
                      <w:rFonts w:hint="eastAsia" w:ascii="仿宋" w:hAnsi="仿宋" w:eastAsia="仿宋"/>
                      <w:sz w:val="24"/>
                      <w:szCs w:val="24"/>
                    </w:rPr>
                    <w:t>20000m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3469522E">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4782748B">
                  <w:pPr>
                    <w:widowControl/>
                    <w:spacing w:line="560" w:lineRule="exact"/>
                    <w:jc w:val="center"/>
                    <w:rPr>
                      <w:rFonts w:ascii="仿宋" w:hAnsi="仿宋" w:eastAsia="仿宋"/>
                      <w:sz w:val="24"/>
                      <w:szCs w:val="24"/>
                    </w:rPr>
                  </w:pPr>
                  <w:r>
                    <w:rPr>
                      <w:rFonts w:hint="eastAsia" w:ascii="仿宋" w:hAnsi="仿宋" w:eastAsia="仿宋"/>
                      <w:sz w:val="24"/>
                      <w:szCs w:val="24"/>
                    </w:rPr>
                    <w:t>2.00</w:t>
                  </w:r>
                </w:p>
              </w:tc>
            </w:tr>
            <w:tr w14:paraId="10C3F257">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78E46BC5">
                  <w:pPr>
                    <w:widowControl/>
                    <w:spacing w:line="560" w:lineRule="exact"/>
                    <w:jc w:val="center"/>
                    <w:rPr>
                      <w:rFonts w:ascii="仿宋" w:hAnsi="仿宋" w:eastAsia="仿宋"/>
                      <w:sz w:val="24"/>
                      <w:szCs w:val="24"/>
                    </w:rPr>
                  </w:pPr>
                  <w:r>
                    <w:rPr>
                      <w:rFonts w:hint="eastAsia" w:ascii="仿宋" w:hAnsi="仿宋" w:eastAsia="仿宋"/>
                      <w:sz w:val="24"/>
                      <w:szCs w:val="24"/>
                    </w:rPr>
                    <w:t>8</w:t>
                  </w:r>
                </w:p>
              </w:tc>
              <w:tc>
                <w:tcPr>
                  <w:tcW w:w="1843" w:type="dxa"/>
                  <w:tcBorders>
                    <w:top w:val="nil"/>
                    <w:left w:val="single" w:color="auto" w:sz="8" w:space="0"/>
                    <w:bottom w:val="single" w:color="auto" w:sz="4" w:space="0"/>
                    <w:right w:val="single" w:color="auto" w:sz="8" w:space="0"/>
                  </w:tcBorders>
                  <w:vAlign w:val="center"/>
                </w:tcPr>
                <w:p w14:paraId="6E07685D">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auto" w:sz="4" w:space="0"/>
                    <w:right w:val="single" w:color="auto" w:sz="8" w:space="0"/>
                  </w:tcBorders>
                  <w:vAlign w:val="center"/>
                </w:tcPr>
                <w:p w14:paraId="2D3BA51B">
                  <w:pPr>
                    <w:widowControl/>
                    <w:spacing w:line="560" w:lineRule="exact"/>
                    <w:jc w:val="center"/>
                    <w:rPr>
                      <w:rFonts w:ascii="仿宋" w:hAnsi="仿宋" w:eastAsia="仿宋"/>
                      <w:sz w:val="24"/>
                      <w:szCs w:val="24"/>
                    </w:rPr>
                  </w:pPr>
                  <w:r>
                    <w:rPr>
                      <w:rFonts w:hint="eastAsia" w:ascii="仿宋" w:hAnsi="仿宋" w:eastAsia="仿宋"/>
                      <w:sz w:val="24"/>
                      <w:szCs w:val="24"/>
                    </w:rPr>
                    <w:t>1200*800</w:t>
                  </w:r>
                </w:p>
              </w:tc>
              <w:tc>
                <w:tcPr>
                  <w:tcW w:w="936" w:type="dxa"/>
                  <w:tcBorders>
                    <w:top w:val="nil"/>
                    <w:left w:val="single" w:color="auto" w:sz="8" w:space="0"/>
                    <w:bottom w:val="single" w:color="auto" w:sz="4" w:space="0"/>
                    <w:right w:val="single" w:color="auto" w:sz="8" w:space="0"/>
                  </w:tcBorders>
                  <w:vAlign w:val="center"/>
                </w:tcPr>
                <w:p w14:paraId="6439D73F">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auto" w:sz="4" w:space="0"/>
                    <w:right w:val="single" w:color="auto" w:sz="8" w:space="0"/>
                  </w:tcBorders>
                  <w:vAlign w:val="center"/>
                </w:tcPr>
                <w:p w14:paraId="1A036EF2">
                  <w:pPr>
                    <w:widowControl/>
                    <w:spacing w:line="560" w:lineRule="exact"/>
                    <w:jc w:val="center"/>
                    <w:rPr>
                      <w:rFonts w:ascii="仿宋" w:hAnsi="仿宋" w:eastAsia="仿宋"/>
                      <w:sz w:val="24"/>
                      <w:szCs w:val="24"/>
                    </w:rPr>
                  </w:pPr>
                  <w:r>
                    <w:rPr>
                      <w:rFonts w:hint="eastAsia" w:ascii="仿宋" w:hAnsi="仿宋" w:eastAsia="仿宋"/>
                      <w:sz w:val="24"/>
                      <w:szCs w:val="24"/>
                    </w:rPr>
                    <w:t>100.00</w:t>
                  </w:r>
                </w:p>
              </w:tc>
            </w:tr>
            <w:tr w14:paraId="4026E114">
              <w:tblPrEx>
                <w:tblCellMar>
                  <w:top w:w="0" w:type="dxa"/>
                  <w:left w:w="108" w:type="dxa"/>
                  <w:bottom w:w="0" w:type="dxa"/>
                  <w:right w:w="108" w:type="dxa"/>
                </w:tblCellMar>
              </w:tblPrEx>
              <w:trPr>
                <w:trHeight w:val="399" w:hRule="atLeast"/>
                <w:jc w:val="center"/>
              </w:trPr>
              <w:tc>
                <w:tcPr>
                  <w:tcW w:w="1144" w:type="dxa"/>
                  <w:vMerge w:val="restart"/>
                  <w:tcBorders>
                    <w:top w:val="nil"/>
                    <w:left w:val="single" w:color="auto" w:sz="8" w:space="0"/>
                    <w:right w:val="single" w:color="auto" w:sz="4" w:space="0"/>
                  </w:tcBorders>
                  <w:vAlign w:val="center"/>
                </w:tcPr>
                <w:p w14:paraId="48349E77">
                  <w:pPr>
                    <w:widowControl/>
                    <w:spacing w:line="560" w:lineRule="exact"/>
                    <w:jc w:val="center"/>
                    <w:rPr>
                      <w:rFonts w:ascii="仿宋" w:hAnsi="仿宋" w:eastAsia="仿宋"/>
                      <w:sz w:val="24"/>
                      <w:szCs w:val="24"/>
                    </w:rPr>
                  </w:pPr>
                  <w:r>
                    <w:rPr>
                      <w:rFonts w:hint="eastAsia" w:ascii="仿宋" w:hAnsi="仿宋" w:eastAsia="仿宋"/>
                      <w:sz w:val="24"/>
                      <w:szCs w:val="24"/>
                    </w:rPr>
                    <w:t>9</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5B0112D">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室外风机维修保养（3台）</w:t>
                  </w:r>
                </w:p>
              </w:tc>
              <w:tc>
                <w:tcPr>
                  <w:tcW w:w="2747" w:type="dxa"/>
                  <w:tcBorders>
                    <w:top w:val="single" w:color="auto" w:sz="4" w:space="0"/>
                    <w:left w:val="single" w:color="auto" w:sz="4" w:space="0"/>
                    <w:bottom w:val="single" w:color="auto" w:sz="4" w:space="0"/>
                    <w:right w:val="single" w:color="auto" w:sz="4" w:space="0"/>
                  </w:tcBorders>
                  <w:vAlign w:val="center"/>
                </w:tcPr>
                <w:p w14:paraId="6E8FABEF">
                  <w:pPr>
                    <w:spacing w:line="560" w:lineRule="exact"/>
                    <w:jc w:val="center"/>
                    <w:rPr>
                      <w:rFonts w:ascii="仿宋" w:hAnsi="仿宋" w:eastAsia="仿宋"/>
                      <w:sz w:val="24"/>
                      <w:szCs w:val="24"/>
                    </w:rPr>
                  </w:pPr>
                  <w:r>
                    <w:rPr>
                      <w:rFonts w:hint="eastAsia" w:ascii="仿宋" w:hAnsi="仿宋" w:eastAsia="仿宋"/>
                      <w:sz w:val="24"/>
                      <w:szCs w:val="24"/>
                    </w:rPr>
                    <w:t>电机轴承更换SKF6318</w:t>
                  </w:r>
                </w:p>
              </w:tc>
              <w:tc>
                <w:tcPr>
                  <w:tcW w:w="936" w:type="dxa"/>
                  <w:tcBorders>
                    <w:top w:val="single" w:color="auto" w:sz="4" w:space="0"/>
                    <w:left w:val="single" w:color="auto" w:sz="4" w:space="0"/>
                    <w:bottom w:val="single" w:color="auto" w:sz="4" w:space="0"/>
                    <w:right w:val="single" w:color="auto" w:sz="4" w:space="0"/>
                  </w:tcBorders>
                  <w:vAlign w:val="center"/>
                </w:tcPr>
                <w:p w14:paraId="18C3DFB2">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2D696A7C">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2B2D9DD3">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2E95816D">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892FF2D">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7A542D3F">
                  <w:pPr>
                    <w:spacing w:line="560" w:lineRule="exact"/>
                    <w:jc w:val="center"/>
                    <w:rPr>
                      <w:rFonts w:ascii="仿宋" w:hAnsi="仿宋" w:eastAsia="仿宋"/>
                      <w:sz w:val="24"/>
                      <w:szCs w:val="24"/>
                    </w:rPr>
                  </w:pPr>
                  <w:r>
                    <w:rPr>
                      <w:rFonts w:hint="eastAsia" w:ascii="仿宋" w:hAnsi="仿宋" w:eastAsia="仿宋"/>
                      <w:sz w:val="24"/>
                      <w:szCs w:val="24"/>
                    </w:rPr>
                    <w:t>电机线圈保养22KW</w:t>
                  </w:r>
                </w:p>
              </w:tc>
              <w:tc>
                <w:tcPr>
                  <w:tcW w:w="936" w:type="dxa"/>
                  <w:tcBorders>
                    <w:top w:val="single" w:color="auto" w:sz="4" w:space="0"/>
                    <w:left w:val="single" w:color="auto" w:sz="4" w:space="0"/>
                    <w:bottom w:val="single" w:color="auto" w:sz="4" w:space="0"/>
                    <w:right w:val="single" w:color="auto" w:sz="4" w:space="0"/>
                  </w:tcBorders>
                  <w:vAlign w:val="center"/>
                </w:tcPr>
                <w:p w14:paraId="0A58CA2B">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0B5085E7">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7DC12AAF">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100C7641">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92163D8">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21003335">
                  <w:pPr>
                    <w:spacing w:line="560" w:lineRule="exact"/>
                    <w:jc w:val="center"/>
                    <w:rPr>
                      <w:rFonts w:ascii="仿宋" w:hAnsi="仿宋" w:eastAsia="仿宋"/>
                      <w:sz w:val="24"/>
                      <w:szCs w:val="24"/>
                    </w:rPr>
                  </w:pPr>
                  <w:r>
                    <w:rPr>
                      <w:rFonts w:hint="eastAsia" w:ascii="仿宋" w:hAnsi="仿宋" w:eastAsia="仿宋"/>
                      <w:sz w:val="24"/>
                      <w:szCs w:val="24"/>
                    </w:rPr>
                    <w:t>风机轴承更换SFSNU2316</w:t>
                  </w:r>
                </w:p>
              </w:tc>
              <w:tc>
                <w:tcPr>
                  <w:tcW w:w="936" w:type="dxa"/>
                  <w:tcBorders>
                    <w:top w:val="single" w:color="auto" w:sz="4" w:space="0"/>
                    <w:left w:val="single" w:color="auto" w:sz="4" w:space="0"/>
                    <w:bottom w:val="single" w:color="auto" w:sz="4" w:space="0"/>
                    <w:right w:val="single" w:color="auto" w:sz="4" w:space="0"/>
                  </w:tcBorders>
                  <w:vAlign w:val="center"/>
                </w:tcPr>
                <w:p w14:paraId="1FB934A6">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1F258738">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42CA706F">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768F7661">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8BD5C59">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138CBEF1">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single" w:color="auto" w:sz="4" w:space="0"/>
                    <w:left w:val="single" w:color="auto" w:sz="4" w:space="0"/>
                    <w:bottom w:val="single" w:color="auto" w:sz="4" w:space="0"/>
                    <w:right w:val="single" w:color="auto" w:sz="4" w:space="0"/>
                  </w:tcBorders>
                  <w:vAlign w:val="center"/>
                </w:tcPr>
                <w:p w14:paraId="1985D9BA">
                  <w:pPr>
                    <w:spacing w:line="560" w:lineRule="exact"/>
                    <w:ind w:firstLine="480" w:firstLineChars="200"/>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EFE748F">
                  <w:pPr>
                    <w:widowControl/>
                    <w:spacing w:line="560" w:lineRule="exact"/>
                    <w:jc w:val="center"/>
                    <w:rPr>
                      <w:rFonts w:ascii="仿宋" w:hAnsi="仿宋" w:eastAsia="仿宋"/>
                      <w:sz w:val="24"/>
                      <w:szCs w:val="24"/>
                    </w:rPr>
                  </w:pPr>
                </w:p>
              </w:tc>
            </w:tr>
            <w:tr w14:paraId="737088C0">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6B482E09">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B1AF5B2">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64509331">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single" w:color="auto" w:sz="4" w:space="0"/>
                    <w:left w:val="single" w:color="auto" w:sz="4" w:space="0"/>
                    <w:bottom w:val="single" w:color="auto" w:sz="4" w:space="0"/>
                    <w:right w:val="single" w:color="auto" w:sz="4" w:space="0"/>
                  </w:tcBorders>
                  <w:vAlign w:val="center"/>
                </w:tcPr>
                <w:p w14:paraId="022B9D5D">
                  <w:pPr>
                    <w:spacing w:line="560" w:lineRule="exact"/>
                    <w:ind w:firstLine="480" w:firstLineChars="200"/>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E40B51A">
                  <w:pPr>
                    <w:widowControl/>
                    <w:spacing w:line="560" w:lineRule="exact"/>
                    <w:jc w:val="center"/>
                    <w:rPr>
                      <w:rFonts w:ascii="仿宋" w:hAnsi="仿宋" w:eastAsia="仿宋"/>
                      <w:sz w:val="24"/>
                      <w:szCs w:val="24"/>
                    </w:rPr>
                  </w:pPr>
                </w:p>
              </w:tc>
            </w:tr>
            <w:tr w14:paraId="60049BD7">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3F3B2A95">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BDD6148">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56E9E81D">
                  <w:pPr>
                    <w:spacing w:line="560" w:lineRule="exact"/>
                    <w:jc w:val="center"/>
                    <w:rPr>
                      <w:rFonts w:ascii="仿宋" w:hAnsi="仿宋" w:eastAsia="仿宋"/>
                      <w:sz w:val="24"/>
                      <w:szCs w:val="24"/>
                    </w:rPr>
                  </w:pPr>
                  <w:r>
                    <w:rPr>
                      <w:rFonts w:hint="eastAsia" w:ascii="仿宋" w:hAnsi="仿宋" w:eastAsia="仿宋"/>
                      <w:sz w:val="24"/>
                      <w:szCs w:val="24"/>
                    </w:rPr>
                    <w:t>电机轴承更换SKF6308</w:t>
                  </w:r>
                </w:p>
              </w:tc>
              <w:tc>
                <w:tcPr>
                  <w:tcW w:w="936" w:type="dxa"/>
                  <w:tcBorders>
                    <w:top w:val="single" w:color="auto" w:sz="4" w:space="0"/>
                    <w:left w:val="single" w:color="auto" w:sz="4" w:space="0"/>
                    <w:bottom w:val="single" w:color="auto" w:sz="4" w:space="0"/>
                    <w:right w:val="single" w:color="auto" w:sz="4" w:space="0"/>
                  </w:tcBorders>
                  <w:vAlign w:val="center"/>
                </w:tcPr>
                <w:p w14:paraId="667A7C05">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03F4C3B5">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7BB15A38">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2BDB83F0">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F615931">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74A77FD2">
                  <w:pPr>
                    <w:spacing w:line="560" w:lineRule="exact"/>
                    <w:jc w:val="center"/>
                    <w:rPr>
                      <w:rFonts w:ascii="仿宋" w:hAnsi="仿宋" w:eastAsia="仿宋"/>
                      <w:sz w:val="24"/>
                      <w:szCs w:val="24"/>
                    </w:rPr>
                  </w:pPr>
                  <w:r>
                    <w:rPr>
                      <w:rFonts w:hint="eastAsia" w:ascii="仿宋" w:hAnsi="仿宋" w:eastAsia="仿宋"/>
                      <w:sz w:val="24"/>
                      <w:szCs w:val="24"/>
                    </w:rPr>
                    <w:t>电机线圈保养7.5KW</w:t>
                  </w:r>
                </w:p>
              </w:tc>
              <w:tc>
                <w:tcPr>
                  <w:tcW w:w="936" w:type="dxa"/>
                  <w:tcBorders>
                    <w:top w:val="single" w:color="auto" w:sz="4" w:space="0"/>
                    <w:left w:val="single" w:color="auto" w:sz="4" w:space="0"/>
                    <w:bottom w:val="single" w:color="auto" w:sz="4" w:space="0"/>
                    <w:right w:val="single" w:color="auto" w:sz="4" w:space="0"/>
                  </w:tcBorders>
                  <w:vAlign w:val="center"/>
                </w:tcPr>
                <w:p w14:paraId="58DF7F04">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1118B3AB">
                  <w:pPr>
                    <w:widowControl/>
                    <w:spacing w:line="560" w:lineRule="exact"/>
                    <w:jc w:val="center"/>
                    <w:rPr>
                      <w:rFonts w:ascii="仿宋" w:hAnsi="仿宋" w:eastAsia="仿宋"/>
                      <w:sz w:val="24"/>
                      <w:szCs w:val="24"/>
                    </w:rPr>
                  </w:pPr>
                  <w:r>
                    <w:rPr>
                      <w:rFonts w:hint="eastAsia" w:ascii="仿宋" w:hAnsi="仿宋" w:eastAsia="仿宋"/>
                      <w:sz w:val="24"/>
                      <w:szCs w:val="24"/>
                    </w:rPr>
                    <w:t>1</w:t>
                  </w:r>
                </w:p>
              </w:tc>
            </w:tr>
            <w:tr w14:paraId="767747C8">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4" w:space="0"/>
                  </w:tcBorders>
                  <w:vAlign w:val="center"/>
                </w:tcPr>
                <w:p w14:paraId="5DDF11E6">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1BE92A0">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170BD773">
                  <w:pPr>
                    <w:spacing w:line="560" w:lineRule="exact"/>
                    <w:jc w:val="center"/>
                    <w:rPr>
                      <w:rFonts w:ascii="仿宋" w:hAnsi="仿宋" w:eastAsia="仿宋"/>
                      <w:sz w:val="24"/>
                      <w:szCs w:val="24"/>
                    </w:rPr>
                  </w:pPr>
                  <w:r>
                    <w:rPr>
                      <w:rFonts w:hint="eastAsia" w:ascii="仿宋" w:hAnsi="仿宋" w:eastAsia="仿宋"/>
                      <w:sz w:val="24"/>
                      <w:szCs w:val="24"/>
                    </w:rPr>
                    <w:t>风机轴承更换SFSNU2306</w:t>
                  </w:r>
                </w:p>
              </w:tc>
              <w:tc>
                <w:tcPr>
                  <w:tcW w:w="936" w:type="dxa"/>
                  <w:tcBorders>
                    <w:top w:val="single" w:color="auto" w:sz="4" w:space="0"/>
                    <w:left w:val="single" w:color="auto" w:sz="4" w:space="0"/>
                    <w:bottom w:val="single" w:color="auto" w:sz="4" w:space="0"/>
                    <w:right w:val="single" w:color="auto" w:sz="4" w:space="0"/>
                  </w:tcBorders>
                  <w:vAlign w:val="center"/>
                </w:tcPr>
                <w:p w14:paraId="3C5509A7">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25603252">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4CDEE0EC">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bottom w:val="single" w:color="808080" w:sz="4" w:space="0"/>
                    <w:right w:val="single" w:color="auto" w:sz="4" w:space="0"/>
                  </w:tcBorders>
                  <w:vAlign w:val="center"/>
                </w:tcPr>
                <w:p w14:paraId="5909B53F">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47B19CF">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619A17ED">
                  <w:pPr>
                    <w:spacing w:line="560" w:lineRule="exact"/>
                    <w:jc w:val="center"/>
                    <w:rPr>
                      <w:rFonts w:ascii="仿宋" w:hAnsi="仿宋" w:eastAsia="仿宋"/>
                      <w:sz w:val="24"/>
                      <w:szCs w:val="24"/>
                    </w:rPr>
                  </w:pPr>
                  <w:r>
                    <w:rPr>
                      <w:rFonts w:hint="eastAsia" w:ascii="仿宋" w:hAnsi="仿宋" w:eastAsia="仿宋"/>
                      <w:sz w:val="24"/>
                      <w:szCs w:val="24"/>
                    </w:rPr>
                    <w:t>三角带B型2208</w:t>
                  </w:r>
                </w:p>
              </w:tc>
              <w:tc>
                <w:tcPr>
                  <w:tcW w:w="936" w:type="dxa"/>
                  <w:tcBorders>
                    <w:top w:val="single" w:color="auto" w:sz="4" w:space="0"/>
                    <w:left w:val="single" w:color="auto" w:sz="4" w:space="0"/>
                    <w:bottom w:val="single" w:color="auto" w:sz="4" w:space="0"/>
                    <w:right w:val="single" w:color="auto" w:sz="4" w:space="0"/>
                  </w:tcBorders>
                  <w:vAlign w:val="center"/>
                </w:tcPr>
                <w:p w14:paraId="6F94D75B">
                  <w:pPr>
                    <w:spacing w:line="560" w:lineRule="exact"/>
                    <w:jc w:val="center"/>
                    <w:rPr>
                      <w:rFonts w:ascii="仿宋" w:hAnsi="仿宋" w:eastAsia="仿宋"/>
                      <w:sz w:val="24"/>
                      <w:szCs w:val="24"/>
                    </w:rPr>
                  </w:pPr>
                  <w:r>
                    <w:rPr>
                      <w:rFonts w:hint="eastAsia" w:ascii="仿宋" w:hAnsi="仿宋" w:eastAsia="仿宋"/>
                      <w:sz w:val="24"/>
                      <w:szCs w:val="24"/>
                    </w:rPr>
                    <w:t>根</w:t>
                  </w:r>
                </w:p>
              </w:tc>
              <w:tc>
                <w:tcPr>
                  <w:tcW w:w="1701" w:type="dxa"/>
                  <w:tcBorders>
                    <w:top w:val="single" w:color="auto" w:sz="4" w:space="0"/>
                    <w:left w:val="single" w:color="auto" w:sz="4" w:space="0"/>
                    <w:bottom w:val="single" w:color="auto" w:sz="4" w:space="0"/>
                    <w:right w:val="single" w:color="auto" w:sz="4" w:space="0"/>
                  </w:tcBorders>
                  <w:vAlign w:val="center"/>
                </w:tcPr>
                <w:p w14:paraId="3C16AC5B">
                  <w:pPr>
                    <w:widowControl/>
                    <w:spacing w:line="560" w:lineRule="exact"/>
                    <w:jc w:val="center"/>
                    <w:rPr>
                      <w:rFonts w:ascii="仿宋" w:hAnsi="仿宋" w:eastAsia="仿宋"/>
                      <w:sz w:val="24"/>
                      <w:szCs w:val="24"/>
                    </w:rPr>
                  </w:pPr>
                  <w:r>
                    <w:rPr>
                      <w:rFonts w:hint="eastAsia" w:ascii="仿宋" w:hAnsi="仿宋" w:eastAsia="仿宋"/>
                      <w:sz w:val="24"/>
                      <w:szCs w:val="24"/>
                    </w:rPr>
                    <w:t>9</w:t>
                  </w:r>
                </w:p>
              </w:tc>
            </w:tr>
            <w:tr w14:paraId="57298735">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1D678A9D">
                  <w:pPr>
                    <w:widowControl/>
                    <w:spacing w:line="560" w:lineRule="exact"/>
                    <w:jc w:val="center"/>
                    <w:rPr>
                      <w:rFonts w:ascii="仿宋" w:hAnsi="仿宋" w:eastAsia="仿宋"/>
                      <w:sz w:val="24"/>
                      <w:szCs w:val="24"/>
                    </w:rPr>
                  </w:pPr>
                  <w:r>
                    <w:rPr>
                      <w:rFonts w:hint="eastAsia" w:ascii="仿宋" w:hAnsi="仿宋" w:eastAsia="仿宋"/>
                      <w:sz w:val="24"/>
                      <w:szCs w:val="24"/>
                    </w:rPr>
                    <w:t>三</w:t>
                  </w:r>
                </w:p>
              </w:tc>
              <w:tc>
                <w:tcPr>
                  <w:tcW w:w="7227" w:type="dxa"/>
                  <w:gridSpan w:val="4"/>
                  <w:tcBorders>
                    <w:top w:val="nil"/>
                    <w:left w:val="single" w:color="auto" w:sz="8" w:space="0"/>
                    <w:bottom w:val="single" w:color="808080" w:sz="4" w:space="0"/>
                    <w:right w:val="single" w:color="auto" w:sz="8" w:space="0"/>
                  </w:tcBorders>
                  <w:vAlign w:val="center"/>
                </w:tcPr>
                <w:p w14:paraId="283D6A73">
                  <w:pPr>
                    <w:widowControl/>
                    <w:spacing w:line="560" w:lineRule="exact"/>
                    <w:jc w:val="center"/>
                    <w:rPr>
                      <w:rFonts w:ascii="仿宋" w:hAnsi="仿宋" w:eastAsia="仿宋"/>
                      <w:sz w:val="24"/>
                      <w:szCs w:val="24"/>
                    </w:rPr>
                  </w:pPr>
                  <w:r>
                    <w:rPr>
                      <w:rFonts w:hint="eastAsia" w:ascii="仿宋" w:hAnsi="仿宋" w:eastAsia="仿宋"/>
                      <w:sz w:val="24"/>
                      <w:szCs w:val="24"/>
                    </w:rPr>
                    <w:t>第三餐厅</w:t>
                  </w:r>
                </w:p>
              </w:tc>
            </w:tr>
            <w:tr w14:paraId="63017554">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F34D664">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nil"/>
                    <w:left w:val="single" w:color="auto" w:sz="8" w:space="0"/>
                    <w:bottom w:val="single" w:color="808080" w:sz="4" w:space="0"/>
                    <w:right w:val="single" w:color="auto" w:sz="8" w:space="0"/>
                  </w:tcBorders>
                  <w:vAlign w:val="center"/>
                </w:tcPr>
                <w:p w14:paraId="5911A7DF">
                  <w:pPr>
                    <w:widowControl/>
                    <w:spacing w:line="560" w:lineRule="exact"/>
                    <w:jc w:val="center"/>
                    <w:rPr>
                      <w:rFonts w:ascii="仿宋" w:hAnsi="仿宋" w:eastAsia="仿宋"/>
                      <w:sz w:val="24"/>
                      <w:szCs w:val="24"/>
                    </w:rPr>
                  </w:pPr>
                  <w:r>
                    <w:rPr>
                      <w:rFonts w:hint="eastAsia" w:ascii="仿宋" w:hAnsi="仿宋" w:eastAsia="仿宋"/>
                      <w:sz w:val="24"/>
                      <w:szCs w:val="24"/>
                    </w:rPr>
                    <w:t>排油烟一体机</w:t>
                  </w:r>
                </w:p>
              </w:tc>
              <w:tc>
                <w:tcPr>
                  <w:tcW w:w="2747" w:type="dxa"/>
                  <w:tcBorders>
                    <w:top w:val="nil"/>
                    <w:left w:val="single" w:color="auto" w:sz="8" w:space="0"/>
                    <w:bottom w:val="single" w:color="808080" w:sz="4" w:space="0"/>
                    <w:right w:val="single" w:color="auto" w:sz="8" w:space="0"/>
                  </w:tcBorders>
                  <w:vAlign w:val="center"/>
                </w:tcPr>
                <w:p w14:paraId="1562056F">
                  <w:pPr>
                    <w:widowControl/>
                    <w:spacing w:line="560" w:lineRule="exact"/>
                    <w:jc w:val="center"/>
                    <w:rPr>
                      <w:rFonts w:ascii="仿宋" w:hAnsi="仿宋" w:eastAsia="仿宋"/>
                      <w:sz w:val="24"/>
                      <w:szCs w:val="24"/>
                    </w:rPr>
                  </w:pPr>
                </w:p>
              </w:tc>
              <w:tc>
                <w:tcPr>
                  <w:tcW w:w="936" w:type="dxa"/>
                  <w:tcBorders>
                    <w:top w:val="nil"/>
                    <w:left w:val="single" w:color="auto" w:sz="8" w:space="0"/>
                    <w:bottom w:val="single" w:color="808080" w:sz="4" w:space="0"/>
                    <w:right w:val="single" w:color="auto" w:sz="8" w:space="0"/>
                  </w:tcBorders>
                  <w:vAlign w:val="center"/>
                </w:tcPr>
                <w:p w14:paraId="6C772A9E">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32AAF18D">
                  <w:pPr>
                    <w:widowControl/>
                    <w:spacing w:line="560" w:lineRule="exact"/>
                    <w:jc w:val="center"/>
                    <w:rPr>
                      <w:rFonts w:ascii="仿宋" w:hAnsi="仿宋" w:eastAsia="仿宋"/>
                      <w:sz w:val="24"/>
                      <w:szCs w:val="24"/>
                    </w:rPr>
                  </w:pPr>
                  <w:r>
                    <w:rPr>
                      <w:rFonts w:ascii="仿宋" w:hAnsi="仿宋" w:eastAsia="仿宋"/>
                      <w:sz w:val="24"/>
                      <w:szCs w:val="24"/>
                    </w:rPr>
                    <w:t>6</w:t>
                  </w:r>
                </w:p>
              </w:tc>
            </w:tr>
            <w:tr w14:paraId="5392AB31">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49FEFFD1">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nil"/>
                    <w:left w:val="single" w:color="auto" w:sz="8" w:space="0"/>
                    <w:bottom w:val="single" w:color="808080" w:sz="4" w:space="0"/>
                    <w:right w:val="single" w:color="auto" w:sz="8" w:space="0"/>
                  </w:tcBorders>
                  <w:vAlign w:val="center"/>
                </w:tcPr>
                <w:p w14:paraId="56A8C8C5">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nil"/>
                    <w:left w:val="single" w:color="auto" w:sz="8" w:space="0"/>
                    <w:bottom w:val="single" w:color="808080" w:sz="4" w:space="0"/>
                    <w:right w:val="single" w:color="auto" w:sz="8" w:space="0"/>
                  </w:tcBorders>
                  <w:vAlign w:val="center"/>
                </w:tcPr>
                <w:p w14:paraId="242B1139">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nil"/>
                    <w:left w:val="single" w:color="auto" w:sz="8" w:space="0"/>
                    <w:bottom w:val="single" w:color="808080" w:sz="4" w:space="0"/>
                    <w:right w:val="single" w:color="auto" w:sz="8" w:space="0"/>
                  </w:tcBorders>
                  <w:vAlign w:val="center"/>
                </w:tcPr>
                <w:p w14:paraId="23408183">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7CB55534">
                  <w:pPr>
                    <w:widowControl/>
                    <w:spacing w:line="560" w:lineRule="exact"/>
                    <w:jc w:val="cente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.00</w:t>
                  </w:r>
                </w:p>
              </w:tc>
            </w:tr>
            <w:tr w14:paraId="7B250188">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CBE6805">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6FA94CE6">
                  <w:pPr>
                    <w:widowControl/>
                    <w:spacing w:line="560" w:lineRule="exact"/>
                    <w:jc w:val="center"/>
                    <w:rPr>
                      <w:rFonts w:ascii="仿宋" w:hAnsi="仿宋" w:eastAsia="仿宋"/>
                      <w:sz w:val="24"/>
                      <w:szCs w:val="24"/>
                    </w:rPr>
                  </w:pPr>
                  <w:r>
                    <w:rPr>
                      <w:rFonts w:hint="eastAsia" w:ascii="仿宋" w:hAnsi="仿宋" w:eastAsia="仿宋"/>
                      <w:sz w:val="24"/>
                      <w:szCs w:val="24"/>
                    </w:rPr>
                    <w:t>排油烟罩</w:t>
                  </w:r>
                </w:p>
              </w:tc>
              <w:tc>
                <w:tcPr>
                  <w:tcW w:w="2747" w:type="dxa"/>
                  <w:tcBorders>
                    <w:top w:val="nil"/>
                    <w:left w:val="single" w:color="auto" w:sz="8" w:space="0"/>
                    <w:bottom w:val="single" w:color="808080" w:sz="4" w:space="0"/>
                    <w:right w:val="single" w:color="auto" w:sz="8" w:space="0"/>
                  </w:tcBorders>
                  <w:vAlign w:val="center"/>
                </w:tcPr>
                <w:p w14:paraId="4CF7FF87">
                  <w:pPr>
                    <w:widowControl/>
                    <w:spacing w:line="560" w:lineRule="exact"/>
                    <w:jc w:val="center"/>
                    <w:rPr>
                      <w:rFonts w:ascii="仿宋" w:hAnsi="仿宋" w:eastAsia="仿宋"/>
                      <w:sz w:val="24"/>
                      <w:szCs w:val="24"/>
                    </w:rPr>
                  </w:pPr>
                  <w:r>
                    <w:rPr>
                      <w:rFonts w:hint="eastAsia" w:ascii="仿宋" w:hAnsi="仿宋" w:eastAsia="仿宋"/>
                      <w:sz w:val="24"/>
                      <w:szCs w:val="24"/>
                    </w:rPr>
                    <w:t>2000*1350*500</w:t>
                  </w:r>
                </w:p>
              </w:tc>
              <w:tc>
                <w:tcPr>
                  <w:tcW w:w="936" w:type="dxa"/>
                  <w:tcBorders>
                    <w:top w:val="nil"/>
                    <w:left w:val="single" w:color="auto" w:sz="8" w:space="0"/>
                    <w:bottom w:val="single" w:color="808080" w:sz="4" w:space="0"/>
                    <w:right w:val="single" w:color="auto" w:sz="8" w:space="0"/>
                  </w:tcBorders>
                  <w:vAlign w:val="center"/>
                </w:tcPr>
                <w:p w14:paraId="6112AE24">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24AF7B96">
                  <w:pPr>
                    <w:widowControl/>
                    <w:spacing w:line="560" w:lineRule="exact"/>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2</w:t>
                  </w:r>
                </w:p>
              </w:tc>
            </w:tr>
            <w:tr w14:paraId="3F9E1694">
              <w:tblPrEx>
                <w:tblCellMar>
                  <w:top w:w="0" w:type="dxa"/>
                  <w:left w:w="108" w:type="dxa"/>
                  <w:bottom w:w="0" w:type="dxa"/>
                  <w:right w:w="108" w:type="dxa"/>
                </w:tblCellMar>
              </w:tblPrEx>
              <w:trPr>
                <w:trHeight w:val="399" w:hRule="atLeast"/>
                <w:jc w:val="center"/>
              </w:trPr>
              <w:tc>
                <w:tcPr>
                  <w:tcW w:w="1144" w:type="dxa"/>
                  <w:tcBorders>
                    <w:top w:val="single" w:color="auto" w:sz="4" w:space="0"/>
                    <w:left w:val="single" w:color="auto" w:sz="8" w:space="0"/>
                    <w:bottom w:val="single" w:color="808080" w:sz="4" w:space="0"/>
                    <w:right w:val="single" w:color="auto" w:sz="8" w:space="0"/>
                  </w:tcBorders>
                  <w:vAlign w:val="center"/>
                </w:tcPr>
                <w:p w14:paraId="55B8A8A7">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single" w:color="auto" w:sz="4" w:space="0"/>
                    <w:left w:val="single" w:color="auto" w:sz="8" w:space="0"/>
                    <w:bottom w:val="single" w:color="808080" w:sz="4" w:space="0"/>
                    <w:right w:val="single" w:color="auto" w:sz="8" w:space="0"/>
                  </w:tcBorders>
                  <w:vAlign w:val="center"/>
                </w:tcPr>
                <w:p w14:paraId="282AFE63">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single" w:color="auto" w:sz="4" w:space="0"/>
                    <w:left w:val="single" w:color="auto" w:sz="8" w:space="0"/>
                    <w:bottom w:val="single" w:color="808080" w:sz="4" w:space="0"/>
                    <w:right w:val="single" w:color="auto" w:sz="8" w:space="0"/>
                  </w:tcBorders>
                  <w:vAlign w:val="center"/>
                </w:tcPr>
                <w:p w14:paraId="146DEF23">
                  <w:pPr>
                    <w:widowControl/>
                    <w:spacing w:line="560" w:lineRule="exact"/>
                    <w:jc w:val="center"/>
                    <w:rPr>
                      <w:rFonts w:ascii="仿宋" w:hAnsi="仿宋" w:eastAsia="仿宋"/>
                      <w:sz w:val="24"/>
                      <w:szCs w:val="24"/>
                    </w:rPr>
                  </w:pPr>
                  <w:r>
                    <w:rPr>
                      <w:rFonts w:hint="eastAsia" w:ascii="仿宋" w:hAnsi="仿宋" w:eastAsia="仿宋"/>
                      <w:sz w:val="24"/>
                      <w:szCs w:val="24"/>
                    </w:rPr>
                    <w:t>5KW/380V</w:t>
                  </w:r>
                </w:p>
              </w:tc>
              <w:tc>
                <w:tcPr>
                  <w:tcW w:w="936" w:type="dxa"/>
                  <w:tcBorders>
                    <w:top w:val="single" w:color="auto" w:sz="4" w:space="0"/>
                    <w:left w:val="single" w:color="auto" w:sz="8" w:space="0"/>
                    <w:bottom w:val="single" w:color="808080" w:sz="4" w:space="0"/>
                    <w:right w:val="single" w:color="auto" w:sz="8" w:space="0"/>
                  </w:tcBorders>
                  <w:vAlign w:val="center"/>
                </w:tcPr>
                <w:p w14:paraId="587BDD04">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8" w:space="0"/>
                    <w:bottom w:val="single" w:color="808080" w:sz="4" w:space="0"/>
                    <w:right w:val="single" w:color="auto" w:sz="8" w:space="0"/>
                  </w:tcBorders>
                  <w:vAlign w:val="center"/>
                </w:tcPr>
                <w:p w14:paraId="22DAD159">
                  <w:pPr>
                    <w:widowControl/>
                    <w:spacing w:line="560" w:lineRule="exact"/>
                    <w:jc w:val="cente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.00</w:t>
                  </w:r>
                </w:p>
              </w:tc>
            </w:tr>
            <w:tr w14:paraId="42B193F3">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2ED4FE0A">
                  <w:pPr>
                    <w:widowControl/>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nil"/>
                    <w:left w:val="single" w:color="auto" w:sz="8" w:space="0"/>
                    <w:bottom w:val="single" w:color="808080" w:sz="4" w:space="0"/>
                    <w:right w:val="single" w:color="auto" w:sz="8" w:space="0"/>
                  </w:tcBorders>
                  <w:vAlign w:val="center"/>
                </w:tcPr>
                <w:p w14:paraId="3C228A0B">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14169B9E">
                  <w:pPr>
                    <w:widowControl/>
                    <w:spacing w:line="560" w:lineRule="exact"/>
                    <w:jc w:val="center"/>
                    <w:rPr>
                      <w:rFonts w:ascii="仿宋" w:hAnsi="仿宋" w:eastAsia="仿宋"/>
                      <w:sz w:val="24"/>
                      <w:szCs w:val="24"/>
                    </w:rPr>
                  </w:pPr>
                  <w:r>
                    <w:rPr>
                      <w:rFonts w:hint="eastAsia" w:ascii="仿宋" w:hAnsi="仿宋" w:eastAsia="仿宋"/>
                      <w:sz w:val="24"/>
                      <w:szCs w:val="24"/>
                    </w:rPr>
                    <w:t>5号轴流</w:t>
                  </w:r>
                </w:p>
              </w:tc>
              <w:tc>
                <w:tcPr>
                  <w:tcW w:w="936" w:type="dxa"/>
                  <w:tcBorders>
                    <w:top w:val="nil"/>
                    <w:left w:val="single" w:color="auto" w:sz="8" w:space="0"/>
                    <w:bottom w:val="single" w:color="808080" w:sz="4" w:space="0"/>
                    <w:right w:val="single" w:color="auto" w:sz="8" w:space="0"/>
                  </w:tcBorders>
                  <w:vAlign w:val="center"/>
                </w:tcPr>
                <w:p w14:paraId="425CCB26">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7CEA46F8">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7E5DCB81">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185B4DC">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71781EC1">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2840D337">
                  <w:pPr>
                    <w:widowControl/>
                    <w:spacing w:line="560" w:lineRule="exact"/>
                    <w:jc w:val="center"/>
                    <w:rPr>
                      <w:rFonts w:ascii="仿宋" w:hAnsi="仿宋" w:eastAsia="仿宋"/>
                      <w:sz w:val="24"/>
                      <w:szCs w:val="24"/>
                    </w:rPr>
                  </w:pPr>
                  <w:r>
                    <w:rPr>
                      <w:rFonts w:hint="eastAsia" w:ascii="仿宋" w:hAnsi="仿宋" w:eastAsia="仿宋"/>
                      <w:sz w:val="24"/>
                      <w:szCs w:val="24"/>
                    </w:rPr>
                    <w:t>12000m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59F3BD9F">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76BE5207">
                  <w:pPr>
                    <w:widowControl/>
                    <w:spacing w:line="560" w:lineRule="exact"/>
                    <w:jc w:val="center"/>
                    <w:rPr>
                      <w:rFonts w:ascii="仿宋" w:hAnsi="仿宋" w:eastAsia="仿宋"/>
                      <w:sz w:val="24"/>
                      <w:szCs w:val="24"/>
                    </w:rPr>
                  </w:pPr>
                  <w:r>
                    <w:rPr>
                      <w:rFonts w:hint="eastAsia" w:ascii="仿宋" w:hAnsi="仿宋" w:eastAsia="仿宋"/>
                      <w:sz w:val="24"/>
                      <w:szCs w:val="24"/>
                    </w:rPr>
                    <w:t>3.00</w:t>
                  </w:r>
                </w:p>
              </w:tc>
            </w:tr>
            <w:tr w14:paraId="3ADE0435">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F550288">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Borders>
                    <w:top w:val="nil"/>
                    <w:left w:val="single" w:color="auto" w:sz="8" w:space="0"/>
                    <w:bottom w:val="single" w:color="808080" w:sz="4" w:space="0"/>
                    <w:right w:val="single" w:color="auto" w:sz="8" w:space="0"/>
                  </w:tcBorders>
                  <w:vAlign w:val="center"/>
                </w:tcPr>
                <w:p w14:paraId="2B4F0030">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808080" w:sz="4" w:space="0"/>
                    <w:right w:val="single" w:color="auto" w:sz="8" w:space="0"/>
                  </w:tcBorders>
                  <w:vAlign w:val="center"/>
                </w:tcPr>
                <w:p w14:paraId="10C6F0C1">
                  <w:pPr>
                    <w:widowControl/>
                    <w:spacing w:line="560" w:lineRule="exact"/>
                    <w:jc w:val="center"/>
                    <w:rPr>
                      <w:rFonts w:ascii="仿宋" w:hAnsi="仿宋" w:eastAsia="仿宋"/>
                      <w:sz w:val="24"/>
                      <w:szCs w:val="24"/>
                    </w:rPr>
                  </w:pPr>
                  <w:r>
                    <w:rPr>
                      <w:rFonts w:hint="eastAsia" w:ascii="仿宋" w:hAnsi="仿宋" w:eastAsia="仿宋"/>
                      <w:sz w:val="24"/>
                      <w:szCs w:val="24"/>
                    </w:rPr>
                    <w:t>800*600</w:t>
                  </w:r>
                </w:p>
              </w:tc>
              <w:tc>
                <w:tcPr>
                  <w:tcW w:w="936" w:type="dxa"/>
                  <w:tcBorders>
                    <w:top w:val="nil"/>
                    <w:left w:val="single" w:color="auto" w:sz="8" w:space="0"/>
                    <w:bottom w:val="single" w:color="808080" w:sz="4" w:space="0"/>
                    <w:right w:val="single" w:color="auto" w:sz="8" w:space="0"/>
                  </w:tcBorders>
                  <w:vAlign w:val="center"/>
                </w:tcPr>
                <w:p w14:paraId="3B0EE23F">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808080" w:sz="4" w:space="0"/>
                    <w:right w:val="single" w:color="auto" w:sz="8" w:space="0"/>
                  </w:tcBorders>
                  <w:vAlign w:val="center"/>
                </w:tcPr>
                <w:p w14:paraId="450A6553">
                  <w:pPr>
                    <w:widowControl/>
                    <w:spacing w:line="560" w:lineRule="exact"/>
                    <w:jc w:val="center"/>
                    <w:rPr>
                      <w:rFonts w:ascii="仿宋" w:hAnsi="仿宋" w:eastAsia="仿宋"/>
                      <w:sz w:val="24"/>
                      <w:szCs w:val="24"/>
                    </w:rPr>
                  </w:pPr>
                  <w:r>
                    <w:rPr>
                      <w:rFonts w:ascii="仿宋" w:hAnsi="仿宋" w:eastAsia="仿宋"/>
                      <w:sz w:val="24"/>
                      <w:szCs w:val="24"/>
                    </w:rPr>
                    <w:t>16</w:t>
                  </w:r>
                  <w:r>
                    <w:rPr>
                      <w:rFonts w:hint="eastAsia" w:ascii="仿宋" w:hAnsi="仿宋" w:eastAsia="仿宋"/>
                      <w:sz w:val="24"/>
                      <w:szCs w:val="24"/>
                    </w:rPr>
                    <w:t>.00</w:t>
                  </w:r>
                </w:p>
              </w:tc>
            </w:tr>
            <w:tr w14:paraId="385D3E0D">
              <w:tblPrEx>
                <w:tblCellMar>
                  <w:top w:w="0" w:type="dxa"/>
                  <w:left w:w="108" w:type="dxa"/>
                  <w:bottom w:w="0" w:type="dxa"/>
                  <w:right w:w="108" w:type="dxa"/>
                </w:tblCellMar>
              </w:tblPrEx>
              <w:trPr>
                <w:trHeight w:val="399" w:hRule="atLeast"/>
                <w:jc w:val="center"/>
              </w:trPr>
              <w:tc>
                <w:tcPr>
                  <w:tcW w:w="1144" w:type="dxa"/>
                  <w:vMerge w:val="restart"/>
                  <w:tcBorders>
                    <w:top w:val="nil"/>
                    <w:left w:val="single" w:color="auto" w:sz="8" w:space="0"/>
                    <w:right w:val="single" w:color="auto" w:sz="8" w:space="0"/>
                  </w:tcBorders>
                  <w:vAlign w:val="center"/>
                </w:tcPr>
                <w:p w14:paraId="72544409">
                  <w:pPr>
                    <w:widowControl/>
                    <w:spacing w:line="560" w:lineRule="exact"/>
                    <w:jc w:val="center"/>
                    <w:rPr>
                      <w:rFonts w:ascii="仿宋" w:hAnsi="仿宋" w:eastAsia="仿宋"/>
                      <w:sz w:val="24"/>
                      <w:szCs w:val="24"/>
                    </w:rPr>
                  </w:pPr>
                  <w:r>
                    <w:rPr>
                      <w:rFonts w:hint="eastAsia" w:ascii="仿宋" w:hAnsi="仿宋" w:eastAsia="仿宋"/>
                      <w:sz w:val="24"/>
                      <w:szCs w:val="24"/>
                    </w:rPr>
                    <w:t>8</w:t>
                  </w:r>
                </w:p>
              </w:tc>
              <w:tc>
                <w:tcPr>
                  <w:tcW w:w="1843" w:type="dxa"/>
                  <w:vMerge w:val="restart"/>
                  <w:tcBorders>
                    <w:top w:val="nil"/>
                    <w:left w:val="single" w:color="auto" w:sz="8" w:space="0"/>
                    <w:right w:val="single" w:color="auto" w:sz="8" w:space="0"/>
                  </w:tcBorders>
                  <w:vAlign w:val="center"/>
                </w:tcPr>
                <w:p w14:paraId="25C304DB">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w:t>
                  </w:r>
                  <w:r>
                    <w:rPr>
                      <w:rFonts w:ascii="仿宋" w:hAnsi="仿宋" w:eastAsia="仿宋"/>
                      <w:sz w:val="24"/>
                      <w:szCs w:val="24"/>
                    </w:rPr>
                    <w:t>3</w:t>
                  </w:r>
                  <w:r>
                    <w:rPr>
                      <w:rFonts w:hint="eastAsia" w:ascii="仿宋" w:hAnsi="仿宋" w:eastAsia="仿宋"/>
                      <w:sz w:val="24"/>
                      <w:szCs w:val="24"/>
                    </w:rPr>
                    <w:t>台）</w:t>
                  </w:r>
                </w:p>
              </w:tc>
              <w:tc>
                <w:tcPr>
                  <w:tcW w:w="2747" w:type="dxa"/>
                  <w:tcBorders>
                    <w:top w:val="nil"/>
                    <w:left w:val="single" w:color="auto" w:sz="8" w:space="0"/>
                    <w:bottom w:val="single" w:color="808080" w:sz="4" w:space="0"/>
                    <w:right w:val="single" w:color="auto" w:sz="8" w:space="0"/>
                  </w:tcBorders>
                  <w:vAlign w:val="center"/>
                </w:tcPr>
                <w:p w14:paraId="459E1B80">
                  <w:pPr>
                    <w:spacing w:line="560" w:lineRule="exact"/>
                    <w:jc w:val="center"/>
                    <w:rPr>
                      <w:rFonts w:ascii="仿宋" w:hAnsi="仿宋" w:eastAsia="仿宋"/>
                      <w:sz w:val="24"/>
                      <w:szCs w:val="24"/>
                    </w:rPr>
                  </w:pPr>
                  <w:r>
                    <w:rPr>
                      <w:rFonts w:hint="eastAsia" w:ascii="仿宋" w:hAnsi="仿宋" w:eastAsia="仿宋"/>
                      <w:sz w:val="24"/>
                      <w:szCs w:val="24"/>
                    </w:rPr>
                    <w:t>电机轴承</w:t>
                  </w:r>
                </w:p>
              </w:tc>
              <w:tc>
                <w:tcPr>
                  <w:tcW w:w="936" w:type="dxa"/>
                  <w:tcBorders>
                    <w:top w:val="nil"/>
                    <w:left w:val="single" w:color="auto" w:sz="8" w:space="0"/>
                    <w:bottom w:val="single" w:color="808080" w:sz="4" w:space="0"/>
                    <w:right w:val="single" w:color="auto" w:sz="8" w:space="0"/>
                  </w:tcBorders>
                  <w:vAlign w:val="center"/>
                </w:tcPr>
                <w:p w14:paraId="5D91E473">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nil"/>
                    <w:left w:val="single" w:color="auto" w:sz="8" w:space="0"/>
                    <w:bottom w:val="single" w:color="808080" w:sz="4" w:space="0"/>
                    <w:right w:val="single" w:color="auto" w:sz="8" w:space="0"/>
                  </w:tcBorders>
                  <w:vAlign w:val="center"/>
                </w:tcPr>
                <w:p w14:paraId="40F5FFA5">
                  <w:pPr>
                    <w:widowControl/>
                    <w:spacing w:line="560" w:lineRule="exact"/>
                    <w:jc w:val="center"/>
                    <w:rPr>
                      <w:rFonts w:ascii="仿宋" w:hAnsi="仿宋" w:eastAsia="仿宋"/>
                      <w:sz w:val="24"/>
                      <w:szCs w:val="24"/>
                    </w:rPr>
                  </w:pPr>
                  <w:r>
                    <w:rPr>
                      <w:rFonts w:ascii="仿宋" w:hAnsi="仿宋" w:eastAsia="仿宋"/>
                      <w:sz w:val="24"/>
                      <w:szCs w:val="24"/>
                    </w:rPr>
                    <w:t>3</w:t>
                  </w:r>
                </w:p>
              </w:tc>
            </w:tr>
            <w:tr w14:paraId="5713BB0E">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6C223BC8">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785C574C">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098DF154">
                  <w:pPr>
                    <w:spacing w:line="560" w:lineRule="exact"/>
                    <w:jc w:val="center"/>
                    <w:rPr>
                      <w:rFonts w:ascii="仿宋" w:hAnsi="仿宋" w:eastAsia="仿宋"/>
                      <w:sz w:val="24"/>
                      <w:szCs w:val="24"/>
                    </w:rPr>
                  </w:pPr>
                  <w:r>
                    <w:rPr>
                      <w:rFonts w:hint="eastAsia" w:ascii="仿宋" w:hAnsi="仿宋" w:eastAsia="仿宋"/>
                      <w:sz w:val="24"/>
                      <w:szCs w:val="24"/>
                    </w:rPr>
                    <w:t>电机线圈保养</w:t>
                  </w:r>
                </w:p>
              </w:tc>
              <w:tc>
                <w:tcPr>
                  <w:tcW w:w="936" w:type="dxa"/>
                  <w:tcBorders>
                    <w:top w:val="nil"/>
                    <w:left w:val="single" w:color="auto" w:sz="8" w:space="0"/>
                    <w:bottom w:val="single" w:color="808080" w:sz="4" w:space="0"/>
                    <w:right w:val="single" w:color="auto" w:sz="8" w:space="0"/>
                  </w:tcBorders>
                  <w:vAlign w:val="center"/>
                </w:tcPr>
                <w:p w14:paraId="256FDA97">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4F2199BD">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68806076">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2AFBE84C">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1D0B67C7">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599911A9">
                  <w:pPr>
                    <w:spacing w:line="560" w:lineRule="exact"/>
                    <w:jc w:val="center"/>
                    <w:rPr>
                      <w:rFonts w:ascii="仿宋" w:hAnsi="仿宋" w:eastAsia="仿宋"/>
                      <w:sz w:val="24"/>
                      <w:szCs w:val="24"/>
                    </w:rPr>
                  </w:pPr>
                  <w:r>
                    <w:rPr>
                      <w:rFonts w:hint="eastAsia" w:ascii="仿宋" w:hAnsi="仿宋" w:eastAsia="仿宋"/>
                      <w:sz w:val="24"/>
                      <w:szCs w:val="24"/>
                    </w:rPr>
                    <w:t>风机轴承更换</w:t>
                  </w:r>
                </w:p>
              </w:tc>
              <w:tc>
                <w:tcPr>
                  <w:tcW w:w="936" w:type="dxa"/>
                  <w:tcBorders>
                    <w:top w:val="nil"/>
                    <w:left w:val="single" w:color="auto" w:sz="8" w:space="0"/>
                    <w:bottom w:val="single" w:color="808080" w:sz="4" w:space="0"/>
                    <w:right w:val="single" w:color="auto" w:sz="8" w:space="0"/>
                  </w:tcBorders>
                  <w:vAlign w:val="center"/>
                </w:tcPr>
                <w:p w14:paraId="60476E76">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nil"/>
                    <w:left w:val="single" w:color="auto" w:sz="8" w:space="0"/>
                    <w:bottom w:val="single" w:color="808080" w:sz="4" w:space="0"/>
                    <w:right w:val="single" w:color="auto" w:sz="8" w:space="0"/>
                  </w:tcBorders>
                  <w:vAlign w:val="center"/>
                </w:tcPr>
                <w:p w14:paraId="2F659E8D">
                  <w:pPr>
                    <w:widowControl/>
                    <w:spacing w:line="560" w:lineRule="exact"/>
                    <w:jc w:val="center"/>
                    <w:rPr>
                      <w:rFonts w:ascii="仿宋" w:hAnsi="仿宋" w:eastAsia="仿宋"/>
                      <w:sz w:val="24"/>
                      <w:szCs w:val="24"/>
                    </w:rPr>
                  </w:pPr>
                  <w:r>
                    <w:rPr>
                      <w:rFonts w:ascii="仿宋" w:hAnsi="仿宋" w:eastAsia="仿宋"/>
                      <w:sz w:val="24"/>
                      <w:szCs w:val="24"/>
                    </w:rPr>
                    <w:t>3</w:t>
                  </w:r>
                </w:p>
              </w:tc>
            </w:tr>
            <w:tr w14:paraId="03E38194">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20017585">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7306434F">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52511F4A">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nil"/>
                    <w:left w:val="single" w:color="auto" w:sz="8" w:space="0"/>
                    <w:bottom w:val="single" w:color="808080" w:sz="4" w:space="0"/>
                    <w:right w:val="single" w:color="auto" w:sz="8" w:space="0"/>
                  </w:tcBorders>
                  <w:vAlign w:val="center"/>
                </w:tcPr>
                <w:p w14:paraId="0D2A41D0">
                  <w:pPr>
                    <w:spacing w:line="560" w:lineRule="exact"/>
                    <w:ind w:firstLine="480" w:firstLineChars="200"/>
                    <w:jc w:val="center"/>
                    <w:rPr>
                      <w:rFonts w:ascii="仿宋" w:hAnsi="仿宋" w:eastAsia="仿宋"/>
                      <w:sz w:val="24"/>
                      <w:szCs w:val="24"/>
                    </w:rPr>
                  </w:pPr>
                </w:p>
              </w:tc>
              <w:tc>
                <w:tcPr>
                  <w:tcW w:w="1701" w:type="dxa"/>
                  <w:tcBorders>
                    <w:top w:val="nil"/>
                    <w:left w:val="single" w:color="auto" w:sz="8" w:space="0"/>
                    <w:bottom w:val="single" w:color="808080" w:sz="4" w:space="0"/>
                    <w:right w:val="single" w:color="auto" w:sz="8" w:space="0"/>
                  </w:tcBorders>
                  <w:vAlign w:val="center"/>
                </w:tcPr>
                <w:p w14:paraId="292B7991">
                  <w:pPr>
                    <w:widowControl/>
                    <w:spacing w:line="560" w:lineRule="exact"/>
                    <w:jc w:val="center"/>
                    <w:rPr>
                      <w:rFonts w:ascii="仿宋" w:hAnsi="仿宋" w:eastAsia="仿宋"/>
                      <w:sz w:val="24"/>
                      <w:szCs w:val="24"/>
                    </w:rPr>
                  </w:pPr>
                </w:p>
              </w:tc>
            </w:tr>
            <w:tr w14:paraId="17C325C4">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49EEAC55">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6456211A">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5740D5AF">
                  <w:pPr>
                    <w:spacing w:line="560" w:lineRule="exact"/>
                    <w:jc w:val="center"/>
                    <w:rPr>
                      <w:rFonts w:ascii="仿宋" w:hAnsi="仿宋" w:eastAsia="仿宋"/>
                      <w:sz w:val="24"/>
                      <w:szCs w:val="24"/>
                    </w:rPr>
                  </w:pPr>
                  <w:r>
                    <w:rPr>
                      <w:rFonts w:hint="eastAsia" w:ascii="仿宋" w:hAnsi="仿宋" w:eastAsia="仿宋"/>
                      <w:sz w:val="24"/>
                      <w:szCs w:val="24"/>
                    </w:rPr>
                    <w:t>风管软接头</w:t>
                  </w:r>
                </w:p>
              </w:tc>
              <w:tc>
                <w:tcPr>
                  <w:tcW w:w="936" w:type="dxa"/>
                  <w:tcBorders>
                    <w:top w:val="nil"/>
                    <w:left w:val="single" w:color="auto" w:sz="8" w:space="0"/>
                    <w:bottom w:val="single" w:color="808080" w:sz="4" w:space="0"/>
                    <w:right w:val="single" w:color="auto" w:sz="8" w:space="0"/>
                  </w:tcBorders>
                  <w:vAlign w:val="center"/>
                </w:tcPr>
                <w:p w14:paraId="6D528259">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nil"/>
                    <w:left w:val="single" w:color="auto" w:sz="8" w:space="0"/>
                    <w:bottom w:val="single" w:color="808080" w:sz="4" w:space="0"/>
                    <w:right w:val="single" w:color="auto" w:sz="8" w:space="0"/>
                  </w:tcBorders>
                  <w:vAlign w:val="center"/>
                </w:tcPr>
                <w:p w14:paraId="115F8021">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4378617C">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bottom w:val="single" w:color="808080" w:sz="4" w:space="0"/>
                    <w:right w:val="single" w:color="auto" w:sz="8" w:space="0"/>
                  </w:tcBorders>
                  <w:vAlign w:val="center"/>
                </w:tcPr>
                <w:p w14:paraId="348C9763">
                  <w:pPr>
                    <w:widowControl/>
                    <w:spacing w:line="560" w:lineRule="exact"/>
                    <w:jc w:val="center"/>
                    <w:rPr>
                      <w:rFonts w:ascii="仿宋" w:hAnsi="仿宋" w:eastAsia="仿宋"/>
                      <w:sz w:val="24"/>
                      <w:szCs w:val="24"/>
                    </w:rPr>
                  </w:pPr>
                </w:p>
              </w:tc>
              <w:tc>
                <w:tcPr>
                  <w:tcW w:w="1843" w:type="dxa"/>
                  <w:vMerge w:val="continue"/>
                  <w:tcBorders>
                    <w:left w:val="single" w:color="auto" w:sz="8" w:space="0"/>
                    <w:bottom w:val="single" w:color="808080" w:sz="4" w:space="0"/>
                    <w:right w:val="single" w:color="auto" w:sz="8" w:space="0"/>
                  </w:tcBorders>
                  <w:vAlign w:val="center"/>
                </w:tcPr>
                <w:p w14:paraId="109879E0">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44882FBC">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nil"/>
                    <w:left w:val="single" w:color="auto" w:sz="8" w:space="0"/>
                    <w:bottom w:val="single" w:color="808080" w:sz="4" w:space="0"/>
                    <w:right w:val="single" w:color="auto" w:sz="8" w:space="0"/>
                  </w:tcBorders>
                  <w:vAlign w:val="center"/>
                </w:tcPr>
                <w:p w14:paraId="379C2354">
                  <w:pPr>
                    <w:spacing w:line="560" w:lineRule="exact"/>
                    <w:ind w:firstLine="480" w:firstLineChars="200"/>
                    <w:rPr>
                      <w:rFonts w:ascii="仿宋" w:hAnsi="仿宋" w:eastAsia="仿宋"/>
                      <w:sz w:val="24"/>
                      <w:szCs w:val="24"/>
                    </w:rPr>
                  </w:pPr>
                </w:p>
              </w:tc>
              <w:tc>
                <w:tcPr>
                  <w:tcW w:w="1701" w:type="dxa"/>
                  <w:tcBorders>
                    <w:top w:val="nil"/>
                    <w:left w:val="single" w:color="auto" w:sz="8" w:space="0"/>
                    <w:bottom w:val="single" w:color="808080" w:sz="4" w:space="0"/>
                    <w:right w:val="single" w:color="auto" w:sz="8" w:space="0"/>
                  </w:tcBorders>
                  <w:vAlign w:val="center"/>
                </w:tcPr>
                <w:p w14:paraId="7C0413CC">
                  <w:pPr>
                    <w:widowControl/>
                    <w:spacing w:line="560" w:lineRule="exact"/>
                    <w:jc w:val="center"/>
                    <w:rPr>
                      <w:rFonts w:ascii="仿宋" w:hAnsi="仿宋" w:eastAsia="仿宋"/>
                      <w:sz w:val="24"/>
                      <w:szCs w:val="24"/>
                    </w:rPr>
                  </w:pPr>
                </w:p>
              </w:tc>
            </w:tr>
            <w:tr w14:paraId="58B8E393">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7C40ACEE">
                  <w:pPr>
                    <w:widowControl/>
                    <w:spacing w:line="560" w:lineRule="exact"/>
                    <w:jc w:val="center"/>
                    <w:rPr>
                      <w:rFonts w:ascii="仿宋" w:hAnsi="仿宋" w:eastAsia="仿宋"/>
                      <w:sz w:val="24"/>
                      <w:szCs w:val="24"/>
                    </w:rPr>
                  </w:pPr>
                  <w:r>
                    <w:rPr>
                      <w:rFonts w:hint="eastAsia" w:ascii="仿宋" w:hAnsi="仿宋" w:eastAsia="仿宋"/>
                      <w:sz w:val="24"/>
                      <w:szCs w:val="24"/>
                    </w:rPr>
                    <w:t>四</w:t>
                  </w:r>
                </w:p>
              </w:tc>
              <w:tc>
                <w:tcPr>
                  <w:tcW w:w="7227" w:type="dxa"/>
                  <w:gridSpan w:val="4"/>
                  <w:tcBorders>
                    <w:top w:val="nil"/>
                    <w:left w:val="single" w:color="auto" w:sz="8" w:space="0"/>
                    <w:bottom w:val="single" w:color="808080" w:sz="4" w:space="0"/>
                    <w:right w:val="single" w:color="auto" w:sz="8" w:space="0"/>
                  </w:tcBorders>
                  <w:vAlign w:val="center"/>
                </w:tcPr>
                <w:p w14:paraId="58373353">
                  <w:pPr>
                    <w:widowControl/>
                    <w:spacing w:line="560" w:lineRule="exact"/>
                    <w:jc w:val="center"/>
                    <w:rPr>
                      <w:rFonts w:ascii="仿宋" w:hAnsi="仿宋" w:eastAsia="仿宋"/>
                      <w:sz w:val="24"/>
                      <w:szCs w:val="24"/>
                    </w:rPr>
                  </w:pPr>
                  <w:r>
                    <w:rPr>
                      <w:rFonts w:hint="eastAsia" w:ascii="仿宋" w:hAnsi="仿宋" w:eastAsia="仿宋"/>
                      <w:sz w:val="24"/>
                      <w:szCs w:val="24"/>
                    </w:rPr>
                    <w:t>第四餐厅一楼</w:t>
                  </w:r>
                </w:p>
              </w:tc>
            </w:tr>
            <w:tr w14:paraId="37BDF75B">
              <w:tblPrEx>
                <w:tblCellMar>
                  <w:top w:w="0" w:type="dxa"/>
                  <w:left w:w="108" w:type="dxa"/>
                  <w:bottom w:w="0" w:type="dxa"/>
                  <w:right w:w="108" w:type="dxa"/>
                </w:tblCellMar>
              </w:tblPrEx>
              <w:trPr>
                <w:trHeight w:val="399" w:hRule="atLeast"/>
                <w:jc w:val="center"/>
              </w:trPr>
              <w:tc>
                <w:tcPr>
                  <w:tcW w:w="1144" w:type="dxa"/>
                  <w:tcBorders>
                    <w:top w:val="single" w:color="auto" w:sz="4" w:space="0"/>
                    <w:left w:val="single" w:color="auto" w:sz="8" w:space="0"/>
                    <w:bottom w:val="single" w:color="808080" w:sz="4" w:space="0"/>
                    <w:right w:val="single" w:color="auto" w:sz="8" w:space="0"/>
                  </w:tcBorders>
                  <w:vAlign w:val="center"/>
                </w:tcPr>
                <w:p w14:paraId="47FF51DF">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single" w:color="auto" w:sz="4" w:space="0"/>
                    <w:left w:val="single" w:color="auto" w:sz="8" w:space="0"/>
                    <w:bottom w:val="single" w:color="808080" w:sz="4" w:space="0"/>
                    <w:right w:val="single" w:color="auto" w:sz="8" w:space="0"/>
                  </w:tcBorders>
                  <w:vAlign w:val="center"/>
                </w:tcPr>
                <w:p w14:paraId="28F4BF31">
                  <w:pPr>
                    <w:widowControl/>
                    <w:spacing w:line="560" w:lineRule="exact"/>
                    <w:jc w:val="center"/>
                    <w:rPr>
                      <w:rFonts w:ascii="仿宋" w:hAnsi="仿宋" w:eastAsia="仿宋"/>
                      <w:sz w:val="24"/>
                      <w:szCs w:val="24"/>
                    </w:rPr>
                  </w:pPr>
                  <w:r>
                    <w:rPr>
                      <w:rFonts w:hint="eastAsia" w:ascii="仿宋" w:hAnsi="仿宋" w:eastAsia="仿宋"/>
                      <w:sz w:val="24"/>
                      <w:szCs w:val="24"/>
                    </w:rPr>
                    <w:t>脱排油烟罩</w:t>
                  </w:r>
                </w:p>
              </w:tc>
              <w:tc>
                <w:tcPr>
                  <w:tcW w:w="2747" w:type="dxa"/>
                  <w:tcBorders>
                    <w:top w:val="single" w:color="auto" w:sz="4" w:space="0"/>
                    <w:left w:val="single" w:color="auto" w:sz="8" w:space="0"/>
                    <w:bottom w:val="single" w:color="808080" w:sz="4" w:space="0"/>
                    <w:right w:val="single" w:color="auto" w:sz="8" w:space="0"/>
                  </w:tcBorders>
                  <w:vAlign w:val="center"/>
                </w:tcPr>
                <w:p w14:paraId="505772D9">
                  <w:pPr>
                    <w:widowControl/>
                    <w:spacing w:line="560" w:lineRule="exact"/>
                    <w:jc w:val="center"/>
                    <w:rPr>
                      <w:rFonts w:ascii="仿宋" w:hAnsi="仿宋" w:eastAsia="仿宋"/>
                      <w:sz w:val="24"/>
                      <w:szCs w:val="24"/>
                    </w:rPr>
                  </w:pPr>
                  <w:r>
                    <w:rPr>
                      <w:rFonts w:hint="eastAsia" w:ascii="仿宋" w:hAnsi="仿宋" w:eastAsia="仿宋"/>
                      <w:sz w:val="24"/>
                      <w:szCs w:val="24"/>
                    </w:rPr>
                    <w:t>11600*1350*550</w:t>
                  </w:r>
                </w:p>
              </w:tc>
              <w:tc>
                <w:tcPr>
                  <w:tcW w:w="936" w:type="dxa"/>
                  <w:tcBorders>
                    <w:top w:val="single" w:color="auto" w:sz="4" w:space="0"/>
                    <w:left w:val="single" w:color="auto" w:sz="8" w:space="0"/>
                    <w:bottom w:val="single" w:color="808080" w:sz="4" w:space="0"/>
                    <w:right w:val="single" w:color="auto" w:sz="8" w:space="0"/>
                  </w:tcBorders>
                  <w:vAlign w:val="center"/>
                </w:tcPr>
                <w:p w14:paraId="45DDC393">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single" w:color="auto" w:sz="4" w:space="0"/>
                    <w:left w:val="single" w:color="auto" w:sz="8" w:space="0"/>
                    <w:bottom w:val="single" w:color="auto" w:sz="4" w:space="0"/>
                    <w:right w:val="single" w:color="auto" w:sz="8" w:space="0"/>
                  </w:tcBorders>
                  <w:vAlign w:val="center"/>
                </w:tcPr>
                <w:p w14:paraId="67A4C8F3">
                  <w:pPr>
                    <w:widowControl/>
                    <w:spacing w:line="560" w:lineRule="exact"/>
                    <w:jc w:val="center"/>
                    <w:rPr>
                      <w:rFonts w:ascii="仿宋" w:hAnsi="仿宋" w:eastAsia="仿宋"/>
                      <w:sz w:val="24"/>
                      <w:szCs w:val="24"/>
                    </w:rPr>
                  </w:pPr>
                  <w:r>
                    <w:rPr>
                      <w:rFonts w:hint="eastAsia" w:ascii="仿宋" w:hAnsi="仿宋" w:eastAsia="仿宋"/>
                      <w:sz w:val="24"/>
                      <w:szCs w:val="24"/>
                    </w:rPr>
                    <w:t>11.60</w:t>
                  </w:r>
                </w:p>
              </w:tc>
            </w:tr>
            <w:tr w14:paraId="1EF60E59">
              <w:tblPrEx>
                <w:tblCellMar>
                  <w:top w:w="0" w:type="dxa"/>
                  <w:left w:w="108" w:type="dxa"/>
                  <w:bottom w:w="0" w:type="dxa"/>
                  <w:right w:w="108" w:type="dxa"/>
                </w:tblCellMar>
              </w:tblPrEx>
              <w:trPr>
                <w:trHeight w:val="399" w:hRule="atLeast"/>
                <w:jc w:val="center"/>
              </w:trPr>
              <w:tc>
                <w:tcPr>
                  <w:tcW w:w="1144" w:type="dxa"/>
                  <w:tcBorders>
                    <w:top w:val="single" w:color="auto" w:sz="4" w:space="0"/>
                    <w:left w:val="single" w:color="auto" w:sz="8" w:space="0"/>
                    <w:bottom w:val="single" w:color="808080" w:sz="4" w:space="0"/>
                    <w:right w:val="single" w:color="auto" w:sz="8" w:space="0"/>
                  </w:tcBorders>
                  <w:vAlign w:val="center"/>
                </w:tcPr>
                <w:p w14:paraId="0DC7392D">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single" w:color="auto" w:sz="4" w:space="0"/>
                    <w:left w:val="single" w:color="auto" w:sz="8" w:space="0"/>
                    <w:bottom w:val="single" w:color="808080" w:sz="4" w:space="0"/>
                    <w:right w:val="single" w:color="auto" w:sz="8" w:space="0"/>
                  </w:tcBorders>
                  <w:vAlign w:val="center"/>
                </w:tcPr>
                <w:p w14:paraId="2EE92208">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single" w:color="auto" w:sz="4" w:space="0"/>
                    <w:left w:val="single" w:color="auto" w:sz="8" w:space="0"/>
                    <w:bottom w:val="single" w:color="808080" w:sz="4" w:space="0"/>
                    <w:right w:val="single" w:color="auto" w:sz="8" w:space="0"/>
                  </w:tcBorders>
                  <w:vAlign w:val="center"/>
                </w:tcPr>
                <w:p w14:paraId="40CB469A">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single" w:color="auto" w:sz="4" w:space="0"/>
                    <w:left w:val="single" w:color="auto" w:sz="8" w:space="0"/>
                    <w:bottom w:val="single" w:color="808080" w:sz="4" w:space="0"/>
                    <w:right w:val="single" w:color="auto" w:sz="8" w:space="0"/>
                  </w:tcBorders>
                  <w:vAlign w:val="center"/>
                </w:tcPr>
                <w:p w14:paraId="5160568A">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single" w:color="auto" w:sz="4" w:space="0"/>
                    <w:left w:val="single" w:color="auto" w:sz="8" w:space="0"/>
                    <w:bottom w:val="single" w:color="808080" w:sz="4" w:space="0"/>
                    <w:right w:val="single" w:color="auto" w:sz="8" w:space="0"/>
                  </w:tcBorders>
                  <w:vAlign w:val="center"/>
                </w:tcPr>
                <w:p w14:paraId="77E4C8BE">
                  <w:pPr>
                    <w:widowControl/>
                    <w:spacing w:line="560" w:lineRule="exact"/>
                    <w:jc w:val="center"/>
                    <w:rPr>
                      <w:rFonts w:ascii="仿宋" w:hAnsi="仿宋" w:eastAsia="仿宋"/>
                      <w:sz w:val="24"/>
                      <w:szCs w:val="24"/>
                    </w:rPr>
                  </w:pPr>
                  <w:r>
                    <w:rPr>
                      <w:rFonts w:hint="eastAsia" w:ascii="仿宋" w:hAnsi="仿宋" w:eastAsia="仿宋"/>
                      <w:sz w:val="24"/>
                      <w:szCs w:val="24"/>
                    </w:rPr>
                    <w:t>12.00</w:t>
                  </w:r>
                </w:p>
              </w:tc>
            </w:tr>
            <w:tr w14:paraId="47F682E5">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0912068">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3A9518D6">
                  <w:pPr>
                    <w:widowControl/>
                    <w:spacing w:line="560" w:lineRule="exact"/>
                    <w:jc w:val="center"/>
                    <w:rPr>
                      <w:rFonts w:ascii="仿宋" w:hAnsi="仿宋" w:eastAsia="仿宋"/>
                      <w:sz w:val="24"/>
                      <w:szCs w:val="24"/>
                    </w:rPr>
                  </w:pPr>
                  <w:r>
                    <w:rPr>
                      <w:rFonts w:hint="eastAsia" w:ascii="仿宋" w:hAnsi="仿宋" w:eastAsia="仿宋"/>
                      <w:sz w:val="24"/>
                      <w:szCs w:val="24"/>
                    </w:rPr>
                    <w:t>排气罩</w:t>
                  </w:r>
                </w:p>
              </w:tc>
              <w:tc>
                <w:tcPr>
                  <w:tcW w:w="2747" w:type="dxa"/>
                  <w:tcBorders>
                    <w:top w:val="nil"/>
                    <w:left w:val="single" w:color="auto" w:sz="8" w:space="0"/>
                    <w:bottom w:val="single" w:color="808080" w:sz="4" w:space="0"/>
                    <w:right w:val="single" w:color="auto" w:sz="8" w:space="0"/>
                  </w:tcBorders>
                  <w:vAlign w:val="center"/>
                </w:tcPr>
                <w:p w14:paraId="04E6A888">
                  <w:pPr>
                    <w:widowControl/>
                    <w:spacing w:line="560" w:lineRule="exact"/>
                    <w:jc w:val="center"/>
                    <w:rPr>
                      <w:rFonts w:ascii="仿宋" w:hAnsi="仿宋" w:eastAsia="仿宋"/>
                      <w:sz w:val="24"/>
                      <w:szCs w:val="24"/>
                    </w:rPr>
                  </w:pPr>
                  <w:r>
                    <w:rPr>
                      <w:rFonts w:hint="eastAsia" w:ascii="仿宋" w:hAnsi="仿宋" w:eastAsia="仿宋"/>
                      <w:sz w:val="24"/>
                      <w:szCs w:val="24"/>
                    </w:rPr>
                    <w:t>6100*1350*500</w:t>
                  </w:r>
                </w:p>
              </w:tc>
              <w:tc>
                <w:tcPr>
                  <w:tcW w:w="936" w:type="dxa"/>
                  <w:tcBorders>
                    <w:top w:val="nil"/>
                    <w:left w:val="single" w:color="auto" w:sz="8" w:space="0"/>
                    <w:bottom w:val="single" w:color="808080" w:sz="4" w:space="0"/>
                    <w:right w:val="single" w:color="auto" w:sz="8" w:space="0"/>
                  </w:tcBorders>
                  <w:vAlign w:val="center"/>
                </w:tcPr>
                <w:p w14:paraId="1FDC1444">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59024AA5">
                  <w:pPr>
                    <w:widowControl/>
                    <w:spacing w:line="560" w:lineRule="exact"/>
                    <w:jc w:val="center"/>
                    <w:rPr>
                      <w:rFonts w:ascii="仿宋" w:hAnsi="仿宋" w:eastAsia="仿宋"/>
                      <w:sz w:val="24"/>
                      <w:szCs w:val="24"/>
                    </w:rPr>
                  </w:pPr>
                  <w:r>
                    <w:rPr>
                      <w:rFonts w:hint="eastAsia" w:ascii="仿宋" w:hAnsi="仿宋" w:eastAsia="仿宋"/>
                      <w:sz w:val="24"/>
                      <w:szCs w:val="24"/>
                    </w:rPr>
                    <w:t>6.10</w:t>
                  </w:r>
                </w:p>
              </w:tc>
            </w:tr>
            <w:tr w14:paraId="14F7ADA5">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570854B2">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nil"/>
                    <w:left w:val="single" w:color="auto" w:sz="8" w:space="0"/>
                    <w:bottom w:val="single" w:color="808080" w:sz="4" w:space="0"/>
                    <w:right w:val="single" w:color="auto" w:sz="8" w:space="0"/>
                  </w:tcBorders>
                  <w:vAlign w:val="center"/>
                </w:tcPr>
                <w:p w14:paraId="75A611C5">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7F049BFD">
                  <w:pPr>
                    <w:widowControl/>
                    <w:spacing w:line="560" w:lineRule="exact"/>
                    <w:jc w:val="center"/>
                    <w:rPr>
                      <w:rFonts w:ascii="仿宋" w:hAnsi="仿宋" w:eastAsia="仿宋"/>
                      <w:sz w:val="24"/>
                      <w:szCs w:val="24"/>
                    </w:rPr>
                  </w:pPr>
                  <w:r>
                    <w:rPr>
                      <w:rFonts w:hint="eastAsia" w:ascii="仿宋" w:hAnsi="仿宋" w:eastAsia="仿宋"/>
                      <w:sz w:val="24"/>
                      <w:szCs w:val="24"/>
                    </w:rPr>
                    <w:t>11KW/380V</w:t>
                  </w:r>
                </w:p>
              </w:tc>
              <w:tc>
                <w:tcPr>
                  <w:tcW w:w="936" w:type="dxa"/>
                  <w:tcBorders>
                    <w:top w:val="nil"/>
                    <w:left w:val="single" w:color="auto" w:sz="8" w:space="0"/>
                    <w:bottom w:val="single" w:color="808080" w:sz="4" w:space="0"/>
                    <w:right w:val="single" w:color="auto" w:sz="8" w:space="0"/>
                  </w:tcBorders>
                  <w:vAlign w:val="center"/>
                </w:tcPr>
                <w:p w14:paraId="6EE128A0">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auto" w:sz="4" w:space="0"/>
                    <w:right w:val="single" w:color="auto" w:sz="8" w:space="0"/>
                  </w:tcBorders>
                  <w:vAlign w:val="center"/>
                </w:tcPr>
                <w:p w14:paraId="4EE07BBC">
                  <w:pPr>
                    <w:widowControl/>
                    <w:spacing w:line="560" w:lineRule="exact"/>
                    <w:jc w:val="cente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.00</w:t>
                  </w:r>
                </w:p>
              </w:tc>
            </w:tr>
            <w:tr w14:paraId="57D6D34F">
              <w:tblPrEx>
                <w:tblCellMar>
                  <w:top w:w="0" w:type="dxa"/>
                  <w:left w:w="108" w:type="dxa"/>
                  <w:bottom w:w="0" w:type="dxa"/>
                  <w:right w:w="108" w:type="dxa"/>
                </w:tblCellMar>
              </w:tblPrEx>
              <w:trPr>
                <w:trHeight w:val="399" w:hRule="atLeast"/>
                <w:jc w:val="center"/>
              </w:trPr>
              <w:tc>
                <w:tcPr>
                  <w:tcW w:w="1144" w:type="dxa"/>
                  <w:tcBorders>
                    <w:top w:val="single" w:color="auto" w:sz="4" w:space="0"/>
                    <w:left w:val="single" w:color="auto" w:sz="8" w:space="0"/>
                    <w:bottom w:val="single" w:color="808080" w:sz="4" w:space="0"/>
                    <w:right w:val="single" w:color="auto" w:sz="8" w:space="0"/>
                  </w:tcBorders>
                  <w:vAlign w:val="center"/>
                </w:tcPr>
                <w:p w14:paraId="7CCD5E51">
                  <w:pPr>
                    <w:widowControl/>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single" w:color="auto" w:sz="4" w:space="0"/>
                    <w:left w:val="single" w:color="auto" w:sz="8" w:space="0"/>
                    <w:bottom w:val="single" w:color="808080" w:sz="4" w:space="0"/>
                    <w:right w:val="single" w:color="auto" w:sz="8" w:space="0"/>
                  </w:tcBorders>
                  <w:vAlign w:val="center"/>
                </w:tcPr>
                <w:p w14:paraId="6DA83F49">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single" w:color="auto" w:sz="4" w:space="0"/>
                    <w:left w:val="single" w:color="auto" w:sz="8" w:space="0"/>
                    <w:bottom w:val="single" w:color="808080" w:sz="4" w:space="0"/>
                    <w:right w:val="single" w:color="auto" w:sz="8" w:space="0"/>
                  </w:tcBorders>
                  <w:vAlign w:val="center"/>
                </w:tcPr>
                <w:p w14:paraId="6A90C914">
                  <w:pPr>
                    <w:widowControl/>
                    <w:spacing w:line="560" w:lineRule="exact"/>
                    <w:jc w:val="center"/>
                    <w:rPr>
                      <w:rFonts w:ascii="仿宋" w:hAnsi="仿宋" w:eastAsia="仿宋"/>
                      <w:sz w:val="24"/>
                      <w:szCs w:val="24"/>
                    </w:rPr>
                  </w:pPr>
                  <w:r>
                    <w:rPr>
                      <w:rFonts w:hint="eastAsia" w:ascii="仿宋" w:hAnsi="仿宋" w:eastAsia="仿宋"/>
                      <w:sz w:val="24"/>
                      <w:szCs w:val="24"/>
                    </w:rPr>
                    <w:t>5号轴流</w:t>
                  </w:r>
                </w:p>
              </w:tc>
              <w:tc>
                <w:tcPr>
                  <w:tcW w:w="936" w:type="dxa"/>
                  <w:tcBorders>
                    <w:top w:val="single" w:color="auto" w:sz="4" w:space="0"/>
                    <w:left w:val="single" w:color="auto" w:sz="8" w:space="0"/>
                    <w:bottom w:val="single" w:color="808080" w:sz="4" w:space="0"/>
                    <w:right w:val="single" w:color="auto" w:sz="8" w:space="0"/>
                  </w:tcBorders>
                  <w:vAlign w:val="center"/>
                </w:tcPr>
                <w:p w14:paraId="4F7F0451">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8" w:space="0"/>
                    <w:bottom w:val="single" w:color="808080" w:sz="4" w:space="0"/>
                    <w:right w:val="single" w:color="auto" w:sz="8" w:space="0"/>
                  </w:tcBorders>
                  <w:vAlign w:val="center"/>
                </w:tcPr>
                <w:p w14:paraId="56D58186">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7DB0084B">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7757189">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1F918DEE">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2DFEB249">
                  <w:pPr>
                    <w:widowControl/>
                    <w:spacing w:line="560" w:lineRule="exact"/>
                    <w:jc w:val="center"/>
                    <w:rPr>
                      <w:rFonts w:ascii="仿宋" w:hAnsi="仿宋" w:eastAsia="仿宋"/>
                      <w:sz w:val="24"/>
                      <w:szCs w:val="24"/>
                    </w:rPr>
                  </w:pPr>
                  <w:r>
                    <w:rPr>
                      <w:rFonts w:hint="eastAsia" w:ascii="仿宋" w:hAnsi="仿宋" w:eastAsia="仿宋"/>
                      <w:sz w:val="24"/>
                      <w:szCs w:val="24"/>
                    </w:rPr>
                    <w:t>30000m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1F0A77A8">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6F9D3967">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5CC62BAA">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53B2A64">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Borders>
                    <w:top w:val="nil"/>
                    <w:left w:val="single" w:color="auto" w:sz="8" w:space="0"/>
                    <w:bottom w:val="single" w:color="808080" w:sz="4" w:space="0"/>
                    <w:right w:val="single" w:color="auto" w:sz="8" w:space="0"/>
                  </w:tcBorders>
                  <w:vAlign w:val="center"/>
                </w:tcPr>
                <w:p w14:paraId="29D635FE">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auto" w:sz="4" w:space="0"/>
                    <w:right w:val="single" w:color="auto" w:sz="8" w:space="0"/>
                  </w:tcBorders>
                  <w:vAlign w:val="center"/>
                </w:tcPr>
                <w:p w14:paraId="19E207D3">
                  <w:pPr>
                    <w:widowControl/>
                    <w:spacing w:line="560" w:lineRule="exact"/>
                    <w:jc w:val="center"/>
                    <w:rPr>
                      <w:rFonts w:ascii="仿宋" w:hAnsi="仿宋" w:eastAsia="仿宋"/>
                      <w:sz w:val="24"/>
                      <w:szCs w:val="24"/>
                    </w:rPr>
                  </w:pPr>
                  <w:r>
                    <w:rPr>
                      <w:rFonts w:hint="eastAsia" w:ascii="仿宋" w:hAnsi="仿宋" w:eastAsia="仿宋"/>
                      <w:sz w:val="24"/>
                      <w:szCs w:val="24"/>
                    </w:rPr>
                    <w:t>1000*600</w:t>
                  </w:r>
                </w:p>
              </w:tc>
              <w:tc>
                <w:tcPr>
                  <w:tcW w:w="936" w:type="dxa"/>
                  <w:tcBorders>
                    <w:top w:val="nil"/>
                    <w:left w:val="single" w:color="auto" w:sz="8" w:space="0"/>
                    <w:bottom w:val="single" w:color="auto" w:sz="4" w:space="0"/>
                    <w:right w:val="single" w:color="auto" w:sz="8" w:space="0"/>
                  </w:tcBorders>
                  <w:vAlign w:val="center"/>
                </w:tcPr>
                <w:p w14:paraId="0F52E61F">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auto" w:sz="4" w:space="0"/>
                    <w:right w:val="single" w:color="auto" w:sz="8" w:space="0"/>
                  </w:tcBorders>
                  <w:vAlign w:val="center"/>
                </w:tcPr>
                <w:p w14:paraId="7A52FD23">
                  <w:pPr>
                    <w:widowControl/>
                    <w:spacing w:line="560" w:lineRule="exact"/>
                    <w:jc w:val="center"/>
                    <w:rPr>
                      <w:rFonts w:ascii="仿宋" w:hAnsi="仿宋" w:eastAsia="仿宋"/>
                      <w:sz w:val="24"/>
                      <w:szCs w:val="24"/>
                    </w:rPr>
                  </w:pPr>
                  <w:r>
                    <w:rPr>
                      <w:rFonts w:hint="eastAsia" w:ascii="仿宋" w:hAnsi="仿宋" w:eastAsia="仿宋"/>
                      <w:sz w:val="24"/>
                      <w:szCs w:val="24"/>
                    </w:rPr>
                    <w:t>50.00</w:t>
                  </w:r>
                </w:p>
              </w:tc>
            </w:tr>
            <w:tr w14:paraId="0F2C6892">
              <w:tblPrEx>
                <w:tblCellMar>
                  <w:top w:w="0" w:type="dxa"/>
                  <w:left w:w="108" w:type="dxa"/>
                  <w:bottom w:w="0" w:type="dxa"/>
                  <w:right w:w="108" w:type="dxa"/>
                </w:tblCellMar>
              </w:tblPrEx>
              <w:trPr>
                <w:trHeight w:val="399" w:hRule="atLeast"/>
                <w:jc w:val="center"/>
              </w:trPr>
              <w:tc>
                <w:tcPr>
                  <w:tcW w:w="1144" w:type="dxa"/>
                  <w:vMerge w:val="restart"/>
                  <w:tcBorders>
                    <w:top w:val="nil"/>
                    <w:left w:val="single" w:color="auto" w:sz="8" w:space="0"/>
                    <w:right w:val="single" w:color="auto" w:sz="8" w:space="0"/>
                  </w:tcBorders>
                  <w:vAlign w:val="center"/>
                </w:tcPr>
                <w:p w14:paraId="3985EDA7">
                  <w:pPr>
                    <w:widowControl/>
                    <w:spacing w:line="560" w:lineRule="exact"/>
                    <w:jc w:val="center"/>
                    <w:rPr>
                      <w:rFonts w:ascii="仿宋" w:hAnsi="仿宋" w:eastAsia="仿宋"/>
                      <w:sz w:val="24"/>
                      <w:szCs w:val="24"/>
                    </w:rPr>
                  </w:pPr>
                  <w:r>
                    <w:rPr>
                      <w:rFonts w:hint="eastAsia" w:ascii="仿宋" w:hAnsi="仿宋" w:eastAsia="仿宋"/>
                      <w:sz w:val="24"/>
                      <w:szCs w:val="24"/>
                    </w:rPr>
                    <w:t>8</w:t>
                  </w:r>
                </w:p>
              </w:tc>
              <w:tc>
                <w:tcPr>
                  <w:tcW w:w="1843" w:type="dxa"/>
                  <w:vMerge w:val="restart"/>
                  <w:tcBorders>
                    <w:top w:val="nil"/>
                    <w:left w:val="single" w:color="auto" w:sz="8" w:space="0"/>
                    <w:right w:val="single" w:color="auto" w:sz="4" w:space="0"/>
                  </w:tcBorders>
                  <w:vAlign w:val="center"/>
                </w:tcPr>
                <w:p w14:paraId="61FAF1CA">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w:t>
                  </w:r>
                  <w:r>
                    <w:rPr>
                      <w:rFonts w:ascii="仿宋" w:hAnsi="仿宋" w:eastAsia="仿宋"/>
                      <w:sz w:val="24"/>
                      <w:szCs w:val="24"/>
                    </w:rPr>
                    <w:t>2</w:t>
                  </w:r>
                  <w:r>
                    <w:rPr>
                      <w:rFonts w:hint="eastAsia" w:ascii="仿宋" w:hAnsi="仿宋" w:eastAsia="仿宋"/>
                      <w:sz w:val="24"/>
                      <w:szCs w:val="24"/>
                    </w:rPr>
                    <w:t>台）</w:t>
                  </w:r>
                </w:p>
              </w:tc>
              <w:tc>
                <w:tcPr>
                  <w:tcW w:w="2747" w:type="dxa"/>
                  <w:tcBorders>
                    <w:top w:val="single" w:color="auto" w:sz="4" w:space="0"/>
                    <w:left w:val="single" w:color="auto" w:sz="4" w:space="0"/>
                    <w:bottom w:val="single" w:color="auto" w:sz="4" w:space="0"/>
                    <w:right w:val="single" w:color="auto" w:sz="4" w:space="0"/>
                  </w:tcBorders>
                  <w:vAlign w:val="center"/>
                </w:tcPr>
                <w:p w14:paraId="731AAF37">
                  <w:pPr>
                    <w:spacing w:line="560" w:lineRule="exact"/>
                    <w:jc w:val="center"/>
                    <w:rPr>
                      <w:rFonts w:ascii="仿宋" w:hAnsi="仿宋" w:eastAsia="仿宋"/>
                      <w:sz w:val="24"/>
                      <w:szCs w:val="24"/>
                    </w:rPr>
                  </w:pPr>
                  <w:r>
                    <w:rPr>
                      <w:rFonts w:hint="eastAsia" w:ascii="仿宋" w:hAnsi="仿宋" w:eastAsia="仿宋"/>
                      <w:sz w:val="24"/>
                      <w:szCs w:val="24"/>
                    </w:rPr>
                    <w:t>电机轴承11KW SKF6310</w:t>
                  </w:r>
                </w:p>
              </w:tc>
              <w:tc>
                <w:tcPr>
                  <w:tcW w:w="936" w:type="dxa"/>
                  <w:tcBorders>
                    <w:top w:val="single" w:color="auto" w:sz="4" w:space="0"/>
                    <w:left w:val="single" w:color="auto" w:sz="4" w:space="0"/>
                    <w:bottom w:val="single" w:color="auto" w:sz="4" w:space="0"/>
                    <w:right w:val="single" w:color="auto" w:sz="4" w:space="0"/>
                  </w:tcBorders>
                  <w:vAlign w:val="center"/>
                </w:tcPr>
                <w:p w14:paraId="61C0D334">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3D736668">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2B10915F">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35B452C6">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61D85670">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4378DEBA">
                  <w:pPr>
                    <w:spacing w:line="560" w:lineRule="exact"/>
                    <w:jc w:val="center"/>
                    <w:rPr>
                      <w:rFonts w:ascii="仿宋" w:hAnsi="仿宋" w:eastAsia="仿宋"/>
                      <w:sz w:val="24"/>
                      <w:szCs w:val="24"/>
                    </w:rPr>
                  </w:pPr>
                  <w:r>
                    <w:rPr>
                      <w:rFonts w:hint="eastAsia" w:ascii="仿宋" w:hAnsi="仿宋" w:eastAsia="仿宋"/>
                      <w:sz w:val="24"/>
                      <w:szCs w:val="24"/>
                    </w:rPr>
                    <w:t>电机线圈保养11KW</w:t>
                  </w:r>
                </w:p>
              </w:tc>
              <w:tc>
                <w:tcPr>
                  <w:tcW w:w="936" w:type="dxa"/>
                  <w:tcBorders>
                    <w:top w:val="single" w:color="auto" w:sz="4" w:space="0"/>
                    <w:left w:val="single" w:color="auto" w:sz="4" w:space="0"/>
                    <w:bottom w:val="single" w:color="auto" w:sz="4" w:space="0"/>
                    <w:right w:val="single" w:color="auto" w:sz="4" w:space="0"/>
                  </w:tcBorders>
                  <w:vAlign w:val="center"/>
                </w:tcPr>
                <w:p w14:paraId="0F056FD2">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5E9F947E">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22E5F330">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35A5BD0F">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3252B03B">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293FA1B9">
                  <w:pPr>
                    <w:spacing w:line="560" w:lineRule="exact"/>
                    <w:jc w:val="center"/>
                    <w:rPr>
                      <w:rFonts w:ascii="仿宋" w:hAnsi="仿宋" w:eastAsia="仿宋"/>
                      <w:sz w:val="24"/>
                      <w:szCs w:val="24"/>
                    </w:rPr>
                  </w:pPr>
                  <w:r>
                    <w:rPr>
                      <w:rFonts w:hint="eastAsia" w:ascii="仿宋" w:hAnsi="仿宋" w:eastAsia="仿宋"/>
                      <w:sz w:val="24"/>
                      <w:szCs w:val="24"/>
                    </w:rPr>
                    <w:t>风机轴承更换SFSNU2308</w:t>
                  </w:r>
                </w:p>
              </w:tc>
              <w:tc>
                <w:tcPr>
                  <w:tcW w:w="936" w:type="dxa"/>
                  <w:tcBorders>
                    <w:top w:val="single" w:color="auto" w:sz="4" w:space="0"/>
                    <w:left w:val="single" w:color="auto" w:sz="4" w:space="0"/>
                    <w:bottom w:val="single" w:color="auto" w:sz="4" w:space="0"/>
                    <w:right w:val="single" w:color="auto" w:sz="4" w:space="0"/>
                  </w:tcBorders>
                  <w:vAlign w:val="center"/>
                </w:tcPr>
                <w:p w14:paraId="092C0B54">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79BB562D">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7A66F485">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6AAF2F35">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5DB2FBFD">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3679FCCA">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single" w:color="auto" w:sz="4" w:space="0"/>
                    <w:left w:val="single" w:color="auto" w:sz="4" w:space="0"/>
                    <w:bottom w:val="single" w:color="auto" w:sz="4" w:space="0"/>
                    <w:right w:val="single" w:color="auto" w:sz="4" w:space="0"/>
                  </w:tcBorders>
                  <w:vAlign w:val="center"/>
                </w:tcPr>
                <w:p w14:paraId="00E3B019">
                  <w:pPr>
                    <w:spacing w:line="560" w:lineRule="exact"/>
                    <w:ind w:firstLine="480" w:firstLineChars="20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9E752F9">
                  <w:pPr>
                    <w:widowControl/>
                    <w:spacing w:line="560" w:lineRule="exact"/>
                    <w:jc w:val="center"/>
                    <w:rPr>
                      <w:rFonts w:ascii="仿宋" w:hAnsi="仿宋" w:eastAsia="仿宋"/>
                      <w:sz w:val="24"/>
                      <w:szCs w:val="24"/>
                    </w:rPr>
                  </w:pPr>
                </w:p>
              </w:tc>
            </w:tr>
            <w:tr w14:paraId="079FECBF">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5ABF845B">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00458296">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05AF5AB6">
                  <w:pPr>
                    <w:spacing w:line="560" w:lineRule="exact"/>
                    <w:jc w:val="center"/>
                    <w:rPr>
                      <w:rFonts w:ascii="仿宋" w:hAnsi="仿宋" w:eastAsia="仿宋"/>
                      <w:sz w:val="24"/>
                      <w:szCs w:val="24"/>
                    </w:rPr>
                  </w:pPr>
                  <w:r>
                    <w:rPr>
                      <w:rFonts w:hint="eastAsia" w:ascii="仿宋" w:hAnsi="仿宋" w:eastAsia="仿宋"/>
                      <w:sz w:val="24"/>
                      <w:szCs w:val="24"/>
                    </w:rPr>
                    <w:t>风管软接头</w:t>
                  </w:r>
                </w:p>
              </w:tc>
              <w:tc>
                <w:tcPr>
                  <w:tcW w:w="936" w:type="dxa"/>
                  <w:tcBorders>
                    <w:top w:val="single" w:color="auto" w:sz="4" w:space="0"/>
                    <w:left w:val="single" w:color="auto" w:sz="4" w:space="0"/>
                    <w:bottom w:val="single" w:color="auto" w:sz="4" w:space="0"/>
                    <w:right w:val="single" w:color="auto" w:sz="4" w:space="0"/>
                  </w:tcBorders>
                  <w:vAlign w:val="center"/>
                </w:tcPr>
                <w:p w14:paraId="33379DA9">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77A81E50">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0B5F8EE2">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1D4A190E">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3EAFF45E">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7F3EA285">
                  <w:pPr>
                    <w:spacing w:line="560" w:lineRule="exact"/>
                    <w:jc w:val="center"/>
                    <w:rPr>
                      <w:rFonts w:ascii="仿宋" w:hAnsi="仿宋" w:eastAsia="仿宋"/>
                      <w:sz w:val="24"/>
                      <w:szCs w:val="24"/>
                    </w:rPr>
                  </w:pPr>
                  <w:r>
                    <w:rPr>
                      <w:rFonts w:hint="eastAsia" w:ascii="仿宋" w:hAnsi="仿宋" w:eastAsia="仿宋"/>
                      <w:sz w:val="24"/>
                      <w:szCs w:val="24"/>
                    </w:rPr>
                    <w:t>B型三角带2108</w:t>
                  </w:r>
                </w:p>
              </w:tc>
              <w:tc>
                <w:tcPr>
                  <w:tcW w:w="936" w:type="dxa"/>
                  <w:tcBorders>
                    <w:top w:val="single" w:color="auto" w:sz="4" w:space="0"/>
                    <w:left w:val="single" w:color="auto" w:sz="4" w:space="0"/>
                    <w:bottom w:val="single" w:color="auto" w:sz="4" w:space="0"/>
                    <w:right w:val="single" w:color="auto" w:sz="4" w:space="0"/>
                  </w:tcBorders>
                  <w:vAlign w:val="center"/>
                </w:tcPr>
                <w:p w14:paraId="20EDC97F">
                  <w:pPr>
                    <w:spacing w:line="560" w:lineRule="exact"/>
                    <w:jc w:val="center"/>
                    <w:rPr>
                      <w:rFonts w:ascii="仿宋" w:hAnsi="仿宋" w:eastAsia="仿宋"/>
                      <w:sz w:val="24"/>
                      <w:szCs w:val="24"/>
                    </w:rPr>
                  </w:pPr>
                  <w:r>
                    <w:rPr>
                      <w:rFonts w:hint="eastAsia" w:ascii="仿宋" w:hAnsi="仿宋" w:eastAsia="仿宋"/>
                      <w:sz w:val="24"/>
                      <w:szCs w:val="24"/>
                    </w:rPr>
                    <w:t>根</w:t>
                  </w:r>
                </w:p>
              </w:tc>
              <w:tc>
                <w:tcPr>
                  <w:tcW w:w="1701" w:type="dxa"/>
                  <w:tcBorders>
                    <w:top w:val="single" w:color="auto" w:sz="4" w:space="0"/>
                    <w:left w:val="single" w:color="auto" w:sz="4" w:space="0"/>
                    <w:bottom w:val="single" w:color="auto" w:sz="4" w:space="0"/>
                    <w:right w:val="single" w:color="auto" w:sz="4" w:space="0"/>
                  </w:tcBorders>
                  <w:vAlign w:val="center"/>
                </w:tcPr>
                <w:p w14:paraId="5D57C64E">
                  <w:pPr>
                    <w:widowControl/>
                    <w:spacing w:line="560" w:lineRule="exact"/>
                    <w:jc w:val="center"/>
                    <w:rPr>
                      <w:rFonts w:ascii="仿宋" w:hAnsi="仿宋" w:eastAsia="仿宋"/>
                      <w:sz w:val="24"/>
                      <w:szCs w:val="24"/>
                    </w:rPr>
                  </w:pPr>
                  <w:r>
                    <w:rPr>
                      <w:rFonts w:hint="eastAsia" w:ascii="仿宋" w:hAnsi="仿宋" w:eastAsia="仿宋"/>
                      <w:sz w:val="24"/>
                      <w:szCs w:val="24"/>
                    </w:rPr>
                    <w:t>6</w:t>
                  </w:r>
                </w:p>
              </w:tc>
            </w:tr>
            <w:tr w14:paraId="52BAC384">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bottom w:val="single" w:color="808080" w:sz="4" w:space="0"/>
                    <w:right w:val="single" w:color="auto" w:sz="8" w:space="0"/>
                  </w:tcBorders>
                  <w:vAlign w:val="center"/>
                </w:tcPr>
                <w:p w14:paraId="6BF920D5">
                  <w:pPr>
                    <w:widowControl/>
                    <w:spacing w:line="560" w:lineRule="exact"/>
                    <w:jc w:val="center"/>
                    <w:rPr>
                      <w:rFonts w:ascii="仿宋" w:hAnsi="仿宋" w:eastAsia="仿宋"/>
                      <w:sz w:val="24"/>
                      <w:szCs w:val="24"/>
                    </w:rPr>
                  </w:pPr>
                </w:p>
              </w:tc>
              <w:tc>
                <w:tcPr>
                  <w:tcW w:w="1843" w:type="dxa"/>
                  <w:vMerge w:val="continue"/>
                  <w:tcBorders>
                    <w:left w:val="single" w:color="auto" w:sz="8" w:space="0"/>
                    <w:bottom w:val="single" w:color="808080" w:sz="4" w:space="0"/>
                    <w:right w:val="single" w:color="auto" w:sz="4" w:space="0"/>
                  </w:tcBorders>
                  <w:vAlign w:val="center"/>
                </w:tcPr>
                <w:p w14:paraId="4F6D7614">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3557A9EB">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single" w:color="auto" w:sz="4" w:space="0"/>
                    <w:left w:val="single" w:color="auto" w:sz="4" w:space="0"/>
                    <w:bottom w:val="single" w:color="auto" w:sz="4" w:space="0"/>
                    <w:right w:val="single" w:color="auto" w:sz="4" w:space="0"/>
                  </w:tcBorders>
                  <w:vAlign w:val="center"/>
                </w:tcPr>
                <w:p w14:paraId="7F1E6F3D">
                  <w:pPr>
                    <w:spacing w:line="560" w:lineRule="exact"/>
                    <w:ind w:firstLine="480" w:firstLineChars="200"/>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D9E7351">
                  <w:pPr>
                    <w:widowControl/>
                    <w:spacing w:line="560" w:lineRule="exact"/>
                    <w:jc w:val="center"/>
                    <w:rPr>
                      <w:rFonts w:ascii="仿宋" w:hAnsi="仿宋" w:eastAsia="仿宋"/>
                      <w:sz w:val="24"/>
                      <w:szCs w:val="24"/>
                    </w:rPr>
                  </w:pPr>
                </w:p>
              </w:tc>
            </w:tr>
            <w:tr w14:paraId="30390EE7">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1EB77AB">
                  <w:pPr>
                    <w:widowControl/>
                    <w:spacing w:line="560" w:lineRule="exact"/>
                    <w:jc w:val="center"/>
                    <w:rPr>
                      <w:rFonts w:ascii="仿宋" w:hAnsi="仿宋" w:eastAsia="仿宋"/>
                      <w:sz w:val="24"/>
                      <w:szCs w:val="24"/>
                    </w:rPr>
                  </w:pPr>
                </w:p>
              </w:tc>
              <w:tc>
                <w:tcPr>
                  <w:tcW w:w="7227" w:type="dxa"/>
                  <w:gridSpan w:val="4"/>
                  <w:tcBorders>
                    <w:top w:val="nil"/>
                    <w:left w:val="single" w:color="auto" w:sz="8" w:space="0"/>
                    <w:bottom w:val="single" w:color="808080" w:sz="4" w:space="0"/>
                    <w:right w:val="single" w:color="auto" w:sz="8" w:space="0"/>
                  </w:tcBorders>
                  <w:vAlign w:val="center"/>
                </w:tcPr>
                <w:p w14:paraId="215AB75C">
                  <w:pPr>
                    <w:widowControl/>
                    <w:spacing w:line="560" w:lineRule="exact"/>
                    <w:jc w:val="center"/>
                    <w:rPr>
                      <w:rFonts w:ascii="仿宋" w:hAnsi="仿宋" w:eastAsia="仿宋"/>
                      <w:sz w:val="24"/>
                      <w:szCs w:val="24"/>
                    </w:rPr>
                  </w:pPr>
                  <w:r>
                    <w:rPr>
                      <w:rFonts w:hint="eastAsia" w:ascii="仿宋" w:hAnsi="仿宋" w:eastAsia="仿宋"/>
                      <w:sz w:val="24"/>
                      <w:szCs w:val="24"/>
                    </w:rPr>
                    <w:t>第四餐厅二楼</w:t>
                  </w:r>
                </w:p>
              </w:tc>
            </w:tr>
            <w:tr w14:paraId="4574F704">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17FD7C87">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nil"/>
                    <w:left w:val="single" w:color="auto" w:sz="8" w:space="0"/>
                    <w:bottom w:val="single" w:color="808080" w:sz="4" w:space="0"/>
                    <w:right w:val="single" w:color="auto" w:sz="8" w:space="0"/>
                  </w:tcBorders>
                  <w:vAlign w:val="center"/>
                </w:tcPr>
                <w:p w14:paraId="729EFAE4">
                  <w:pPr>
                    <w:widowControl/>
                    <w:spacing w:line="560" w:lineRule="exact"/>
                    <w:jc w:val="center"/>
                    <w:rPr>
                      <w:rFonts w:ascii="仿宋" w:hAnsi="仿宋" w:eastAsia="仿宋"/>
                      <w:sz w:val="24"/>
                      <w:szCs w:val="24"/>
                    </w:rPr>
                  </w:pPr>
                  <w:r>
                    <w:rPr>
                      <w:rFonts w:hint="eastAsia" w:ascii="仿宋" w:hAnsi="仿宋" w:eastAsia="仿宋"/>
                      <w:sz w:val="24"/>
                      <w:szCs w:val="24"/>
                    </w:rPr>
                    <w:t>排油烟一体机</w:t>
                  </w:r>
                </w:p>
              </w:tc>
              <w:tc>
                <w:tcPr>
                  <w:tcW w:w="2747" w:type="dxa"/>
                  <w:tcBorders>
                    <w:top w:val="nil"/>
                    <w:left w:val="single" w:color="auto" w:sz="8" w:space="0"/>
                    <w:bottom w:val="single" w:color="808080" w:sz="4" w:space="0"/>
                    <w:right w:val="single" w:color="auto" w:sz="8" w:space="0"/>
                  </w:tcBorders>
                  <w:vAlign w:val="center"/>
                </w:tcPr>
                <w:p w14:paraId="580BF157">
                  <w:pPr>
                    <w:widowControl/>
                    <w:spacing w:line="560" w:lineRule="exact"/>
                    <w:jc w:val="center"/>
                    <w:rPr>
                      <w:rFonts w:ascii="仿宋" w:hAnsi="仿宋" w:eastAsia="仿宋"/>
                      <w:sz w:val="24"/>
                      <w:szCs w:val="24"/>
                    </w:rPr>
                  </w:pPr>
                </w:p>
              </w:tc>
              <w:tc>
                <w:tcPr>
                  <w:tcW w:w="936" w:type="dxa"/>
                  <w:tcBorders>
                    <w:top w:val="nil"/>
                    <w:left w:val="single" w:color="auto" w:sz="8" w:space="0"/>
                    <w:bottom w:val="single" w:color="808080" w:sz="4" w:space="0"/>
                    <w:right w:val="single" w:color="auto" w:sz="8" w:space="0"/>
                  </w:tcBorders>
                  <w:vAlign w:val="center"/>
                </w:tcPr>
                <w:p w14:paraId="5D3681D4">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0F1F7916">
                  <w:pPr>
                    <w:widowControl/>
                    <w:spacing w:line="560" w:lineRule="exact"/>
                    <w:jc w:val="cente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0</w:t>
                  </w:r>
                  <w:r>
                    <w:rPr>
                      <w:rFonts w:hint="eastAsia" w:ascii="仿宋" w:hAnsi="仿宋" w:eastAsia="仿宋"/>
                      <w:sz w:val="24"/>
                      <w:szCs w:val="24"/>
                    </w:rPr>
                    <w:t>0</w:t>
                  </w:r>
                </w:p>
              </w:tc>
            </w:tr>
            <w:tr w14:paraId="75F9ED36">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3352CDF">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nil"/>
                    <w:left w:val="single" w:color="auto" w:sz="8" w:space="0"/>
                    <w:bottom w:val="single" w:color="808080" w:sz="4" w:space="0"/>
                    <w:right w:val="single" w:color="auto" w:sz="8" w:space="0"/>
                  </w:tcBorders>
                  <w:vAlign w:val="center"/>
                </w:tcPr>
                <w:p w14:paraId="1A072761">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nil"/>
                    <w:left w:val="single" w:color="auto" w:sz="8" w:space="0"/>
                    <w:bottom w:val="single" w:color="808080" w:sz="4" w:space="0"/>
                    <w:right w:val="single" w:color="auto" w:sz="8" w:space="0"/>
                  </w:tcBorders>
                  <w:vAlign w:val="center"/>
                </w:tcPr>
                <w:p w14:paraId="1F7E68D7">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nil"/>
                    <w:left w:val="single" w:color="auto" w:sz="8" w:space="0"/>
                    <w:bottom w:val="single" w:color="808080" w:sz="4" w:space="0"/>
                    <w:right w:val="single" w:color="auto" w:sz="8" w:space="0"/>
                  </w:tcBorders>
                  <w:vAlign w:val="center"/>
                </w:tcPr>
                <w:p w14:paraId="4F88C736">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4D4F4AEB">
                  <w:pPr>
                    <w:widowControl/>
                    <w:spacing w:line="560" w:lineRule="exact"/>
                    <w:jc w:val="center"/>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.00</w:t>
                  </w:r>
                </w:p>
              </w:tc>
            </w:tr>
            <w:tr w14:paraId="40AB4AE7">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100E3AA3">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0CEC492C">
                  <w:pPr>
                    <w:widowControl/>
                    <w:spacing w:line="560" w:lineRule="exact"/>
                    <w:jc w:val="center"/>
                    <w:rPr>
                      <w:rFonts w:ascii="仿宋" w:hAnsi="仿宋" w:eastAsia="仿宋"/>
                      <w:sz w:val="24"/>
                      <w:szCs w:val="24"/>
                    </w:rPr>
                  </w:pPr>
                  <w:r>
                    <w:rPr>
                      <w:rFonts w:hint="eastAsia" w:ascii="仿宋" w:hAnsi="仿宋" w:eastAsia="仿宋"/>
                      <w:sz w:val="24"/>
                      <w:szCs w:val="24"/>
                    </w:rPr>
                    <w:t>排油烟罩</w:t>
                  </w:r>
                </w:p>
              </w:tc>
              <w:tc>
                <w:tcPr>
                  <w:tcW w:w="2747" w:type="dxa"/>
                  <w:tcBorders>
                    <w:top w:val="nil"/>
                    <w:left w:val="single" w:color="auto" w:sz="8" w:space="0"/>
                    <w:bottom w:val="single" w:color="808080" w:sz="4" w:space="0"/>
                    <w:right w:val="single" w:color="auto" w:sz="8" w:space="0"/>
                  </w:tcBorders>
                  <w:vAlign w:val="center"/>
                </w:tcPr>
                <w:p w14:paraId="5FBFDB2C">
                  <w:pPr>
                    <w:widowControl/>
                    <w:spacing w:line="560" w:lineRule="exact"/>
                    <w:jc w:val="center"/>
                    <w:rPr>
                      <w:rFonts w:ascii="仿宋" w:hAnsi="仿宋" w:eastAsia="仿宋"/>
                      <w:sz w:val="24"/>
                      <w:szCs w:val="24"/>
                    </w:rPr>
                  </w:pPr>
                  <w:r>
                    <w:rPr>
                      <w:rFonts w:hint="eastAsia" w:ascii="仿宋" w:hAnsi="仿宋" w:eastAsia="仿宋"/>
                      <w:sz w:val="24"/>
                      <w:szCs w:val="24"/>
                    </w:rPr>
                    <w:t>5500*1350*500</w:t>
                  </w:r>
                </w:p>
              </w:tc>
              <w:tc>
                <w:tcPr>
                  <w:tcW w:w="936" w:type="dxa"/>
                  <w:tcBorders>
                    <w:top w:val="nil"/>
                    <w:left w:val="single" w:color="auto" w:sz="8" w:space="0"/>
                    <w:bottom w:val="single" w:color="808080" w:sz="4" w:space="0"/>
                    <w:right w:val="single" w:color="auto" w:sz="8" w:space="0"/>
                  </w:tcBorders>
                  <w:vAlign w:val="center"/>
                </w:tcPr>
                <w:p w14:paraId="5E481E0B">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0FB57DE4">
                  <w:pPr>
                    <w:widowControl/>
                    <w:spacing w:line="560" w:lineRule="exact"/>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0</w:t>
                  </w:r>
                </w:p>
              </w:tc>
            </w:tr>
            <w:tr w14:paraId="6DE94638">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066546CE">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nil"/>
                    <w:left w:val="single" w:color="auto" w:sz="8" w:space="0"/>
                    <w:bottom w:val="single" w:color="808080" w:sz="4" w:space="0"/>
                    <w:right w:val="single" w:color="auto" w:sz="8" w:space="0"/>
                  </w:tcBorders>
                  <w:vAlign w:val="center"/>
                </w:tcPr>
                <w:p w14:paraId="7659F9DD">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74D399DA">
                  <w:pPr>
                    <w:widowControl/>
                    <w:spacing w:line="560" w:lineRule="exact"/>
                    <w:jc w:val="center"/>
                    <w:rPr>
                      <w:rFonts w:ascii="仿宋" w:hAnsi="仿宋" w:eastAsia="仿宋"/>
                      <w:sz w:val="24"/>
                      <w:szCs w:val="24"/>
                    </w:rPr>
                  </w:pPr>
                  <w:r>
                    <w:rPr>
                      <w:rFonts w:hint="eastAsia" w:ascii="仿宋" w:hAnsi="仿宋" w:eastAsia="仿宋"/>
                      <w:sz w:val="24"/>
                      <w:szCs w:val="24"/>
                    </w:rPr>
                    <w:t>7.5KW/380V</w:t>
                  </w:r>
                </w:p>
              </w:tc>
              <w:tc>
                <w:tcPr>
                  <w:tcW w:w="936" w:type="dxa"/>
                  <w:tcBorders>
                    <w:top w:val="nil"/>
                    <w:left w:val="single" w:color="auto" w:sz="8" w:space="0"/>
                    <w:bottom w:val="single" w:color="808080" w:sz="4" w:space="0"/>
                    <w:right w:val="single" w:color="auto" w:sz="8" w:space="0"/>
                  </w:tcBorders>
                  <w:vAlign w:val="center"/>
                </w:tcPr>
                <w:p w14:paraId="74C24916">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5C7ACBCC">
                  <w:pPr>
                    <w:widowControl/>
                    <w:spacing w:line="560" w:lineRule="exact"/>
                    <w:jc w:val="cente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.00</w:t>
                  </w:r>
                </w:p>
              </w:tc>
            </w:tr>
            <w:tr w14:paraId="5D7F90EF">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2937CEE0">
                  <w:pPr>
                    <w:widowControl/>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nil"/>
                    <w:left w:val="single" w:color="auto" w:sz="8" w:space="0"/>
                    <w:bottom w:val="single" w:color="808080" w:sz="4" w:space="0"/>
                    <w:right w:val="single" w:color="auto" w:sz="8" w:space="0"/>
                  </w:tcBorders>
                  <w:vAlign w:val="center"/>
                </w:tcPr>
                <w:p w14:paraId="5D083D04">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2019B3E6">
                  <w:pPr>
                    <w:widowControl/>
                    <w:spacing w:line="560" w:lineRule="exact"/>
                    <w:jc w:val="center"/>
                    <w:rPr>
                      <w:rFonts w:ascii="仿宋" w:hAnsi="仿宋" w:eastAsia="仿宋"/>
                      <w:sz w:val="24"/>
                      <w:szCs w:val="24"/>
                    </w:rPr>
                  </w:pPr>
                  <w:r>
                    <w:rPr>
                      <w:rFonts w:hint="eastAsia" w:ascii="仿宋" w:hAnsi="仿宋" w:eastAsia="仿宋"/>
                      <w:sz w:val="24"/>
                      <w:szCs w:val="24"/>
                    </w:rPr>
                    <w:t>30000m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1517322F">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35ECEE52">
                  <w:pPr>
                    <w:widowControl/>
                    <w:spacing w:line="560" w:lineRule="exact"/>
                    <w:jc w:val="center"/>
                    <w:rPr>
                      <w:rFonts w:ascii="仿宋" w:hAnsi="仿宋" w:eastAsia="仿宋"/>
                      <w:sz w:val="24"/>
                      <w:szCs w:val="24"/>
                    </w:rPr>
                  </w:pPr>
                  <w:r>
                    <w:rPr>
                      <w:rFonts w:hint="eastAsia" w:ascii="仿宋" w:hAnsi="仿宋" w:eastAsia="仿宋"/>
                      <w:sz w:val="24"/>
                      <w:szCs w:val="24"/>
                    </w:rPr>
                    <w:t>2.00</w:t>
                  </w:r>
                </w:p>
              </w:tc>
            </w:tr>
            <w:tr w14:paraId="0FCAC37D">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01E8162B">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3FA70DF8">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808080" w:sz="4" w:space="0"/>
                    <w:right w:val="single" w:color="auto" w:sz="8" w:space="0"/>
                  </w:tcBorders>
                  <w:vAlign w:val="center"/>
                </w:tcPr>
                <w:p w14:paraId="06CFAC3B">
                  <w:pPr>
                    <w:widowControl/>
                    <w:spacing w:line="560" w:lineRule="exact"/>
                    <w:jc w:val="center"/>
                    <w:rPr>
                      <w:rFonts w:ascii="仿宋" w:hAnsi="仿宋" w:eastAsia="仿宋"/>
                      <w:sz w:val="24"/>
                      <w:szCs w:val="24"/>
                    </w:rPr>
                  </w:pPr>
                  <w:r>
                    <w:rPr>
                      <w:rFonts w:hint="eastAsia" w:ascii="仿宋" w:hAnsi="仿宋" w:eastAsia="仿宋"/>
                      <w:sz w:val="24"/>
                      <w:szCs w:val="24"/>
                    </w:rPr>
                    <w:t>1000*1000</w:t>
                  </w:r>
                </w:p>
              </w:tc>
              <w:tc>
                <w:tcPr>
                  <w:tcW w:w="936" w:type="dxa"/>
                  <w:tcBorders>
                    <w:top w:val="nil"/>
                    <w:left w:val="single" w:color="auto" w:sz="8" w:space="0"/>
                    <w:bottom w:val="single" w:color="808080" w:sz="4" w:space="0"/>
                    <w:right w:val="single" w:color="auto" w:sz="8" w:space="0"/>
                  </w:tcBorders>
                  <w:vAlign w:val="center"/>
                </w:tcPr>
                <w:p w14:paraId="680F0256">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808080" w:sz="4" w:space="0"/>
                    <w:right w:val="single" w:color="auto" w:sz="8" w:space="0"/>
                  </w:tcBorders>
                  <w:vAlign w:val="center"/>
                </w:tcPr>
                <w:p w14:paraId="22D99235">
                  <w:pPr>
                    <w:widowControl/>
                    <w:spacing w:line="560" w:lineRule="exact"/>
                    <w:jc w:val="center"/>
                    <w:rPr>
                      <w:rFonts w:ascii="仿宋" w:hAnsi="仿宋" w:eastAsia="仿宋"/>
                      <w:sz w:val="24"/>
                      <w:szCs w:val="24"/>
                    </w:rPr>
                  </w:pPr>
                  <w:r>
                    <w:rPr>
                      <w:rFonts w:ascii="仿宋" w:hAnsi="仿宋" w:eastAsia="仿宋"/>
                      <w:sz w:val="24"/>
                      <w:szCs w:val="24"/>
                    </w:rPr>
                    <w:t>23</w:t>
                  </w:r>
                  <w:r>
                    <w:rPr>
                      <w:rFonts w:hint="eastAsia" w:ascii="仿宋" w:hAnsi="仿宋" w:eastAsia="仿宋"/>
                      <w:sz w:val="24"/>
                      <w:szCs w:val="24"/>
                    </w:rPr>
                    <w:t>.00</w:t>
                  </w:r>
                </w:p>
              </w:tc>
            </w:tr>
            <w:tr w14:paraId="63C993C5">
              <w:tblPrEx>
                <w:tblCellMar>
                  <w:top w:w="0" w:type="dxa"/>
                  <w:left w:w="108" w:type="dxa"/>
                  <w:bottom w:w="0" w:type="dxa"/>
                  <w:right w:w="108" w:type="dxa"/>
                </w:tblCellMar>
              </w:tblPrEx>
              <w:trPr>
                <w:trHeight w:val="399" w:hRule="atLeast"/>
                <w:jc w:val="center"/>
              </w:trPr>
              <w:tc>
                <w:tcPr>
                  <w:tcW w:w="1144" w:type="dxa"/>
                  <w:vMerge w:val="restart"/>
                  <w:tcBorders>
                    <w:top w:val="nil"/>
                    <w:left w:val="single" w:color="auto" w:sz="8" w:space="0"/>
                    <w:right w:val="single" w:color="auto" w:sz="8" w:space="0"/>
                  </w:tcBorders>
                  <w:vAlign w:val="center"/>
                </w:tcPr>
                <w:p w14:paraId="70BA49C8">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vMerge w:val="restart"/>
                  <w:tcBorders>
                    <w:top w:val="nil"/>
                    <w:left w:val="single" w:color="auto" w:sz="8" w:space="0"/>
                    <w:right w:val="single" w:color="auto" w:sz="8" w:space="0"/>
                  </w:tcBorders>
                  <w:vAlign w:val="center"/>
                </w:tcPr>
                <w:p w14:paraId="35AD606A">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w:t>
                  </w:r>
                  <w:r>
                    <w:rPr>
                      <w:rFonts w:ascii="仿宋" w:hAnsi="仿宋" w:eastAsia="仿宋"/>
                      <w:sz w:val="24"/>
                      <w:szCs w:val="24"/>
                    </w:rPr>
                    <w:t>1</w:t>
                  </w:r>
                  <w:r>
                    <w:rPr>
                      <w:rFonts w:hint="eastAsia" w:ascii="仿宋" w:hAnsi="仿宋" w:eastAsia="仿宋"/>
                      <w:sz w:val="24"/>
                      <w:szCs w:val="24"/>
                    </w:rPr>
                    <w:t>台）</w:t>
                  </w:r>
                </w:p>
              </w:tc>
              <w:tc>
                <w:tcPr>
                  <w:tcW w:w="2747" w:type="dxa"/>
                  <w:tcBorders>
                    <w:top w:val="nil"/>
                    <w:left w:val="single" w:color="auto" w:sz="8" w:space="0"/>
                    <w:bottom w:val="single" w:color="808080" w:sz="4" w:space="0"/>
                    <w:right w:val="single" w:color="auto" w:sz="8" w:space="0"/>
                  </w:tcBorders>
                  <w:vAlign w:val="center"/>
                </w:tcPr>
                <w:p w14:paraId="57588591">
                  <w:pPr>
                    <w:spacing w:line="560" w:lineRule="exact"/>
                    <w:jc w:val="center"/>
                    <w:rPr>
                      <w:rFonts w:ascii="仿宋" w:hAnsi="仿宋" w:eastAsia="仿宋"/>
                      <w:sz w:val="24"/>
                      <w:szCs w:val="24"/>
                    </w:rPr>
                  </w:pPr>
                  <w:r>
                    <w:rPr>
                      <w:rFonts w:hint="eastAsia" w:ascii="仿宋" w:hAnsi="仿宋" w:eastAsia="仿宋"/>
                      <w:sz w:val="24"/>
                      <w:szCs w:val="24"/>
                    </w:rPr>
                    <w:t>电机轴承11KW SKF6310</w:t>
                  </w:r>
                </w:p>
              </w:tc>
              <w:tc>
                <w:tcPr>
                  <w:tcW w:w="936" w:type="dxa"/>
                  <w:tcBorders>
                    <w:top w:val="nil"/>
                    <w:left w:val="single" w:color="auto" w:sz="8" w:space="0"/>
                    <w:bottom w:val="single" w:color="808080" w:sz="4" w:space="0"/>
                    <w:right w:val="single" w:color="auto" w:sz="8" w:space="0"/>
                  </w:tcBorders>
                  <w:vAlign w:val="center"/>
                </w:tcPr>
                <w:p w14:paraId="7A08FB51">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nil"/>
                    <w:left w:val="single" w:color="auto" w:sz="8" w:space="0"/>
                    <w:bottom w:val="single" w:color="808080" w:sz="4" w:space="0"/>
                    <w:right w:val="single" w:color="auto" w:sz="8" w:space="0"/>
                  </w:tcBorders>
                  <w:vAlign w:val="center"/>
                </w:tcPr>
                <w:p w14:paraId="459E44FE">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22DC73C4">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4736E20E">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1F8B05BC">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3367BE30">
                  <w:pPr>
                    <w:spacing w:line="560" w:lineRule="exact"/>
                    <w:jc w:val="center"/>
                    <w:rPr>
                      <w:rFonts w:ascii="仿宋" w:hAnsi="仿宋" w:eastAsia="仿宋"/>
                      <w:sz w:val="24"/>
                      <w:szCs w:val="24"/>
                    </w:rPr>
                  </w:pPr>
                  <w:r>
                    <w:rPr>
                      <w:rFonts w:hint="eastAsia" w:ascii="仿宋" w:hAnsi="仿宋" w:eastAsia="仿宋"/>
                      <w:sz w:val="24"/>
                      <w:szCs w:val="24"/>
                    </w:rPr>
                    <w:t>电机线圈保养</w:t>
                  </w:r>
                </w:p>
              </w:tc>
              <w:tc>
                <w:tcPr>
                  <w:tcW w:w="936" w:type="dxa"/>
                  <w:tcBorders>
                    <w:top w:val="nil"/>
                    <w:left w:val="single" w:color="auto" w:sz="8" w:space="0"/>
                    <w:bottom w:val="single" w:color="808080" w:sz="4" w:space="0"/>
                    <w:right w:val="single" w:color="auto" w:sz="8" w:space="0"/>
                  </w:tcBorders>
                  <w:vAlign w:val="center"/>
                </w:tcPr>
                <w:p w14:paraId="2DF7F674">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1CB690C4">
                  <w:pPr>
                    <w:widowControl/>
                    <w:spacing w:line="560" w:lineRule="exact"/>
                    <w:jc w:val="center"/>
                    <w:rPr>
                      <w:rFonts w:ascii="仿宋" w:hAnsi="仿宋" w:eastAsia="仿宋"/>
                      <w:sz w:val="24"/>
                      <w:szCs w:val="24"/>
                    </w:rPr>
                  </w:pPr>
                  <w:r>
                    <w:rPr>
                      <w:rFonts w:hint="eastAsia" w:ascii="仿宋" w:hAnsi="仿宋" w:eastAsia="仿宋"/>
                      <w:sz w:val="24"/>
                      <w:szCs w:val="24"/>
                    </w:rPr>
                    <w:t>1</w:t>
                  </w:r>
                </w:p>
              </w:tc>
            </w:tr>
            <w:tr w14:paraId="31B37EA8">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7E51E165">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2640CC90">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1EF4874E">
                  <w:pPr>
                    <w:spacing w:line="560" w:lineRule="exact"/>
                    <w:jc w:val="center"/>
                    <w:rPr>
                      <w:rFonts w:ascii="仿宋" w:hAnsi="仿宋" w:eastAsia="仿宋"/>
                      <w:sz w:val="24"/>
                      <w:szCs w:val="24"/>
                    </w:rPr>
                  </w:pPr>
                  <w:r>
                    <w:rPr>
                      <w:rFonts w:hint="eastAsia" w:ascii="仿宋" w:hAnsi="仿宋" w:eastAsia="仿宋"/>
                      <w:sz w:val="24"/>
                      <w:szCs w:val="24"/>
                    </w:rPr>
                    <w:t>风机轴承更换SFSNU2308</w:t>
                  </w:r>
                </w:p>
              </w:tc>
              <w:tc>
                <w:tcPr>
                  <w:tcW w:w="936" w:type="dxa"/>
                  <w:tcBorders>
                    <w:top w:val="nil"/>
                    <w:left w:val="single" w:color="auto" w:sz="8" w:space="0"/>
                    <w:bottom w:val="single" w:color="808080" w:sz="4" w:space="0"/>
                    <w:right w:val="single" w:color="auto" w:sz="8" w:space="0"/>
                  </w:tcBorders>
                  <w:vAlign w:val="center"/>
                </w:tcPr>
                <w:p w14:paraId="25F790C2">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257918A7">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66DF5764">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4E0ED184">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298890AB">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7722B02F">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nil"/>
                    <w:left w:val="single" w:color="auto" w:sz="8" w:space="0"/>
                    <w:bottom w:val="single" w:color="808080" w:sz="4" w:space="0"/>
                    <w:right w:val="single" w:color="auto" w:sz="8" w:space="0"/>
                  </w:tcBorders>
                  <w:vAlign w:val="center"/>
                </w:tcPr>
                <w:p w14:paraId="08CDE088">
                  <w:pPr>
                    <w:spacing w:line="560" w:lineRule="exact"/>
                    <w:ind w:firstLine="480" w:firstLineChars="200"/>
                    <w:jc w:val="center"/>
                    <w:rPr>
                      <w:rFonts w:ascii="仿宋" w:hAnsi="仿宋" w:eastAsia="仿宋"/>
                      <w:sz w:val="24"/>
                      <w:szCs w:val="24"/>
                    </w:rPr>
                  </w:pPr>
                </w:p>
              </w:tc>
              <w:tc>
                <w:tcPr>
                  <w:tcW w:w="1701" w:type="dxa"/>
                  <w:tcBorders>
                    <w:top w:val="nil"/>
                    <w:left w:val="single" w:color="auto" w:sz="8" w:space="0"/>
                    <w:bottom w:val="single" w:color="808080" w:sz="4" w:space="0"/>
                    <w:right w:val="single" w:color="auto" w:sz="8" w:space="0"/>
                  </w:tcBorders>
                  <w:vAlign w:val="center"/>
                </w:tcPr>
                <w:p w14:paraId="5D2B72C8">
                  <w:pPr>
                    <w:widowControl/>
                    <w:spacing w:line="560" w:lineRule="exact"/>
                    <w:jc w:val="center"/>
                    <w:rPr>
                      <w:rFonts w:ascii="仿宋" w:hAnsi="仿宋" w:eastAsia="仿宋"/>
                      <w:sz w:val="24"/>
                      <w:szCs w:val="24"/>
                    </w:rPr>
                  </w:pPr>
                </w:p>
              </w:tc>
            </w:tr>
            <w:tr w14:paraId="54DB982C">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21289762">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8" w:space="0"/>
                  </w:tcBorders>
                  <w:vAlign w:val="center"/>
                </w:tcPr>
                <w:p w14:paraId="2D444E57">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307E1AE0">
                  <w:pPr>
                    <w:spacing w:line="560" w:lineRule="exact"/>
                    <w:jc w:val="center"/>
                    <w:rPr>
                      <w:rFonts w:ascii="仿宋" w:hAnsi="仿宋" w:eastAsia="仿宋"/>
                      <w:sz w:val="24"/>
                      <w:szCs w:val="24"/>
                    </w:rPr>
                  </w:pPr>
                  <w:r>
                    <w:rPr>
                      <w:rFonts w:hint="eastAsia" w:ascii="仿宋" w:hAnsi="仿宋" w:eastAsia="仿宋"/>
                      <w:sz w:val="24"/>
                      <w:szCs w:val="24"/>
                    </w:rPr>
                    <w:t>风管软接头</w:t>
                  </w:r>
                </w:p>
              </w:tc>
              <w:tc>
                <w:tcPr>
                  <w:tcW w:w="936" w:type="dxa"/>
                  <w:tcBorders>
                    <w:top w:val="nil"/>
                    <w:left w:val="single" w:color="auto" w:sz="8" w:space="0"/>
                    <w:bottom w:val="single" w:color="808080" w:sz="4" w:space="0"/>
                    <w:right w:val="single" w:color="auto" w:sz="8" w:space="0"/>
                  </w:tcBorders>
                  <w:vAlign w:val="center"/>
                </w:tcPr>
                <w:p w14:paraId="70D9D0D9">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nil"/>
                    <w:left w:val="single" w:color="auto" w:sz="8" w:space="0"/>
                    <w:bottom w:val="single" w:color="808080" w:sz="4" w:space="0"/>
                    <w:right w:val="single" w:color="auto" w:sz="8" w:space="0"/>
                  </w:tcBorders>
                  <w:vAlign w:val="center"/>
                </w:tcPr>
                <w:p w14:paraId="6F2E0DFD">
                  <w:pPr>
                    <w:widowControl/>
                    <w:spacing w:line="560" w:lineRule="exact"/>
                    <w:jc w:val="center"/>
                    <w:rPr>
                      <w:rFonts w:ascii="仿宋" w:hAnsi="仿宋" w:eastAsia="仿宋"/>
                      <w:sz w:val="24"/>
                      <w:szCs w:val="24"/>
                    </w:rPr>
                  </w:pPr>
                  <w:r>
                    <w:rPr>
                      <w:rFonts w:hint="eastAsia" w:ascii="仿宋" w:hAnsi="仿宋" w:eastAsia="仿宋"/>
                      <w:sz w:val="24"/>
                      <w:szCs w:val="24"/>
                    </w:rPr>
                    <w:t>1</w:t>
                  </w:r>
                </w:p>
              </w:tc>
            </w:tr>
            <w:tr w14:paraId="48B87C32">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bottom w:val="single" w:color="808080" w:sz="4" w:space="0"/>
                    <w:right w:val="single" w:color="auto" w:sz="8" w:space="0"/>
                  </w:tcBorders>
                  <w:vAlign w:val="center"/>
                </w:tcPr>
                <w:p w14:paraId="0769B42B">
                  <w:pPr>
                    <w:widowControl/>
                    <w:spacing w:line="560" w:lineRule="exact"/>
                    <w:jc w:val="center"/>
                    <w:rPr>
                      <w:rFonts w:ascii="仿宋" w:hAnsi="仿宋" w:eastAsia="仿宋"/>
                      <w:sz w:val="24"/>
                      <w:szCs w:val="24"/>
                    </w:rPr>
                  </w:pPr>
                </w:p>
              </w:tc>
              <w:tc>
                <w:tcPr>
                  <w:tcW w:w="1843" w:type="dxa"/>
                  <w:vMerge w:val="continue"/>
                  <w:tcBorders>
                    <w:left w:val="single" w:color="auto" w:sz="8" w:space="0"/>
                    <w:bottom w:val="single" w:color="808080" w:sz="4" w:space="0"/>
                    <w:right w:val="single" w:color="auto" w:sz="8" w:space="0"/>
                  </w:tcBorders>
                  <w:vAlign w:val="center"/>
                </w:tcPr>
                <w:p w14:paraId="7D318379">
                  <w:pPr>
                    <w:widowControl/>
                    <w:spacing w:line="560" w:lineRule="exact"/>
                    <w:jc w:val="center"/>
                    <w:rPr>
                      <w:rFonts w:ascii="仿宋" w:hAnsi="仿宋" w:eastAsia="仿宋"/>
                      <w:sz w:val="24"/>
                      <w:szCs w:val="24"/>
                    </w:rPr>
                  </w:pPr>
                </w:p>
              </w:tc>
              <w:tc>
                <w:tcPr>
                  <w:tcW w:w="2747" w:type="dxa"/>
                  <w:tcBorders>
                    <w:top w:val="nil"/>
                    <w:left w:val="single" w:color="auto" w:sz="8" w:space="0"/>
                    <w:bottom w:val="single" w:color="808080" w:sz="4" w:space="0"/>
                    <w:right w:val="single" w:color="auto" w:sz="8" w:space="0"/>
                  </w:tcBorders>
                  <w:vAlign w:val="center"/>
                </w:tcPr>
                <w:p w14:paraId="6F8DBF73">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nil"/>
                    <w:left w:val="single" w:color="auto" w:sz="8" w:space="0"/>
                    <w:bottom w:val="single" w:color="808080" w:sz="4" w:space="0"/>
                    <w:right w:val="single" w:color="auto" w:sz="8" w:space="0"/>
                  </w:tcBorders>
                  <w:vAlign w:val="center"/>
                </w:tcPr>
                <w:p w14:paraId="2BF6A0C8">
                  <w:pPr>
                    <w:spacing w:line="560" w:lineRule="exact"/>
                    <w:ind w:firstLine="480" w:firstLineChars="200"/>
                    <w:rPr>
                      <w:rFonts w:ascii="仿宋" w:hAnsi="仿宋" w:eastAsia="仿宋"/>
                      <w:sz w:val="24"/>
                      <w:szCs w:val="24"/>
                    </w:rPr>
                  </w:pPr>
                </w:p>
              </w:tc>
              <w:tc>
                <w:tcPr>
                  <w:tcW w:w="1701" w:type="dxa"/>
                  <w:tcBorders>
                    <w:top w:val="nil"/>
                    <w:left w:val="single" w:color="auto" w:sz="8" w:space="0"/>
                    <w:bottom w:val="single" w:color="808080" w:sz="4" w:space="0"/>
                    <w:right w:val="single" w:color="auto" w:sz="8" w:space="0"/>
                  </w:tcBorders>
                  <w:vAlign w:val="center"/>
                </w:tcPr>
                <w:p w14:paraId="2F82D1D4">
                  <w:pPr>
                    <w:widowControl/>
                    <w:spacing w:line="560" w:lineRule="exact"/>
                    <w:jc w:val="center"/>
                    <w:rPr>
                      <w:rFonts w:ascii="仿宋" w:hAnsi="仿宋" w:eastAsia="仿宋"/>
                      <w:sz w:val="24"/>
                      <w:szCs w:val="24"/>
                    </w:rPr>
                  </w:pPr>
                </w:p>
              </w:tc>
            </w:tr>
            <w:tr w14:paraId="473E9480">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8815D42">
                  <w:pPr>
                    <w:widowControl/>
                    <w:spacing w:line="560" w:lineRule="exact"/>
                    <w:jc w:val="center"/>
                    <w:rPr>
                      <w:rFonts w:ascii="仿宋" w:hAnsi="仿宋" w:eastAsia="仿宋"/>
                      <w:sz w:val="24"/>
                      <w:szCs w:val="24"/>
                    </w:rPr>
                  </w:pPr>
                  <w:r>
                    <w:rPr>
                      <w:rFonts w:hint="eastAsia" w:ascii="仿宋" w:hAnsi="仿宋" w:eastAsia="仿宋"/>
                      <w:sz w:val="24"/>
                      <w:szCs w:val="24"/>
                    </w:rPr>
                    <w:t>五</w:t>
                  </w:r>
                </w:p>
              </w:tc>
              <w:tc>
                <w:tcPr>
                  <w:tcW w:w="7227" w:type="dxa"/>
                  <w:gridSpan w:val="4"/>
                  <w:tcBorders>
                    <w:top w:val="nil"/>
                    <w:left w:val="single" w:color="auto" w:sz="8" w:space="0"/>
                    <w:bottom w:val="single" w:color="808080" w:sz="4" w:space="0"/>
                    <w:right w:val="single" w:color="auto" w:sz="8" w:space="0"/>
                  </w:tcBorders>
                  <w:vAlign w:val="center"/>
                </w:tcPr>
                <w:p w14:paraId="45E397AD">
                  <w:pPr>
                    <w:widowControl/>
                    <w:spacing w:line="560" w:lineRule="exact"/>
                    <w:jc w:val="center"/>
                    <w:rPr>
                      <w:rFonts w:ascii="仿宋" w:hAnsi="仿宋" w:eastAsia="仿宋"/>
                      <w:sz w:val="24"/>
                      <w:szCs w:val="24"/>
                    </w:rPr>
                  </w:pPr>
                  <w:r>
                    <w:rPr>
                      <w:rFonts w:hint="eastAsia" w:ascii="仿宋" w:hAnsi="仿宋" w:eastAsia="仿宋"/>
                      <w:sz w:val="24"/>
                      <w:szCs w:val="24"/>
                    </w:rPr>
                    <w:t>风味餐厅</w:t>
                  </w:r>
                </w:p>
              </w:tc>
            </w:tr>
            <w:tr w14:paraId="267BB766">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46D3C55F">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nil"/>
                    <w:left w:val="single" w:color="auto" w:sz="8" w:space="0"/>
                    <w:bottom w:val="single" w:color="808080" w:sz="4" w:space="0"/>
                    <w:right w:val="single" w:color="auto" w:sz="8" w:space="0"/>
                  </w:tcBorders>
                  <w:vAlign w:val="center"/>
                </w:tcPr>
                <w:p w14:paraId="4547A34E">
                  <w:pPr>
                    <w:widowControl/>
                    <w:spacing w:line="560" w:lineRule="exact"/>
                    <w:jc w:val="center"/>
                    <w:rPr>
                      <w:rFonts w:ascii="仿宋" w:hAnsi="仿宋" w:eastAsia="仿宋"/>
                      <w:sz w:val="24"/>
                      <w:szCs w:val="24"/>
                    </w:rPr>
                  </w:pPr>
                  <w:r>
                    <w:rPr>
                      <w:rFonts w:hint="eastAsia" w:ascii="仿宋" w:hAnsi="仿宋" w:eastAsia="仿宋"/>
                      <w:sz w:val="24"/>
                      <w:szCs w:val="24"/>
                    </w:rPr>
                    <w:t>脱排油烟罩</w:t>
                  </w:r>
                </w:p>
              </w:tc>
              <w:tc>
                <w:tcPr>
                  <w:tcW w:w="2747" w:type="dxa"/>
                  <w:tcBorders>
                    <w:top w:val="nil"/>
                    <w:left w:val="single" w:color="auto" w:sz="8" w:space="0"/>
                    <w:bottom w:val="single" w:color="808080" w:sz="4" w:space="0"/>
                    <w:right w:val="single" w:color="auto" w:sz="8" w:space="0"/>
                  </w:tcBorders>
                  <w:vAlign w:val="center"/>
                </w:tcPr>
                <w:p w14:paraId="6850C059">
                  <w:pPr>
                    <w:widowControl/>
                    <w:spacing w:line="560" w:lineRule="exact"/>
                    <w:jc w:val="center"/>
                    <w:rPr>
                      <w:rFonts w:ascii="仿宋" w:hAnsi="仿宋" w:eastAsia="仿宋"/>
                      <w:sz w:val="24"/>
                      <w:szCs w:val="24"/>
                    </w:rPr>
                  </w:pPr>
                  <w:r>
                    <w:rPr>
                      <w:rFonts w:hint="eastAsia" w:ascii="仿宋" w:hAnsi="仿宋" w:eastAsia="仿宋"/>
                      <w:sz w:val="24"/>
                      <w:szCs w:val="24"/>
                    </w:rPr>
                    <w:t>8000*1350*550</w:t>
                  </w:r>
                </w:p>
              </w:tc>
              <w:tc>
                <w:tcPr>
                  <w:tcW w:w="936" w:type="dxa"/>
                  <w:tcBorders>
                    <w:top w:val="nil"/>
                    <w:left w:val="single" w:color="auto" w:sz="8" w:space="0"/>
                    <w:bottom w:val="single" w:color="808080" w:sz="4" w:space="0"/>
                    <w:right w:val="single" w:color="auto" w:sz="8" w:space="0"/>
                  </w:tcBorders>
                  <w:vAlign w:val="center"/>
                </w:tcPr>
                <w:p w14:paraId="7CF00E70">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2066E569">
                  <w:pPr>
                    <w:widowControl/>
                    <w:spacing w:line="560" w:lineRule="exact"/>
                    <w:jc w:val="center"/>
                    <w:rPr>
                      <w:rFonts w:ascii="仿宋" w:hAnsi="仿宋" w:eastAsia="仿宋"/>
                      <w:sz w:val="24"/>
                      <w:szCs w:val="24"/>
                    </w:rPr>
                  </w:pPr>
                  <w:r>
                    <w:rPr>
                      <w:rFonts w:hint="eastAsia" w:ascii="仿宋" w:hAnsi="仿宋" w:eastAsia="仿宋"/>
                      <w:sz w:val="24"/>
                      <w:szCs w:val="24"/>
                    </w:rPr>
                    <w:t>8.00</w:t>
                  </w:r>
                </w:p>
              </w:tc>
            </w:tr>
            <w:tr w14:paraId="32F26702">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73379E1E">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nil"/>
                    <w:left w:val="single" w:color="auto" w:sz="8" w:space="0"/>
                    <w:bottom w:val="single" w:color="808080" w:sz="4" w:space="0"/>
                    <w:right w:val="single" w:color="auto" w:sz="8" w:space="0"/>
                  </w:tcBorders>
                  <w:vAlign w:val="center"/>
                </w:tcPr>
                <w:p w14:paraId="37B9CB7A">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nil"/>
                    <w:left w:val="single" w:color="auto" w:sz="8" w:space="0"/>
                    <w:bottom w:val="single" w:color="808080" w:sz="4" w:space="0"/>
                    <w:right w:val="single" w:color="auto" w:sz="8" w:space="0"/>
                  </w:tcBorders>
                  <w:vAlign w:val="center"/>
                </w:tcPr>
                <w:p w14:paraId="6DBFD46B">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nil"/>
                    <w:left w:val="single" w:color="auto" w:sz="8" w:space="0"/>
                    <w:bottom w:val="single" w:color="808080" w:sz="4" w:space="0"/>
                    <w:right w:val="single" w:color="auto" w:sz="8" w:space="0"/>
                  </w:tcBorders>
                  <w:vAlign w:val="center"/>
                </w:tcPr>
                <w:p w14:paraId="7345098D">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3A8C49A7">
                  <w:pPr>
                    <w:widowControl/>
                    <w:spacing w:line="560" w:lineRule="exact"/>
                    <w:jc w:val="center"/>
                    <w:rPr>
                      <w:rFonts w:ascii="仿宋" w:hAnsi="仿宋" w:eastAsia="仿宋"/>
                      <w:sz w:val="24"/>
                      <w:szCs w:val="24"/>
                    </w:rPr>
                  </w:pPr>
                  <w:r>
                    <w:rPr>
                      <w:rFonts w:hint="eastAsia" w:ascii="仿宋" w:hAnsi="仿宋" w:eastAsia="仿宋"/>
                      <w:sz w:val="24"/>
                      <w:szCs w:val="24"/>
                    </w:rPr>
                    <w:t>9.00</w:t>
                  </w:r>
                </w:p>
              </w:tc>
            </w:tr>
            <w:tr w14:paraId="0A219509">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18667B51">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2E957FC2">
                  <w:pPr>
                    <w:widowControl/>
                    <w:spacing w:line="560" w:lineRule="exact"/>
                    <w:jc w:val="center"/>
                    <w:rPr>
                      <w:rFonts w:ascii="仿宋" w:hAnsi="仿宋" w:eastAsia="仿宋"/>
                      <w:sz w:val="24"/>
                      <w:szCs w:val="24"/>
                    </w:rPr>
                  </w:pPr>
                  <w:r>
                    <w:rPr>
                      <w:rFonts w:hint="eastAsia" w:ascii="仿宋" w:hAnsi="仿宋" w:eastAsia="仿宋"/>
                      <w:sz w:val="24"/>
                      <w:szCs w:val="24"/>
                    </w:rPr>
                    <w:t>排气罩</w:t>
                  </w:r>
                </w:p>
              </w:tc>
              <w:tc>
                <w:tcPr>
                  <w:tcW w:w="2747" w:type="dxa"/>
                  <w:tcBorders>
                    <w:top w:val="nil"/>
                    <w:left w:val="single" w:color="auto" w:sz="8" w:space="0"/>
                    <w:bottom w:val="single" w:color="808080" w:sz="4" w:space="0"/>
                    <w:right w:val="single" w:color="auto" w:sz="8" w:space="0"/>
                  </w:tcBorders>
                  <w:vAlign w:val="center"/>
                </w:tcPr>
                <w:p w14:paraId="38530B32">
                  <w:pPr>
                    <w:widowControl/>
                    <w:spacing w:line="560" w:lineRule="exact"/>
                    <w:jc w:val="center"/>
                    <w:rPr>
                      <w:rFonts w:ascii="仿宋" w:hAnsi="仿宋" w:eastAsia="仿宋"/>
                      <w:sz w:val="24"/>
                      <w:szCs w:val="24"/>
                    </w:rPr>
                  </w:pPr>
                  <w:r>
                    <w:rPr>
                      <w:rFonts w:hint="eastAsia" w:ascii="仿宋" w:hAnsi="仿宋" w:eastAsia="仿宋"/>
                      <w:sz w:val="24"/>
                      <w:szCs w:val="24"/>
                    </w:rPr>
                    <w:t>2000*1350*500</w:t>
                  </w:r>
                </w:p>
              </w:tc>
              <w:tc>
                <w:tcPr>
                  <w:tcW w:w="936" w:type="dxa"/>
                  <w:tcBorders>
                    <w:top w:val="nil"/>
                    <w:left w:val="single" w:color="auto" w:sz="8" w:space="0"/>
                    <w:bottom w:val="single" w:color="808080" w:sz="4" w:space="0"/>
                    <w:right w:val="single" w:color="auto" w:sz="8" w:space="0"/>
                  </w:tcBorders>
                  <w:vAlign w:val="center"/>
                </w:tcPr>
                <w:p w14:paraId="64E14F35">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32A8A07C">
                  <w:pPr>
                    <w:widowControl/>
                    <w:spacing w:line="560" w:lineRule="exact"/>
                    <w:jc w:val="center"/>
                    <w:rPr>
                      <w:rFonts w:ascii="仿宋" w:hAnsi="仿宋" w:eastAsia="仿宋"/>
                      <w:sz w:val="24"/>
                      <w:szCs w:val="24"/>
                    </w:rPr>
                  </w:pPr>
                  <w:r>
                    <w:rPr>
                      <w:rFonts w:hint="eastAsia" w:ascii="仿宋" w:hAnsi="仿宋" w:eastAsia="仿宋"/>
                      <w:sz w:val="24"/>
                      <w:szCs w:val="24"/>
                    </w:rPr>
                    <w:t>2.00</w:t>
                  </w:r>
                </w:p>
              </w:tc>
            </w:tr>
            <w:tr w14:paraId="5653CCDC">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455F2188">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nil"/>
                    <w:left w:val="single" w:color="auto" w:sz="8" w:space="0"/>
                    <w:bottom w:val="single" w:color="808080" w:sz="4" w:space="0"/>
                    <w:right w:val="single" w:color="auto" w:sz="8" w:space="0"/>
                  </w:tcBorders>
                  <w:vAlign w:val="center"/>
                </w:tcPr>
                <w:p w14:paraId="6D963F23">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38010EA9">
                  <w:pPr>
                    <w:widowControl/>
                    <w:spacing w:line="560" w:lineRule="exact"/>
                    <w:jc w:val="center"/>
                    <w:rPr>
                      <w:rFonts w:ascii="仿宋" w:hAnsi="仿宋" w:eastAsia="仿宋"/>
                      <w:sz w:val="24"/>
                      <w:szCs w:val="24"/>
                    </w:rPr>
                  </w:pPr>
                  <w:r>
                    <w:rPr>
                      <w:rFonts w:hint="eastAsia" w:ascii="仿宋" w:hAnsi="仿宋" w:eastAsia="仿宋"/>
                      <w:sz w:val="24"/>
                      <w:szCs w:val="24"/>
                    </w:rPr>
                    <w:t>4KW/380V</w:t>
                  </w:r>
                </w:p>
              </w:tc>
              <w:tc>
                <w:tcPr>
                  <w:tcW w:w="936" w:type="dxa"/>
                  <w:tcBorders>
                    <w:top w:val="nil"/>
                    <w:left w:val="single" w:color="auto" w:sz="8" w:space="0"/>
                    <w:bottom w:val="single" w:color="808080" w:sz="4" w:space="0"/>
                    <w:right w:val="single" w:color="auto" w:sz="8" w:space="0"/>
                  </w:tcBorders>
                  <w:vAlign w:val="center"/>
                </w:tcPr>
                <w:p w14:paraId="1B9C476F">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556D1F3A">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1C3CD1C9">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7E6F720">
                  <w:pPr>
                    <w:widowControl/>
                    <w:spacing w:line="560" w:lineRule="exact"/>
                    <w:jc w:val="center"/>
                    <w:rPr>
                      <w:rFonts w:ascii="仿宋" w:hAnsi="仿宋" w:eastAsia="仿宋"/>
                      <w:sz w:val="24"/>
                      <w:szCs w:val="24"/>
                    </w:rPr>
                  </w:pPr>
                  <w:r>
                    <w:rPr>
                      <w:rFonts w:hint="eastAsia" w:ascii="仿宋" w:hAnsi="仿宋" w:eastAsia="仿宋"/>
                      <w:sz w:val="24"/>
                      <w:szCs w:val="24"/>
                    </w:rPr>
                    <w:t>5</w:t>
                  </w:r>
                </w:p>
              </w:tc>
              <w:tc>
                <w:tcPr>
                  <w:tcW w:w="1843" w:type="dxa"/>
                  <w:tcBorders>
                    <w:top w:val="nil"/>
                    <w:left w:val="single" w:color="auto" w:sz="8" w:space="0"/>
                    <w:bottom w:val="single" w:color="808080" w:sz="4" w:space="0"/>
                    <w:right w:val="single" w:color="auto" w:sz="8" w:space="0"/>
                  </w:tcBorders>
                  <w:vAlign w:val="center"/>
                </w:tcPr>
                <w:p w14:paraId="22A37359">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738CE64F">
                  <w:pPr>
                    <w:widowControl/>
                    <w:spacing w:line="560" w:lineRule="exact"/>
                    <w:jc w:val="center"/>
                    <w:rPr>
                      <w:rFonts w:ascii="仿宋" w:hAnsi="仿宋" w:eastAsia="仿宋"/>
                      <w:sz w:val="24"/>
                      <w:szCs w:val="24"/>
                    </w:rPr>
                  </w:pPr>
                  <w:r>
                    <w:rPr>
                      <w:rFonts w:hint="eastAsia" w:ascii="仿宋" w:hAnsi="仿宋" w:eastAsia="仿宋"/>
                      <w:sz w:val="24"/>
                      <w:szCs w:val="24"/>
                    </w:rPr>
                    <w:t>7.5KW/380V</w:t>
                  </w:r>
                </w:p>
              </w:tc>
              <w:tc>
                <w:tcPr>
                  <w:tcW w:w="936" w:type="dxa"/>
                  <w:tcBorders>
                    <w:top w:val="nil"/>
                    <w:left w:val="single" w:color="auto" w:sz="8" w:space="0"/>
                    <w:bottom w:val="single" w:color="808080" w:sz="4" w:space="0"/>
                    <w:right w:val="single" w:color="auto" w:sz="8" w:space="0"/>
                  </w:tcBorders>
                  <w:vAlign w:val="center"/>
                </w:tcPr>
                <w:p w14:paraId="7F6C61C0">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7BEF0918">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22F51E2E">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448CD6E">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57FDE4C1">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423D9A41">
                  <w:pPr>
                    <w:widowControl/>
                    <w:spacing w:line="560" w:lineRule="exact"/>
                    <w:jc w:val="center"/>
                    <w:rPr>
                      <w:rFonts w:ascii="仿宋" w:hAnsi="仿宋" w:eastAsia="仿宋"/>
                      <w:sz w:val="24"/>
                      <w:szCs w:val="24"/>
                    </w:rPr>
                  </w:pPr>
                  <w:r>
                    <w:rPr>
                      <w:rFonts w:hint="eastAsia" w:ascii="仿宋" w:hAnsi="仿宋" w:eastAsia="仿宋"/>
                      <w:sz w:val="24"/>
                      <w:szCs w:val="24"/>
                    </w:rPr>
                    <w:t>20000m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505376CB">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2D013904">
                  <w:pPr>
                    <w:widowControl/>
                    <w:spacing w:line="560" w:lineRule="exact"/>
                    <w:jc w:val="center"/>
                    <w:rPr>
                      <w:rFonts w:ascii="仿宋" w:hAnsi="仿宋" w:eastAsia="仿宋"/>
                      <w:sz w:val="24"/>
                      <w:szCs w:val="24"/>
                    </w:rPr>
                  </w:pPr>
                  <w:r>
                    <w:rPr>
                      <w:rFonts w:hint="eastAsia" w:ascii="仿宋" w:hAnsi="仿宋" w:eastAsia="仿宋"/>
                      <w:sz w:val="24"/>
                      <w:szCs w:val="24"/>
                    </w:rPr>
                    <w:t>1.00</w:t>
                  </w:r>
                </w:p>
              </w:tc>
            </w:tr>
            <w:tr w14:paraId="118692B9">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30938861">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Borders>
                    <w:top w:val="nil"/>
                    <w:left w:val="single" w:color="auto" w:sz="8" w:space="0"/>
                    <w:bottom w:val="single" w:color="808080" w:sz="4" w:space="0"/>
                    <w:right w:val="single" w:color="auto" w:sz="8" w:space="0"/>
                  </w:tcBorders>
                  <w:vAlign w:val="center"/>
                </w:tcPr>
                <w:p w14:paraId="26E3B786">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auto" w:sz="4" w:space="0"/>
                    <w:right w:val="single" w:color="auto" w:sz="8" w:space="0"/>
                  </w:tcBorders>
                  <w:vAlign w:val="center"/>
                </w:tcPr>
                <w:p w14:paraId="090451B2">
                  <w:pPr>
                    <w:widowControl/>
                    <w:spacing w:line="560" w:lineRule="exact"/>
                    <w:jc w:val="center"/>
                    <w:rPr>
                      <w:rFonts w:ascii="仿宋" w:hAnsi="仿宋" w:eastAsia="仿宋"/>
                      <w:sz w:val="24"/>
                      <w:szCs w:val="24"/>
                    </w:rPr>
                  </w:pPr>
                  <w:r>
                    <w:rPr>
                      <w:rFonts w:hint="eastAsia" w:ascii="仿宋" w:hAnsi="仿宋" w:eastAsia="仿宋"/>
                      <w:sz w:val="24"/>
                      <w:szCs w:val="24"/>
                    </w:rPr>
                    <w:t>800*600</w:t>
                  </w:r>
                </w:p>
              </w:tc>
              <w:tc>
                <w:tcPr>
                  <w:tcW w:w="936" w:type="dxa"/>
                  <w:tcBorders>
                    <w:top w:val="nil"/>
                    <w:left w:val="single" w:color="auto" w:sz="8" w:space="0"/>
                    <w:bottom w:val="single" w:color="auto" w:sz="4" w:space="0"/>
                    <w:right w:val="single" w:color="auto" w:sz="8" w:space="0"/>
                  </w:tcBorders>
                  <w:vAlign w:val="center"/>
                </w:tcPr>
                <w:p w14:paraId="05BECE1E">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auto" w:sz="4" w:space="0"/>
                    <w:right w:val="single" w:color="auto" w:sz="8" w:space="0"/>
                  </w:tcBorders>
                  <w:vAlign w:val="center"/>
                </w:tcPr>
                <w:p w14:paraId="03F60E13">
                  <w:pPr>
                    <w:widowControl/>
                    <w:spacing w:line="560" w:lineRule="exact"/>
                    <w:jc w:val="center"/>
                    <w:rPr>
                      <w:rFonts w:ascii="仿宋" w:hAnsi="仿宋" w:eastAsia="仿宋"/>
                      <w:sz w:val="24"/>
                      <w:szCs w:val="24"/>
                    </w:rPr>
                  </w:pPr>
                  <w:r>
                    <w:rPr>
                      <w:rFonts w:hint="eastAsia" w:ascii="仿宋" w:hAnsi="仿宋" w:eastAsia="仿宋"/>
                      <w:sz w:val="24"/>
                      <w:szCs w:val="24"/>
                    </w:rPr>
                    <w:t>30.00</w:t>
                  </w:r>
                </w:p>
              </w:tc>
            </w:tr>
            <w:tr w14:paraId="75CDEFB8">
              <w:tblPrEx>
                <w:tblCellMar>
                  <w:top w:w="0" w:type="dxa"/>
                  <w:left w:w="108" w:type="dxa"/>
                  <w:bottom w:w="0" w:type="dxa"/>
                  <w:right w:w="108" w:type="dxa"/>
                </w:tblCellMar>
              </w:tblPrEx>
              <w:trPr>
                <w:trHeight w:val="399" w:hRule="atLeast"/>
                <w:jc w:val="center"/>
              </w:trPr>
              <w:tc>
                <w:tcPr>
                  <w:tcW w:w="1144" w:type="dxa"/>
                  <w:vMerge w:val="restart"/>
                  <w:tcBorders>
                    <w:top w:val="nil"/>
                    <w:left w:val="single" w:color="auto" w:sz="8" w:space="0"/>
                    <w:right w:val="single" w:color="auto" w:sz="8" w:space="0"/>
                  </w:tcBorders>
                  <w:vAlign w:val="center"/>
                </w:tcPr>
                <w:p w14:paraId="72B76FF0">
                  <w:pPr>
                    <w:widowControl/>
                    <w:spacing w:line="560" w:lineRule="exact"/>
                    <w:jc w:val="center"/>
                    <w:rPr>
                      <w:rFonts w:ascii="仿宋" w:hAnsi="仿宋" w:eastAsia="仿宋"/>
                      <w:sz w:val="24"/>
                      <w:szCs w:val="24"/>
                    </w:rPr>
                  </w:pPr>
                  <w:r>
                    <w:rPr>
                      <w:rFonts w:hint="eastAsia" w:ascii="仿宋" w:hAnsi="仿宋" w:eastAsia="仿宋"/>
                      <w:sz w:val="24"/>
                      <w:szCs w:val="24"/>
                    </w:rPr>
                    <w:t>8</w:t>
                  </w:r>
                </w:p>
              </w:tc>
              <w:tc>
                <w:tcPr>
                  <w:tcW w:w="1843" w:type="dxa"/>
                  <w:vMerge w:val="restart"/>
                  <w:tcBorders>
                    <w:top w:val="nil"/>
                    <w:left w:val="single" w:color="auto" w:sz="8" w:space="0"/>
                    <w:right w:val="single" w:color="auto" w:sz="4" w:space="0"/>
                  </w:tcBorders>
                  <w:vAlign w:val="center"/>
                </w:tcPr>
                <w:p w14:paraId="024E34E4">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w:t>
                  </w:r>
                  <w:r>
                    <w:rPr>
                      <w:rFonts w:ascii="仿宋" w:hAnsi="仿宋" w:eastAsia="仿宋"/>
                      <w:sz w:val="24"/>
                      <w:szCs w:val="24"/>
                    </w:rPr>
                    <w:t>2</w:t>
                  </w:r>
                  <w:r>
                    <w:rPr>
                      <w:rFonts w:hint="eastAsia" w:ascii="仿宋" w:hAnsi="仿宋" w:eastAsia="仿宋"/>
                      <w:sz w:val="24"/>
                      <w:szCs w:val="24"/>
                    </w:rPr>
                    <w:t>台）</w:t>
                  </w:r>
                </w:p>
              </w:tc>
              <w:tc>
                <w:tcPr>
                  <w:tcW w:w="2747" w:type="dxa"/>
                  <w:tcBorders>
                    <w:top w:val="single" w:color="auto" w:sz="4" w:space="0"/>
                    <w:left w:val="single" w:color="auto" w:sz="4" w:space="0"/>
                    <w:bottom w:val="single" w:color="auto" w:sz="4" w:space="0"/>
                    <w:right w:val="single" w:color="auto" w:sz="4" w:space="0"/>
                  </w:tcBorders>
                  <w:vAlign w:val="center"/>
                </w:tcPr>
                <w:p w14:paraId="0D4FB51F">
                  <w:pPr>
                    <w:spacing w:line="560" w:lineRule="exact"/>
                    <w:jc w:val="center"/>
                    <w:rPr>
                      <w:rFonts w:ascii="仿宋" w:hAnsi="仿宋" w:eastAsia="仿宋"/>
                      <w:sz w:val="24"/>
                      <w:szCs w:val="24"/>
                    </w:rPr>
                  </w:pPr>
                  <w:r>
                    <w:rPr>
                      <w:rFonts w:hint="eastAsia" w:ascii="仿宋" w:hAnsi="仿宋" w:eastAsia="仿宋"/>
                      <w:sz w:val="24"/>
                      <w:szCs w:val="24"/>
                    </w:rPr>
                    <w:t>电机轴承</w:t>
                  </w:r>
                </w:p>
              </w:tc>
              <w:tc>
                <w:tcPr>
                  <w:tcW w:w="936" w:type="dxa"/>
                  <w:tcBorders>
                    <w:top w:val="single" w:color="auto" w:sz="4" w:space="0"/>
                    <w:left w:val="single" w:color="auto" w:sz="4" w:space="0"/>
                    <w:bottom w:val="single" w:color="auto" w:sz="4" w:space="0"/>
                    <w:right w:val="single" w:color="auto" w:sz="4" w:space="0"/>
                  </w:tcBorders>
                  <w:vAlign w:val="center"/>
                </w:tcPr>
                <w:p w14:paraId="45E412C5">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59B0FC5A">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00FC91D4">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78725CAD">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565A5C59">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639593C7">
                  <w:pPr>
                    <w:spacing w:line="560" w:lineRule="exact"/>
                    <w:jc w:val="center"/>
                    <w:rPr>
                      <w:rFonts w:ascii="仿宋" w:hAnsi="仿宋" w:eastAsia="仿宋"/>
                      <w:sz w:val="24"/>
                      <w:szCs w:val="24"/>
                    </w:rPr>
                  </w:pPr>
                  <w:r>
                    <w:rPr>
                      <w:rFonts w:hint="eastAsia" w:ascii="仿宋" w:hAnsi="仿宋" w:eastAsia="仿宋"/>
                      <w:sz w:val="24"/>
                      <w:szCs w:val="24"/>
                    </w:rPr>
                    <w:t>电机线圈保养</w:t>
                  </w:r>
                </w:p>
              </w:tc>
              <w:tc>
                <w:tcPr>
                  <w:tcW w:w="936" w:type="dxa"/>
                  <w:tcBorders>
                    <w:top w:val="single" w:color="auto" w:sz="4" w:space="0"/>
                    <w:left w:val="single" w:color="auto" w:sz="4" w:space="0"/>
                    <w:bottom w:val="single" w:color="auto" w:sz="4" w:space="0"/>
                    <w:right w:val="single" w:color="auto" w:sz="4" w:space="0"/>
                  </w:tcBorders>
                  <w:vAlign w:val="center"/>
                </w:tcPr>
                <w:p w14:paraId="7C532423">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1C9E53AB">
                  <w:pPr>
                    <w:widowControl/>
                    <w:spacing w:line="560" w:lineRule="exact"/>
                    <w:jc w:val="center"/>
                    <w:rPr>
                      <w:rFonts w:ascii="仿宋" w:hAnsi="仿宋" w:eastAsia="仿宋"/>
                      <w:sz w:val="24"/>
                      <w:szCs w:val="24"/>
                    </w:rPr>
                  </w:pPr>
                  <w:r>
                    <w:rPr>
                      <w:rFonts w:hint="eastAsia" w:ascii="仿宋" w:hAnsi="仿宋" w:eastAsia="仿宋"/>
                      <w:sz w:val="24"/>
                      <w:szCs w:val="24"/>
                    </w:rPr>
                    <w:t>1</w:t>
                  </w:r>
                </w:p>
              </w:tc>
            </w:tr>
            <w:tr w14:paraId="11A15CB7">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74732929">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00FEFE1D">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5167530F">
                  <w:pPr>
                    <w:spacing w:line="560" w:lineRule="exact"/>
                    <w:jc w:val="center"/>
                    <w:rPr>
                      <w:rFonts w:ascii="仿宋" w:hAnsi="仿宋" w:eastAsia="仿宋"/>
                      <w:sz w:val="24"/>
                      <w:szCs w:val="24"/>
                    </w:rPr>
                  </w:pPr>
                  <w:r>
                    <w:rPr>
                      <w:rFonts w:hint="eastAsia" w:ascii="仿宋" w:hAnsi="仿宋" w:eastAsia="仿宋"/>
                      <w:sz w:val="24"/>
                      <w:szCs w:val="24"/>
                    </w:rPr>
                    <w:t>风机轴承更换</w:t>
                  </w:r>
                </w:p>
              </w:tc>
              <w:tc>
                <w:tcPr>
                  <w:tcW w:w="936" w:type="dxa"/>
                  <w:tcBorders>
                    <w:top w:val="single" w:color="auto" w:sz="4" w:space="0"/>
                    <w:left w:val="single" w:color="auto" w:sz="4" w:space="0"/>
                    <w:bottom w:val="single" w:color="auto" w:sz="4" w:space="0"/>
                    <w:right w:val="single" w:color="auto" w:sz="4" w:space="0"/>
                  </w:tcBorders>
                  <w:vAlign w:val="center"/>
                </w:tcPr>
                <w:p w14:paraId="03EA4CF5">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4E96FE29">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4F54003C">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766E8895">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097AAD80">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425EB43B">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single" w:color="auto" w:sz="4" w:space="0"/>
                    <w:left w:val="single" w:color="auto" w:sz="4" w:space="0"/>
                    <w:bottom w:val="single" w:color="auto" w:sz="4" w:space="0"/>
                    <w:right w:val="single" w:color="auto" w:sz="4" w:space="0"/>
                  </w:tcBorders>
                  <w:vAlign w:val="center"/>
                </w:tcPr>
                <w:p w14:paraId="46352622">
                  <w:pPr>
                    <w:spacing w:line="560" w:lineRule="exact"/>
                    <w:ind w:firstLine="480" w:firstLineChars="20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004B302">
                  <w:pPr>
                    <w:widowControl/>
                    <w:spacing w:line="560" w:lineRule="exact"/>
                    <w:jc w:val="center"/>
                    <w:rPr>
                      <w:rFonts w:ascii="仿宋" w:hAnsi="仿宋" w:eastAsia="仿宋"/>
                      <w:sz w:val="24"/>
                      <w:szCs w:val="24"/>
                    </w:rPr>
                  </w:pPr>
                </w:p>
              </w:tc>
            </w:tr>
            <w:tr w14:paraId="7297D138">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right w:val="single" w:color="auto" w:sz="8" w:space="0"/>
                  </w:tcBorders>
                  <w:vAlign w:val="center"/>
                </w:tcPr>
                <w:p w14:paraId="6499D397">
                  <w:pPr>
                    <w:widowControl/>
                    <w:spacing w:line="560" w:lineRule="exact"/>
                    <w:jc w:val="center"/>
                    <w:rPr>
                      <w:rFonts w:ascii="仿宋" w:hAnsi="仿宋" w:eastAsia="仿宋"/>
                      <w:sz w:val="24"/>
                      <w:szCs w:val="24"/>
                    </w:rPr>
                  </w:pPr>
                </w:p>
              </w:tc>
              <w:tc>
                <w:tcPr>
                  <w:tcW w:w="1843" w:type="dxa"/>
                  <w:vMerge w:val="continue"/>
                  <w:tcBorders>
                    <w:left w:val="single" w:color="auto" w:sz="8" w:space="0"/>
                    <w:right w:val="single" w:color="auto" w:sz="4" w:space="0"/>
                  </w:tcBorders>
                  <w:vAlign w:val="center"/>
                </w:tcPr>
                <w:p w14:paraId="7C572EBB">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37A8A4D6">
                  <w:pPr>
                    <w:spacing w:line="560" w:lineRule="exact"/>
                    <w:jc w:val="center"/>
                    <w:rPr>
                      <w:rFonts w:ascii="仿宋" w:hAnsi="仿宋" w:eastAsia="仿宋"/>
                      <w:sz w:val="24"/>
                      <w:szCs w:val="24"/>
                    </w:rPr>
                  </w:pPr>
                  <w:r>
                    <w:rPr>
                      <w:rFonts w:hint="eastAsia" w:ascii="仿宋" w:hAnsi="仿宋" w:eastAsia="仿宋"/>
                      <w:sz w:val="24"/>
                      <w:szCs w:val="24"/>
                    </w:rPr>
                    <w:t>风管软接头</w:t>
                  </w:r>
                </w:p>
              </w:tc>
              <w:tc>
                <w:tcPr>
                  <w:tcW w:w="936" w:type="dxa"/>
                  <w:tcBorders>
                    <w:top w:val="single" w:color="auto" w:sz="4" w:space="0"/>
                    <w:left w:val="single" w:color="auto" w:sz="4" w:space="0"/>
                    <w:bottom w:val="single" w:color="auto" w:sz="4" w:space="0"/>
                    <w:right w:val="single" w:color="auto" w:sz="4" w:space="0"/>
                  </w:tcBorders>
                  <w:vAlign w:val="center"/>
                </w:tcPr>
                <w:p w14:paraId="5BC8649B">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31C8775C">
                  <w:pPr>
                    <w:widowControl/>
                    <w:spacing w:line="560" w:lineRule="exact"/>
                    <w:jc w:val="center"/>
                    <w:rPr>
                      <w:rFonts w:ascii="仿宋" w:hAnsi="仿宋" w:eastAsia="仿宋"/>
                      <w:sz w:val="24"/>
                      <w:szCs w:val="24"/>
                    </w:rPr>
                  </w:pPr>
                  <w:r>
                    <w:rPr>
                      <w:rFonts w:hint="eastAsia" w:ascii="仿宋" w:hAnsi="仿宋" w:eastAsia="仿宋"/>
                      <w:sz w:val="24"/>
                      <w:szCs w:val="24"/>
                    </w:rPr>
                    <w:t>1</w:t>
                  </w:r>
                </w:p>
              </w:tc>
            </w:tr>
            <w:tr w14:paraId="75F291E9">
              <w:tblPrEx>
                <w:tblCellMar>
                  <w:top w:w="0" w:type="dxa"/>
                  <w:left w:w="108" w:type="dxa"/>
                  <w:bottom w:w="0" w:type="dxa"/>
                  <w:right w:w="108" w:type="dxa"/>
                </w:tblCellMar>
              </w:tblPrEx>
              <w:trPr>
                <w:trHeight w:val="399" w:hRule="atLeast"/>
                <w:jc w:val="center"/>
              </w:trPr>
              <w:tc>
                <w:tcPr>
                  <w:tcW w:w="1144" w:type="dxa"/>
                  <w:vMerge w:val="continue"/>
                  <w:tcBorders>
                    <w:left w:val="single" w:color="auto" w:sz="8" w:space="0"/>
                    <w:bottom w:val="single" w:color="808080" w:sz="4" w:space="0"/>
                    <w:right w:val="single" w:color="auto" w:sz="8" w:space="0"/>
                  </w:tcBorders>
                  <w:vAlign w:val="center"/>
                </w:tcPr>
                <w:p w14:paraId="45425884">
                  <w:pPr>
                    <w:widowControl/>
                    <w:spacing w:line="560" w:lineRule="exact"/>
                    <w:jc w:val="center"/>
                    <w:rPr>
                      <w:rFonts w:ascii="仿宋" w:hAnsi="仿宋" w:eastAsia="仿宋"/>
                      <w:sz w:val="24"/>
                      <w:szCs w:val="24"/>
                    </w:rPr>
                  </w:pPr>
                </w:p>
              </w:tc>
              <w:tc>
                <w:tcPr>
                  <w:tcW w:w="1843" w:type="dxa"/>
                  <w:vMerge w:val="continue"/>
                  <w:tcBorders>
                    <w:left w:val="single" w:color="auto" w:sz="8" w:space="0"/>
                    <w:bottom w:val="single" w:color="808080" w:sz="4" w:space="0"/>
                    <w:right w:val="single" w:color="auto" w:sz="4" w:space="0"/>
                  </w:tcBorders>
                  <w:vAlign w:val="center"/>
                </w:tcPr>
                <w:p w14:paraId="1D4A8D82">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502367A0">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single" w:color="auto" w:sz="4" w:space="0"/>
                    <w:left w:val="single" w:color="auto" w:sz="4" w:space="0"/>
                    <w:bottom w:val="single" w:color="auto" w:sz="4" w:space="0"/>
                    <w:right w:val="single" w:color="auto" w:sz="4" w:space="0"/>
                  </w:tcBorders>
                  <w:vAlign w:val="center"/>
                </w:tcPr>
                <w:p w14:paraId="794B5630">
                  <w:pPr>
                    <w:spacing w:line="560" w:lineRule="exact"/>
                    <w:ind w:firstLine="480" w:firstLineChars="200"/>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A36734F">
                  <w:pPr>
                    <w:widowControl/>
                    <w:spacing w:line="560" w:lineRule="exact"/>
                    <w:jc w:val="center"/>
                    <w:rPr>
                      <w:rFonts w:ascii="仿宋" w:hAnsi="仿宋" w:eastAsia="仿宋"/>
                      <w:sz w:val="24"/>
                      <w:szCs w:val="24"/>
                    </w:rPr>
                  </w:pPr>
                </w:p>
              </w:tc>
            </w:tr>
            <w:tr w14:paraId="18FF687D">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noWrap/>
                  <w:vAlign w:val="center"/>
                </w:tcPr>
                <w:p w14:paraId="75D48D47">
                  <w:pPr>
                    <w:widowControl/>
                    <w:spacing w:line="560" w:lineRule="exact"/>
                    <w:jc w:val="center"/>
                    <w:rPr>
                      <w:rFonts w:ascii="仿宋" w:hAnsi="仿宋" w:eastAsia="仿宋"/>
                      <w:sz w:val="24"/>
                      <w:szCs w:val="24"/>
                    </w:rPr>
                  </w:pPr>
                  <w:r>
                    <w:rPr>
                      <w:rFonts w:hint="eastAsia" w:ascii="仿宋" w:hAnsi="仿宋" w:eastAsia="仿宋"/>
                      <w:sz w:val="24"/>
                      <w:szCs w:val="24"/>
                    </w:rPr>
                    <w:t>六</w:t>
                  </w:r>
                </w:p>
              </w:tc>
              <w:tc>
                <w:tcPr>
                  <w:tcW w:w="7227" w:type="dxa"/>
                  <w:gridSpan w:val="4"/>
                  <w:tcBorders>
                    <w:top w:val="nil"/>
                    <w:left w:val="single" w:color="auto" w:sz="8" w:space="0"/>
                    <w:bottom w:val="single" w:color="808080" w:sz="4" w:space="0"/>
                    <w:right w:val="single" w:color="auto" w:sz="8" w:space="0"/>
                  </w:tcBorders>
                  <w:noWrap/>
                  <w:vAlign w:val="center"/>
                </w:tcPr>
                <w:p w14:paraId="763CE3E3">
                  <w:pPr>
                    <w:widowControl/>
                    <w:spacing w:line="560" w:lineRule="exact"/>
                    <w:jc w:val="center"/>
                    <w:rPr>
                      <w:rFonts w:ascii="仿宋" w:hAnsi="仿宋" w:eastAsia="仿宋"/>
                      <w:sz w:val="24"/>
                      <w:szCs w:val="24"/>
                    </w:rPr>
                  </w:pPr>
                  <w:r>
                    <w:rPr>
                      <w:rFonts w:hint="eastAsia" w:ascii="仿宋" w:hAnsi="仿宋" w:eastAsia="仿宋"/>
                      <w:sz w:val="24"/>
                      <w:szCs w:val="24"/>
                    </w:rPr>
                    <w:t>教工餐厅</w:t>
                  </w:r>
                </w:p>
              </w:tc>
            </w:tr>
            <w:tr w14:paraId="68BE274F">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195841FA">
                  <w:pPr>
                    <w:widowControl/>
                    <w:spacing w:line="560" w:lineRule="exact"/>
                    <w:jc w:val="center"/>
                    <w:rPr>
                      <w:rFonts w:ascii="仿宋" w:hAnsi="仿宋" w:eastAsia="仿宋"/>
                      <w:sz w:val="24"/>
                      <w:szCs w:val="24"/>
                    </w:rPr>
                  </w:pPr>
                  <w:r>
                    <w:rPr>
                      <w:rFonts w:hint="eastAsia" w:ascii="仿宋" w:hAnsi="仿宋" w:eastAsia="仿宋"/>
                      <w:sz w:val="24"/>
                      <w:szCs w:val="24"/>
                    </w:rPr>
                    <w:t>1</w:t>
                  </w:r>
                </w:p>
              </w:tc>
              <w:tc>
                <w:tcPr>
                  <w:tcW w:w="1843" w:type="dxa"/>
                  <w:tcBorders>
                    <w:top w:val="nil"/>
                    <w:left w:val="single" w:color="auto" w:sz="8" w:space="0"/>
                    <w:bottom w:val="single" w:color="808080" w:sz="4" w:space="0"/>
                    <w:right w:val="single" w:color="auto" w:sz="8" w:space="0"/>
                  </w:tcBorders>
                  <w:vAlign w:val="center"/>
                </w:tcPr>
                <w:p w14:paraId="69E7E0FF">
                  <w:pPr>
                    <w:widowControl/>
                    <w:spacing w:line="560" w:lineRule="exact"/>
                    <w:jc w:val="center"/>
                    <w:rPr>
                      <w:rFonts w:ascii="仿宋" w:hAnsi="仿宋" w:eastAsia="仿宋"/>
                      <w:sz w:val="24"/>
                      <w:szCs w:val="24"/>
                    </w:rPr>
                  </w:pPr>
                  <w:r>
                    <w:rPr>
                      <w:rFonts w:hint="eastAsia" w:ascii="仿宋" w:hAnsi="仿宋" w:eastAsia="仿宋"/>
                      <w:sz w:val="24"/>
                      <w:szCs w:val="24"/>
                    </w:rPr>
                    <w:t>脱排油烟罩</w:t>
                  </w:r>
                </w:p>
              </w:tc>
              <w:tc>
                <w:tcPr>
                  <w:tcW w:w="2747" w:type="dxa"/>
                  <w:tcBorders>
                    <w:top w:val="nil"/>
                    <w:left w:val="single" w:color="auto" w:sz="8" w:space="0"/>
                    <w:bottom w:val="single" w:color="808080" w:sz="4" w:space="0"/>
                    <w:right w:val="single" w:color="auto" w:sz="8" w:space="0"/>
                  </w:tcBorders>
                  <w:vAlign w:val="center"/>
                </w:tcPr>
                <w:p w14:paraId="7FAF73EB">
                  <w:pPr>
                    <w:widowControl/>
                    <w:spacing w:line="560" w:lineRule="exact"/>
                    <w:jc w:val="center"/>
                    <w:rPr>
                      <w:rFonts w:ascii="仿宋" w:hAnsi="仿宋" w:eastAsia="仿宋"/>
                      <w:sz w:val="24"/>
                      <w:szCs w:val="24"/>
                    </w:rPr>
                  </w:pPr>
                  <w:r>
                    <w:rPr>
                      <w:rFonts w:hint="eastAsia" w:ascii="仿宋" w:hAnsi="仿宋" w:eastAsia="仿宋"/>
                      <w:sz w:val="24"/>
                      <w:szCs w:val="24"/>
                    </w:rPr>
                    <w:t>10000*1350*550</w:t>
                  </w:r>
                </w:p>
              </w:tc>
              <w:tc>
                <w:tcPr>
                  <w:tcW w:w="936" w:type="dxa"/>
                  <w:tcBorders>
                    <w:top w:val="nil"/>
                    <w:left w:val="single" w:color="auto" w:sz="8" w:space="0"/>
                    <w:bottom w:val="single" w:color="808080" w:sz="4" w:space="0"/>
                    <w:right w:val="single" w:color="auto" w:sz="8" w:space="0"/>
                  </w:tcBorders>
                  <w:vAlign w:val="center"/>
                </w:tcPr>
                <w:p w14:paraId="08FF040C">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3A4AF5A2">
                  <w:pPr>
                    <w:widowControl/>
                    <w:spacing w:line="560" w:lineRule="exact"/>
                    <w:jc w:val="center"/>
                    <w:rPr>
                      <w:rFonts w:ascii="仿宋" w:hAnsi="仿宋" w:eastAsia="仿宋"/>
                      <w:sz w:val="24"/>
                      <w:szCs w:val="24"/>
                    </w:rPr>
                  </w:pPr>
                  <w:r>
                    <w:rPr>
                      <w:rFonts w:hint="eastAsia" w:ascii="仿宋" w:hAnsi="仿宋" w:eastAsia="仿宋"/>
                      <w:sz w:val="24"/>
                      <w:szCs w:val="24"/>
                    </w:rPr>
                    <w:t>10.00</w:t>
                  </w:r>
                </w:p>
              </w:tc>
            </w:tr>
            <w:tr w14:paraId="7DD32DDA">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61F6EB45">
                  <w:pPr>
                    <w:widowControl/>
                    <w:spacing w:line="560" w:lineRule="exact"/>
                    <w:jc w:val="center"/>
                    <w:rPr>
                      <w:rFonts w:ascii="仿宋" w:hAnsi="仿宋" w:eastAsia="仿宋"/>
                      <w:sz w:val="24"/>
                      <w:szCs w:val="24"/>
                    </w:rPr>
                  </w:pPr>
                  <w:r>
                    <w:rPr>
                      <w:rFonts w:hint="eastAsia" w:ascii="仿宋" w:hAnsi="仿宋" w:eastAsia="仿宋"/>
                      <w:sz w:val="24"/>
                      <w:szCs w:val="24"/>
                    </w:rPr>
                    <w:t>2</w:t>
                  </w:r>
                </w:p>
              </w:tc>
              <w:tc>
                <w:tcPr>
                  <w:tcW w:w="1843" w:type="dxa"/>
                  <w:tcBorders>
                    <w:top w:val="nil"/>
                    <w:left w:val="single" w:color="auto" w:sz="8" w:space="0"/>
                    <w:bottom w:val="single" w:color="808080" w:sz="4" w:space="0"/>
                    <w:right w:val="single" w:color="auto" w:sz="8" w:space="0"/>
                  </w:tcBorders>
                  <w:vAlign w:val="center"/>
                </w:tcPr>
                <w:p w14:paraId="58ACB3A5">
                  <w:pPr>
                    <w:widowControl/>
                    <w:spacing w:line="560" w:lineRule="exact"/>
                    <w:jc w:val="center"/>
                    <w:rPr>
                      <w:rFonts w:ascii="仿宋" w:hAnsi="仿宋" w:eastAsia="仿宋"/>
                      <w:sz w:val="24"/>
                      <w:szCs w:val="24"/>
                    </w:rPr>
                  </w:pPr>
                  <w:r>
                    <w:rPr>
                      <w:rFonts w:hint="eastAsia" w:ascii="仿宋" w:hAnsi="仿宋" w:eastAsia="仿宋"/>
                      <w:sz w:val="24"/>
                      <w:szCs w:val="24"/>
                    </w:rPr>
                    <w:t>排烟喉管</w:t>
                  </w:r>
                </w:p>
              </w:tc>
              <w:tc>
                <w:tcPr>
                  <w:tcW w:w="2747" w:type="dxa"/>
                  <w:tcBorders>
                    <w:top w:val="nil"/>
                    <w:left w:val="single" w:color="auto" w:sz="8" w:space="0"/>
                    <w:bottom w:val="single" w:color="808080" w:sz="4" w:space="0"/>
                    <w:right w:val="single" w:color="auto" w:sz="8" w:space="0"/>
                  </w:tcBorders>
                  <w:vAlign w:val="center"/>
                </w:tcPr>
                <w:p w14:paraId="7474AB43">
                  <w:pPr>
                    <w:widowControl/>
                    <w:spacing w:line="560" w:lineRule="exact"/>
                    <w:jc w:val="center"/>
                    <w:rPr>
                      <w:rFonts w:ascii="仿宋" w:hAnsi="仿宋" w:eastAsia="仿宋"/>
                      <w:sz w:val="24"/>
                      <w:szCs w:val="24"/>
                    </w:rPr>
                  </w:pPr>
                  <w:r>
                    <w:rPr>
                      <w:rFonts w:hint="eastAsia" w:ascii="仿宋" w:hAnsi="仿宋" w:eastAsia="仿宋"/>
                      <w:sz w:val="24"/>
                      <w:szCs w:val="24"/>
                    </w:rPr>
                    <w:t>400*300*23</w:t>
                  </w:r>
                </w:p>
              </w:tc>
              <w:tc>
                <w:tcPr>
                  <w:tcW w:w="936" w:type="dxa"/>
                  <w:tcBorders>
                    <w:top w:val="nil"/>
                    <w:left w:val="single" w:color="auto" w:sz="8" w:space="0"/>
                    <w:bottom w:val="single" w:color="808080" w:sz="4" w:space="0"/>
                    <w:right w:val="single" w:color="auto" w:sz="8" w:space="0"/>
                  </w:tcBorders>
                  <w:vAlign w:val="center"/>
                </w:tcPr>
                <w:p w14:paraId="3ADB1FE1">
                  <w:pPr>
                    <w:widowControl/>
                    <w:spacing w:line="560" w:lineRule="exact"/>
                    <w:jc w:val="center"/>
                    <w:rPr>
                      <w:rFonts w:ascii="仿宋" w:hAnsi="仿宋" w:eastAsia="仿宋"/>
                      <w:sz w:val="24"/>
                      <w:szCs w:val="24"/>
                    </w:rPr>
                  </w:pPr>
                  <w:r>
                    <w:rPr>
                      <w:rFonts w:hint="eastAsia" w:ascii="仿宋" w:hAnsi="仿宋" w:eastAsia="仿宋"/>
                      <w:sz w:val="24"/>
                      <w:szCs w:val="24"/>
                    </w:rPr>
                    <w:t>组</w:t>
                  </w:r>
                </w:p>
              </w:tc>
              <w:tc>
                <w:tcPr>
                  <w:tcW w:w="1701" w:type="dxa"/>
                  <w:tcBorders>
                    <w:top w:val="nil"/>
                    <w:left w:val="single" w:color="auto" w:sz="8" w:space="0"/>
                    <w:bottom w:val="single" w:color="808080" w:sz="4" w:space="0"/>
                    <w:right w:val="single" w:color="auto" w:sz="8" w:space="0"/>
                  </w:tcBorders>
                  <w:vAlign w:val="center"/>
                </w:tcPr>
                <w:p w14:paraId="0362BC01">
                  <w:pPr>
                    <w:widowControl/>
                    <w:spacing w:line="560" w:lineRule="exact"/>
                    <w:jc w:val="center"/>
                    <w:rPr>
                      <w:rFonts w:ascii="仿宋" w:hAnsi="仿宋" w:eastAsia="仿宋"/>
                      <w:sz w:val="24"/>
                      <w:szCs w:val="24"/>
                    </w:rPr>
                  </w:pPr>
                  <w:r>
                    <w:rPr>
                      <w:rFonts w:hint="eastAsia" w:ascii="仿宋" w:hAnsi="仿宋" w:eastAsia="仿宋"/>
                      <w:sz w:val="24"/>
                      <w:szCs w:val="24"/>
                    </w:rPr>
                    <w:t>10.00</w:t>
                  </w:r>
                </w:p>
              </w:tc>
            </w:tr>
            <w:tr w14:paraId="79309222">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29930CF1">
                  <w:pPr>
                    <w:widowControl/>
                    <w:spacing w:line="560" w:lineRule="exact"/>
                    <w:jc w:val="center"/>
                    <w:rPr>
                      <w:rFonts w:ascii="仿宋" w:hAnsi="仿宋" w:eastAsia="仿宋"/>
                      <w:sz w:val="24"/>
                      <w:szCs w:val="24"/>
                    </w:rPr>
                  </w:pPr>
                  <w:r>
                    <w:rPr>
                      <w:rFonts w:hint="eastAsia" w:ascii="仿宋" w:hAnsi="仿宋" w:eastAsia="仿宋"/>
                      <w:sz w:val="24"/>
                      <w:szCs w:val="24"/>
                    </w:rPr>
                    <w:t>3</w:t>
                  </w:r>
                </w:p>
              </w:tc>
              <w:tc>
                <w:tcPr>
                  <w:tcW w:w="1843" w:type="dxa"/>
                  <w:tcBorders>
                    <w:top w:val="nil"/>
                    <w:left w:val="single" w:color="auto" w:sz="8" w:space="0"/>
                    <w:bottom w:val="single" w:color="808080" w:sz="4" w:space="0"/>
                    <w:right w:val="single" w:color="auto" w:sz="8" w:space="0"/>
                  </w:tcBorders>
                  <w:vAlign w:val="center"/>
                </w:tcPr>
                <w:p w14:paraId="09644010">
                  <w:pPr>
                    <w:widowControl/>
                    <w:spacing w:line="560" w:lineRule="exact"/>
                    <w:jc w:val="center"/>
                    <w:rPr>
                      <w:rFonts w:ascii="仿宋" w:hAnsi="仿宋" w:eastAsia="仿宋"/>
                      <w:sz w:val="24"/>
                      <w:szCs w:val="24"/>
                    </w:rPr>
                  </w:pPr>
                  <w:r>
                    <w:rPr>
                      <w:rFonts w:hint="eastAsia" w:ascii="仿宋" w:hAnsi="仿宋" w:eastAsia="仿宋"/>
                      <w:sz w:val="24"/>
                      <w:szCs w:val="24"/>
                    </w:rPr>
                    <w:t>排气罩</w:t>
                  </w:r>
                </w:p>
              </w:tc>
              <w:tc>
                <w:tcPr>
                  <w:tcW w:w="2747" w:type="dxa"/>
                  <w:tcBorders>
                    <w:top w:val="nil"/>
                    <w:left w:val="single" w:color="auto" w:sz="8" w:space="0"/>
                    <w:bottom w:val="single" w:color="808080" w:sz="4" w:space="0"/>
                    <w:right w:val="single" w:color="auto" w:sz="8" w:space="0"/>
                  </w:tcBorders>
                  <w:vAlign w:val="center"/>
                </w:tcPr>
                <w:p w14:paraId="65FA565D">
                  <w:pPr>
                    <w:widowControl/>
                    <w:spacing w:line="560" w:lineRule="exact"/>
                    <w:jc w:val="center"/>
                    <w:rPr>
                      <w:rFonts w:ascii="仿宋" w:hAnsi="仿宋" w:eastAsia="仿宋"/>
                      <w:sz w:val="24"/>
                      <w:szCs w:val="24"/>
                    </w:rPr>
                  </w:pPr>
                  <w:r>
                    <w:rPr>
                      <w:rFonts w:hint="eastAsia" w:ascii="仿宋" w:hAnsi="仿宋" w:eastAsia="仿宋"/>
                      <w:sz w:val="24"/>
                      <w:szCs w:val="24"/>
                    </w:rPr>
                    <w:t>6600*1350*500</w:t>
                  </w:r>
                </w:p>
              </w:tc>
              <w:tc>
                <w:tcPr>
                  <w:tcW w:w="936" w:type="dxa"/>
                  <w:tcBorders>
                    <w:top w:val="nil"/>
                    <w:left w:val="single" w:color="auto" w:sz="8" w:space="0"/>
                    <w:bottom w:val="single" w:color="808080" w:sz="4" w:space="0"/>
                    <w:right w:val="single" w:color="auto" w:sz="8" w:space="0"/>
                  </w:tcBorders>
                  <w:vAlign w:val="center"/>
                </w:tcPr>
                <w:p w14:paraId="4FD02299">
                  <w:pPr>
                    <w:widowControl/>
                    <w:spacing w:line="560" w:lineRule="exact"/>
                    <w:jc w:val="center"/>
                    <w:rPr>
                      <w:rFonts w:ascii="仿宋" w:hAnsi="仿宋" w:eastAsia="仿宋"/>
                      <w:sz w:val="24"/>
                      <w:szCs w:val="24"/>
                    </w:rPr>
                  </w:pPr>
                  <w:r>
                    <w:rPr>
                      <w:rFonts w:hint="eastAsia" w:ascii="仿宋" w:hAnsi="仿宋" w:eastAsia="仿宋"/>
                      <w:sz w:val="24"/>
                      <w:szCs w:val="24"/>
                    </w:rPr>
                    <w:t>m</w:t>
                  </w:r>
                </w:p>
              </w:tc>
              <w:tc>
                <w:tcPr>
                  <w:tcW w:w="1701" w:type="dxa"/>
                  <w:tcBorders>
                    <w:top w:val="nil"/>
                    <w:left w:val="single" w:color="auto" w:sz="8" w:space="0"/>
                    <w:bottom w:val="single" w:color="808080" w:sz="4" w:space="0"/>
                    <w:right w:val="single" w:color="auto" w:sz="8" w:space="0"/>
                  </w:tcBorders>
                  <w:vAlign w:val="center"/>
                </w:tcPr>
                <w:p w14:paraId="7ECC283C">
                  <w:pPr>
                    <w:widowControl/>
                    <w:spacing w:line="560" w:lineRule="exact"/>
                    <w:jc w:val="center"/>
                    <w:rPr>
                      <w:rFonts w:ascii="仿宋" w:hAnsi="仿宋" w:eastAsia="仿宋"/>
                      <w:sz w:val="24"/>
                      <w:szCs w:val="24"/>
                    </w:rPr>
                  </w:pPr>
                  <w:r>
                    <w:rPr>
                      <w:rFonts w:hint="eastAsia" w:ascii="仿宋" w:hAnsi="仿宋" w:eastAsia="仿宋"/>
                      <w:sz w:val="24"/>
                      <w:szCs w:val="24"/>
                    </w:rPr>
                    <w:t>6.60</w:t>
                  </w:r>
                </w:p>
              </w:tc>
            </w:tr>
            <w:tr w14:paraId="3E98D1B1">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57632ACB">
                  <w:pPr>
                    <w:widowControl/>
                    <w:spacing w:line="560" w:lineRule="exact"/>
                    <w:jc w:val="center"/>
                    <w:rPr>
                      <w:rFonts w:ascii="仿宋" w:hAnsi="仿宋" w:eastAsia="仿宋"/>
                      <w:sz w:val="24"/>
                      <w:szCs w:val="24"/>
                    </w:rPr>
                  </w:pPr>
                  <w:r>
                    <w:rPr>
                      <w:rFonts w:hint="eastAsia" w:ascii="仿宋" w:hAnsi="仿宋" w:eastAsia="仿宋"/>
                      <w:sz w:val="24"/>
                      <w:szCs w:val="24"/>
                    </w:rPr>
                    <w:t>4</w:t>
                  </w:r>
                </w:p>
              </w:tc>
              <w:tc>
                <w:tcPr>
                  <w:tcW w:w="1843" w:type="dxa"/>
                  <w:tcBorders>
                    <w:top w:val="nil"/>
                    <w:left w:val="single" w:color="auto" w:sz="8" w:space="0"/>
                    <w:bottom w:val="single" w:color="808080" w:sz="4" w:space="0"/>
                    <w:right w:val="single" w:color="auto" w:sz="8" w:space="0"/>
                  </w:tcBorders>
                  <w:vAlign w:val="center"/>
                </w:tcPr>
                <w:p w14:paraId="126DA51C">
                  <w:pPr>
                    <w:widowControl/>
                    <w:spacing w:line="560" w:lineRule="exact"/>
                    <w:jc w:val="center"/>
                    <w:rPr>
                      <w:rFonts w:ascii="仿宋" w:hAnsi="仿宋" w:eastAsia="仿宋"/>
                      <w:sz w:val="24"/>
                      <w:szCs w:val="24"/>
                    </w:rPr>
                  </w:pPr>
                  <w:r>
                    <w:rPr>
                      <w:rFonts w:hint="eastAsia" w:ascii="仿宋" w:hAnsi="仿宋" w:eastAsia="仿宋"/>
                      <w:sz w:val="24"/>
                      <w:szCs w:val="24"/>
                    </w:rPr>
                    <w:t>排烟风机</w:t>
                  </w:r>
                </w:p>
              </w:tc>
              <w:tc>
                <w:tcPr>
                  <w:tcW w:w="2747" w:type="dxa"/>
                  <w:tcBorders>
                    <w:top w:val="nil"/>
                    <w:left w:val="single" w:color="auto" w:sz="8" w:space="0"/>
                    <w:bottom w:val="single" w:color="808080" w:sz="4" w:space="0"/>
                    <w:right w:val="single" w:color="auto" w:sz="8" w:space="0"/>
                  </w:tcBorders>
                  <w:vAlign w:val="center"/>
                </w:tcPr>
                <w:p w14:paraId="1363E436">
                  <w:pPr>
                    <w:widowControl/>
                    <w:spacing w:line="560" w:lineRule="exact"/>
                    <w:jc w:val="center"/>
                    <w:rPr>
                      <w:rFonts w:ascii="仿宋" w:hAnsi="仿宋" w:eastAsia="仿宋"/>
                      <w:sz w:val="24"/>
                      <w:szCs w:val="24"/>
                    </w:rPr>
                  </w:pPr>
                  <w:r>
                    <w:rPr>
                      <w:rFonts w:hint="eastAsia" w:ascii="仿宋" w:hAnsi="仿宋" w:eastAsia="仿宋"/>
                      <w:sz w:val="24"/>
                      <w:szCs w:val="24"/>
                    </w:rPr>
                    <w:t>11KW/380V</w:t>
                  </w:r>
                </w:p>
              </w:tc>
              <w:tc>
                <w:tcPr>
                  <w:tcW w:w="936" w:type="dxa"/>
                  <w:tcBorders>
                    <w:top w:val="nil"/>
                    <w:left w:val="single" w:color="auto" w:sz="8" w:space="0"/>
                    <w:bottom w:val="single" w:color="808080" w:sz="4" w:space="0"/>
                    <w:right w:val="single" w:color="auto" w:sz="8" w:space="0"/>
                  </w:tcBorders>
                  <w:vAlign w:val="center"/>
                </w:tcPr>
                <w:p w14:paraId="7A36B891">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2053816C">
                  <w:pPr>
                    <w:widowControl/>
                    <w:spacing w:line="560" w:lineRule="exact"/>
                    <w:jc w:val="center"/>
                    <w:rPr>
                      <w:rFonts w:ascii="仿宋" w:hAnsi="仿宋" w:eastAsia="仿宋"/>
                      <w:sz w:val="24"/>
                      <w:szCs w:val="24"/>
                    </w:rPr>
                  </w:pPr>
                  <w:r>
                    <w:rPr>
                      <w:rFonts w:hint="eastAsia" w:ascii="仿宋" w:hAnsi="仿宋" w:eastAsia="仿宋"/>
                      <w:sz w:val="24"/>
                      <w:szCs w:val="24"/>
                    </w:rPr>
                    <w:t>2.00</w:t>
                  </w:r>
                </w:p>
              </w:tc>
            </w:tr>
            <w:tr w14:paraId="6983C616">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808080" w:sz="4" w:space="0"/>
                    <w:right w:val="single" w:color="auto" w:sz="8" w:space="0"/>
                  </w:tcBorders>
                  <w:vAlign w:val="center"/>
                </w:tcPr>
                <w:p w14:paraId="07B15BC1">
                  <w:pPr>
                    <w:widowControl/>
                    <w:spacing w:line="560" w:lineRule="exact"/>
                    <w:jc w:val="center"/>
                    <w:rPr>
                      <w:rFonts w:ascii="仿宋" w:hAnsi="仿宋" w:eastAsia="仿宋"/>
                      <w:sz w:val="24"/>
                      <w:szCs w:val="24"/>
                    </w:rPr>
                  </w:pPr>
                  <w:r>
                    <w:rPr>
                      <w:rFonts w:hint="eastAsia" w:ascii="仿宋" w:hAnsi="仿宋" w:eastAsia="仿宋"/>
                      <w:sz w:val="24"/>
                      <w:szCs w:val="24"/>
                    </w:rPr>
                    <w:t>6</w:t>
                  </w:r>
                </w:p>
              </w:tc>
              <w:tc>
                <w:tcPr>
                  <w:tcW w:w="1843" w:type="dxa"/>
                  <w:tcBorders>
                    <w:top w:val="nil"/>
                    <w:left w:val="single" w:color="auto" w:sz="8" w:space="0"/>
                    <w:bottom w:val="single" w:color="808080" w:sz="4" w:space="0"/>
                    <w:right w:val="single" w:color="auto" w:sz="8" w:space="0"/>
                  </w:tcBorders>
                  <w:vAlign w:val="center"/>
                </w:tcPr>
                <w:p w14:paraId="3A19B688">
                  <w:pPr>
                    <w:widowControl/>
                    <w:spacing w:line="560" w:lineRule="exact"/>
                    <w:jc w:val="center"/>
                    <w:rPr>
                      <w:rFonts w:ascii="仿宋" w:hAnsi="仿宋" w:eastAsia="仿宋"/>
                      <w:sz w:val="24"/>
                      <w:szCs w:val="24"/>
                    </w:rPr>
                  </w:pPr>
                  <w:r>
                    <w:rPr>
                      <w:rFonts w:hint="eastAsia" w:ascii="仿宋" w:hAnsi="仿宋" w:eastAsia="仿宋"/>
                      <w:sz w:val="24"/>
                      <w:szCs w:val="24"/>
                    </w:rPr>
                    <w:t>油烟净化器</w:t>
                  </w:r>
                </w:p>
              </w:tc>
              <w:tc>
                <w:tcPr>
                  <w:tcW w:w="2747" w:type="dxa"/>
                  <w:tcBorders>
                    <w:top w:val="nil"/>
                    <w:left w:val="single" w:color="auto" w:sz="8" w:space="0"/>
                    <w:bottom w:val="single" w:color="808080" w:sz="4" w:space="0"/>
                    <w:right w:val="single" w:color="auto" w:sz="8" w:space="0"/>
                  </w:tcBorders>
                  <w:vAlign w:val="center"/>
                </w:tcPr>
                <w:p w14:paraId="077C5AD3">
                  <w:pPr>
                    <w:widowControl/>
                    <w:spacing w:line="560" w:lineRule="exact"/>
                    <w:jc w:val="center"/>
                    <w:rPr>
                      <w:rFonts w:ascii="仿宋" w:hAnsi="仿宋" w:eastAsia="仿宋"/>
                      <w:sz w:val="24"/>
                      <w:szCs w:val="24"/>
                    </w:rPr>
                  </w:pPr>
                  <w:r>
                    <w:rPr>
                      <w:rFonts w:hint="eastAsia" w:ascii="仿宋" w:hAnsi="仿宋" w:eastAsia="仿宋"/>
                      <w:sz w:val="24"/>
                      <w:szCs w:val="24"/>
                    </w:rPr>
                    <w:t>24000m</w:t>
                  </w:r>
                  <w:r>
                    <w:rPr>
                      <w:rFonts w:ascii="Calibri" w:hAnsi="Calibri" w:eastAsia="仿宋" w:cs="Calibri"/>
                      <w:sz w:val="24"/>
                      <w:szCs w:val="24"/>
                    </w:rPr>
                    <w:t>³</w:t>
                  </w:r>
                  <w:r>
                    <w:rPr>
                      <w:rFonts w:hint="eastAsia" w:ascii="仿宋" w:hAnsi="仿宋" w:eastAsia="仿宋"/>
                      <w:sz w:val="24"/>
                      <w:szCs w:val="24"/>
                    </w:rPr>
                    <w:t>/H</w:t>
                  </w:r>
                </w:p>
              </w:tc>
              <w:tc>
                <w:tcPr>
                  <w:tcW w:w="936" w:type="dxa"/>
                  <w:tcBorders>
                    <w:top w:val="nil"/>
                    <w:left w:val="single" w:color="auto" w:sz="8" w:space="0"/>
                    <w:bottom w:val="single" w:color="808080" w:sz="4" w:space="0"/>
                    <w:right w:val="single" w:color="auto" w:sz="8" w:space="0"/>
                  </w:tcBorders>
                  <w:vAlign w:val="center"/>
                </w:tcPr>
                <w:p w14:paraId="48B4F4D8">
                  <w:pPr>
                    <w:widowControl/>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nil"/>
                    <w:left w:val="single" w:color="auto" w:sz="8" w:space="0"/>
                    <w:bottom w:val="single" w:color="808080" w:sz="4" w:space="0"/>
                    <w:right w:val="single" w:color="auto" w:sz="8" w:space="0"/>
                  </w:tcBorders>
                  <w:vAlign w:val="center"/>
                </w:tcPr>
                <w:p w14:paraId="6121D20A">
                  <w:pPr>
                    <w:widowControl/>
                    <w:spacing w:line="560" w:lineRule="exact"/>
                    <w:jc w:val="center"/>
                    <w:rPr>
                      <w:rFonts w:ascii="仿宋" w:hAnsi="仿宋" w:eastAsia="仿宋"/>
                      <w:sz w:val="24"/>
                      <w:szCs w:val="24"/>
                    </w:rPr>
                  </w:pPr>
                  <w:r>
                    <w:rPr>
                      <w:rFonts w:hint="eastAsia" w:ascii="仿宋" w:hAnsi="仿宋" w:eastAsia="仿宋"/>
                      <w:sz w:val="24"/>
                      <w:szCs w:val="24"/>
                    </w:rPr>
                    <w:t>2.00</w:t>
                  </w:r>
                </w:p>
              </w:tc>
            </w:tr>
            <w:tr w14:paraId="6B1C669F">
              <w:tblPrEx>
                <w:tblCellMar>
                  <w:top w:w="0" w:type="dxa"/>
                  <w:left w:w="108" w:type="dxa"/>
                  <w:bottom w:w="0" w:type="dxa"/>
                  <w:right w:w="108" w:type="dxa"/>
                </w:tblCellMar>
              </w:tblPrEx>
              <w:trPr>
                <w:trHeight w:val="399" w:hRule="atLeast"/>
                <w:jc w:val="center"/>
              </w:trPr>
              <w:tc>
                <w:tcPr>
                  <w:tcW w:w="1144" w:type="dxa"/>
                  <w:tcBorders>
                    <w:top w:val="nil"/>
                    <w:left w:val="single" w:color="auto" w:sz="8" w:space="0"/>
                    <w:bottom w:val="single" w:color="auto" w:sz="4" w:space="0"/>
                    <w:right w:val="single" w:color="auto" w:sz="8" w:space="0"/>
                  </w:tcBorders>
                  <w:vAlign w:val="center"/>
                </w:tcPr>
                <w:p w14:paraId="7F532EE0">
                  <w:pPr>
                    <w:widowControl/>
                    <w:spacing w:line="560" w:lineRule="exact"/>
                    <w:jc w:val="center"/>
                    <w:rPr>
                      <w:rFonts w:ascii="仿宋" w:hAnsi="仿宋" w:eastAsia="仿宋"/>
                      <w:sz w:val="24"/>
                      <w:szCs w:val="24"/>
                    </w:rPr>
                  </w:pPr>
                  <w:r>
                    <w:rPr>
                      <w:rFonts w:hint="eastAsia" w:ascii="仿宋" w:hAnsi="仿宋" w:eastAsia="仿宋"/>
                      <w:sz w:val="24"/>
                      <w:szCs w:val="24"/>
                    </w:rPr>
                    <w:t>7</w:t>
                  </w:r>
                </w:p>
              </w:tc>
              <w:tc>
                <w:tcPr>
                  <w:tcW w:w="1843" w:type="dxa"/>
                  <w:tcBorders>
                    <w:top w:val="nil"/>
                    <w:left w:val="single" w:color="auto" w:sz="8" w:space="0"/>
                    <w:bottom w:val="single" w:color="auto" w:sz="4" w:space="0"/>
                    <w:right w:val="single" w:color="auto" w:sz="8" w:space="0"/>
                  </w:tcBorders>
                  <w:vAlign w:val="center"/>
                </w:tcPr>
                <w:p w14:paraId="353A555D">
                  <w:pPr>
                    <w:widowControl/>
                    <w:spacing w:line="560" w:lineRule="exact"/>
                    <w:jc w:val="center"/>
                    <w:rPr>
                      <w:rFonts w:ascii="仿宋" w:hAnsi="仿宋" w:eastAsia="仿宋"/>
                      <w:sz w:val="24"/>
                      <w:szCs w:val="24"/>
                    </w:rPr>
                  </w:pPr>
                  <w:r>
                    <w:rPr>
                      <w:rFonts w:hint="eastAsia" w:ascii="仿宋" w:hAnsi="仿宋" w:eastAsia="仿宋"/>
                      <w:sz w:val="24"/>
                      <w:szCs w:val="24"/>
                    </w:rPr>
                    <w:t>排烟风管</w:t>
                  </w:r>
                </w:p>
              </w:tc>
              <w:tc>
                <w:tcPr>
                  <w:tcW w:w="2747" w:type="dxa"/>
                  <w:tcBorders>
                    <w:top w:val="nil"/>
                    <w:left w:val="single" w:color="auto" w:sz="8" w:space="0"/>
                    <w:bottom w:val="single" w:color="auto" w:sz="4" w:space="0"/>
                    <w:right w:val="single" w:color="auto" w:sz="8" w:space="0"/>
                  </w:tcBorders>
                  <w:vAlign w:val="center"/>
                </w:tcPr>
                <w:p w14:paraId="19E9B2B8">
                  <w:pPr>
                    <w:widowControl/>
                    <w:spacing w:line="560" w:lineRule="exact"/>
                    <w:jc w:val="center"/>
                    <w:rPr>
                      <w:rFonts w:ascii="仿宋" w:hAnsi="仿宋" w:eastAsia="仿宋"/>
                      <w:sz w:val="24"/>
                      <w:szCs w:val="24"/>
                    </w:rPr>
                  </w:pPr>
                  <w:r>
                    <w:rPr>
                      <w:rFonts w:hint="eastAsia" w:ascii="仿宋" w:hAnsi="仿宋" w:eastAsia="仿宋"/>
                      <w:sz w:val="24"/>
                      <w:szCs w:val="24"/>
                    </w:rPr>
                    <w:t>800*600</w:t>
                  </w:r>
                </w:p>
              </w:tc>
              <w:tc>
                <w:tcPr>
                  <w:tcW w:w="936" w:type="dxa"/>
                  <w:tcBorders>
                    <w:top w:val="nil"/>
                    <w:left w:val="single" w:color="auto" w:sz="8" w:space="0"/>
                    <w:bottom w:val="single" w:color="auto" w:sz="4" w:space="0"/>
                    <w:right w:val="single" w:color="auto" w:sz="8" w:space="0"/>
                  </w:tcBorders>
                  <w:vAlign w:val="center"/>
                </w:tcPr>
                <w:p w14:paraId="3579FFD5">
                  <w:pPr>
                    <w:widowControl/>
                    <w:spacing w:line="560" w:lineRule="exact"/>
                    <w:jc w:val="center"/>
                    <w:rPr>
                      <w:rFonts w:ascii="仿宋" w:hAnsi="仿宋" w:eastAsia="仿宋"/>
                      <w:sz w:val="24"/>
                      <w:szCs w:val="24"/>
                    </w:rPr>
                  </w:pPr>
                  <w:r>
                    <w:rPr>
                      <w:rFonts w:hint="eastAsia" w:ascii="仿宋" w:hAnsi="仿宋" w:eastAsia="仿宋"/>
                      <w:sz w:val="24"/>
                      <w:szCs w:val="24"/>
                    </w:rPr>
                    <w:t>㎡</w:t>
                  </w:r>
                </w:p>
              </w:tc>
              <w:tc>
                <w:tcPr>
                  <w:tcW w:w="1701" w:type="dxa"/>
                  <w:tcBorders>
                    <w:top w:val="nil"/>
                    <w:left w:val="single" w:color="auto" w:sz="8" w:space="0"/>
                    <w:bottom w:val="single" w:color="auto" w:sz="4" w:space="0"/>
                    <w:right w:val="single" w:color="auto" w:sz="8" w:space="0"/>
                  </w:tcBorders>
                  <w:vAlign w:val="center"/>
                </w:tcPr>
                <w:p w14:paraId="245850B1">
                  <w:pPr>
                    <w:widowControl/>
                    <w:spacing w:line="560" w:lineRule="exact"/>
                    <w:jc w:val="center"/>
                    <w:rPr>
                      <w:rFonts w:ascii="仿宋" w:hAnsi="仿宋" w:eastAsia="仿宋"/>
                      <w:sz w:val="24"/>
                      <w:szCs w:val="24"/>
                    </w:rPr>
                  </w:pPr>
                  <w:r>
                    <w:rPr>
                      <w:rFonts w:hint="eastAsia" w:ascii="仿宋" w:hAnsi="仿宋" w:eastAsia="仿宋"/>
                      <w:sz w:val="24"/>
                      <w:szCs w:val="24"/>
                    </w:rPr>
                    <w:t>40.00</w:t>
                  </w:r>
                </w:p>
              </w:tc>
            </w:tr>
            <w:tr w14:paraId="26C0BF84">
              <w:tblPrEx>
                <w:tblCellMar>
                  <w:top w:w="0" w:type="dxa"/>
                  <w:left w:w="108" w:type="dxa"/>
                  <w:bottom w:w="0" w:type="dxa"/>
                  <w:right w:w="108" w:type="dxa"/>
                </w:tblCellMar>
              </w:tblPrEx>
              <w:trPr>
                <w:trHeight w:val="399" w:hRule="atLeast"/>
                <w:jc w:val="center"/>
              </w:trPr>
              <w:tc>
                <w:tcPr>
                  <w:tcW w:w="1144" w:type="dxa"/>
                  <w:vMerge w:val="restart"/>
                  <w:tcBorders>
                    <w:top w:val="single" w:color="auto" w:sz="4" w:space="0"/>
                    <w:left w:val="single" w:color="auto" w:sz="4" w:space="0"/>
                    <w:bottom w:val="single" w:color="auto" w:sz="4" w:space="0"/>
                    <w:right w:val="single" w:color="auto" w:sz="4" w:space="0"/>
                  </w:tcBorders>
                  <w:vAlign w:val="center"/>
                </w:tcPr>
                <w:p w14:paraId="3B99D72D">
                  <w:pPr>
                    <w:widowControl/>
                    <w:spacing w:line="560" w:lineRule="exact"/>
                    <w:jc w:val="center"/>
                    <w:rPr>
                      <w:rFonts w:ascii="仿宋" w:hAnsi="仿宋" w:eastAsia="仿宋"/>
                      <w:sz w:val="24"/>
                      <w:szCs w:val="24"/>
                    </w:rPr>
                  </w:pPr>
                  <w:r>
                    <w:rPr>
                      <w:rFonts w:hint="eastAsia" w:ascii="仿宋" w:hAnsi="仿宋" w:eastAsia="仿宋"/>
                      <w:sz w:val="24"/>
                      <w:szCs w:val="24"/>
                    </w:rPr>
                    <w:t>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7E0A51A">
                  <w:pPr>
                    <w:widowControl/>
                    <w:spacing w:line="560" w:lineRule="exact"/>
                    <w:jc w:val="center"/>
                    <w:rPr>
                      <w:rFonts w:ascii="仿宋" w:hAnsi="仿宋" w:eastAsia="仿宋"/>
                      <w:sz w:val="24"/>
                      <w:szCs w:val="24"/>
                    </w:rPr>
                  </w:pPr>
                  <w:r>
                    <w:rPr>
                      <w:rFonts w:hint="eastAsia" w:ascii="仿宋" w:hAnsi="仿宋" w:eastAsia="仿宋"/>
                      <w:sz w:val="24"/>
                      <w:szCs w:val="24"/>
                    </w:rPr>
                    <w:t>室外风机维修保养（</w:t>
                  </w:r>
                  <w:r>
                    <w:rPr>
                      <w:rFonts w:ascii="仿宋" w:hAnsi="仿宋" w:eastAsia="仿宋"/>
                      <w:sz w:val="24"/>
                      <w:szCs w:val="24"/>
                    </w:rPr>
                    <w:t>2</w:t>
                  </w:r>
                  <w:r>
                    <w:rPr>
                      <w:rFonts w:hint="eastAsia" w:ascii="仿宋" w:hAnsi="仿宋" w:eastAsia="仿宋"/>
                      <w:sz w:val="24"/>
                      <w:szCs w:val="24"/>
                    </w:rPr>
                    <w:t>台）</w:t>
                  </w:r>
                </w:p>
              </w:tc>
              <w:tc>
                <w:tcPr>
                  <w:tcW w:w="2747" w:type="dxa"/>
                  <w:tcBorders>
                    <w:top w:val="single" w:color="auto" w:sz="4" w:space="0"/>
                    <w:left w:val="single" w:color="auto" w:sz="4" w:space="0"/>
                    <w:bottom w:val="single" w:color="auto" w:sz="4" w:space="0"/>
                    <w:right w:val="single" w:color="auto" w:sz="4" w:space="0"/>
                  </w:tcBorders>
                  <w:vAlign w:val="center"/>
                </w:tcPr>
                <w:p w14:paraId="202AA26D">
                  <w:pPr>
                    <w:spacing w:line="560" w:lineRule="exact"/>
                    <w:jc w:val="center"/>
                    <w:rPr>
                      <w:rFonts w:ascii="仿宋" w:hAnsi="仿宋" w:eastAsia="仿宋"/>
                      <w:sz w:val="24"/>
                      <w:szCs w:val="24"/>
                    </w:rPr>
                  </w:pPr>
                  <w:r>
                    <w:rPr>
                      <w:rFonts w:hint="eastAsia" w:ascii="仿宋" w:hAnsi="仿宋" w:eastAsia="仿宋"/>
                      <w:sz w:val="24"/>
                      <w:szCs w:val="24"/>
                    </w:rPr>
                    <w:t>电机轴承15KW SKF6316</w:t>
                  </w:r>
                </w:p>
              </w:tc>
              <w:tc>
                <w:tcPr>
                  <w:tcW w:w="936" w:type="dxa"/>
                  <w:tcBorders>
                    <w:top w:val="single" w:color="auto" w:sz="4" w:space="0"/>
                    <w:left w:val="single" w:color="auto" w:sz="4" w:space="0"/>
                    <w:bottom w:val="single" w:color="auto" w:sz="4" w:space="0"/>
                    <w:right w:val="single" w:color="auto" w:sz="4" w:space="0"/>
                  </w:tcBorders>
                  <w:vAlign w:val="center"/>
                </w:tcPr>
                <w:p w14:paraId="1EA5EA1E">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5E13556B">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5CADFC5E">
              <w:tblPrEx>
                <w:tblCellMar>
                  <w:top w:w="0" w:type="dxa"/>
                  <w:left w:w="108" w:type="dxa"/>
                  <w:bottom w:w="0" w:type="dxa"/>
                  <w:right w:w="108" w:type="dxa"/>
                </w:tblCellMar>
              </w:tblPrEx>
              <w:trPr>
                <w:trHeight w:val="399" w:hRule="atLeast"/>
                <w:jc w:val="center"/>
              </w:trPr>
              <w:tc>
                <w:tcPr>
                  <w:tcW w:w="1144" w:type="dxa"/>
                  <w:vMerge w:val="continue"/>
                  <w:tcBorders>
                    <w:top w:val="single" w:color="auto" w:sz="4" w:space="0"/>
                    <w:left w:val="single" w:color="auto" w:sz="4" w:space="0"/>
                    <w:bottom w:val="single" w:color="auto" w:sz="4" w:space="0"/>
                    <w:right w:val="single" w:color="auto" w:sz="4" w:space="0"/>
                  </w:tcBorders>
                  <w:vAlign w:val="center"/>
                </w:tcPr>
                <w:p w14:paraId="4B7FF608">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70E6AE6">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4F27B2CD">
                  <w:pPr>
                    <w:spacing w:line="560" w:lineRule="exact"/>
                    <w:jc w:val="center"/>
                    <w:rPr>
                      <w:rFonts w:ascii="仿宋" w:hAnsi="仿宋" w:eastAsia="仿宋"/>
                      <w:sz w:val="24"/>
                      <w:szCs w:val="24"/>
                    </w:rPr>
                  </w:pPr>
                  <w:r>
                    <w:rPr>
                      <w:rFonts w:hint="eastAsia" w:ascii="仿宋" w:hAnsi="仿宋" w:eastAsia="仿宋"/>
                      <w:sz w:val="24"/>
                      <w:szCs w:val="24"/>
                    </w:rPr>
                    <w:t>电机保养15KW</w:t>
                  </w:r>
                </w:p>
              </w:tc>
              <w:tc>
                <w:tcPr>
                  <w:tcW w:w="936" w:type="dxa"/>
                  <w:tcBorders>
                    <w:top w:val="single" w:color="auto" w:sz="4" w:space="0"/>
                    <w:left w:val="single" w:color="auto" w:sz="4" w:space="0"/>
                    <w:bottom w:val="single" w:color="auto" w:sz="4" w:space="0"/>
                    <w:right w:val="single" w:color="auto" w:sz="4" w:space="0"/>
                  </w:tcBorders>
                  <w:vAlign w:val="center"/>
                </w:tcPr>
                <w:p w14:paraId="4103339F">
                  <w:pPr>
                    <w:spacing w:line="560" w:lineRule="exact"/>
                    <w:jc w:val="center"/>
                    <w:rPr>
                      <w:rFonts w:ascii="仿宋" w:hAnsi="仿宋" w:eastAsia="仿宋"/>
                      <w:sz w:val="24"/>
                      <w:szCs w:val="24"/>
                    </w:rPr>
                  </w:pPr>
                  <w:r>
                    <w:rPr>
                      <w:rFonts w:hint="eastAsia" w:ascii="仿宋" w:hAnsi="仿宋" w:eastAsia="仿宋"/>
                      <w:sz w:val="24"/>
                      <w:szCs w:val="24"/>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32E029BD">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29B1F223">
              <w:tblPrEx>
                <w:tblCellMar>
                  <w:top w:w="0" w:type="dxa"/>
                  <w:left w:w="108" w:type="dxa"/>
                  <w:bottom w:w="0" w:type="dxa"/>
                  <w:right w:w="108" w:type="dxa"/>
                </w:tblCellMar>
              </w:tblPrEx>
              <w:trPr>
                <w:trHeight w:val="399" w:hRule="atLeast"/>
                <w:jc w:val="center"/>
              </w:trPr>
              <w:tc>
                <w:tcPr>
                  <w:tcW w:w="1144" w:type="dxa"/>
                  <w:vMerge w:val="continue"/>
                  <w:tcBorders>
                    <w:top w:val="single" w:color="auto" w:sz="4" w:space="0"/>
                    <w:left w:val="single" w:color="auto" w:sz="4" w:space="0"/>
                    <w:bottom w:val="single" w:color="auto" w:sz="4" w:space="0"/>
                    <w:right w:val="single" w:color="auto" w:sz="4" w:space="0"/>
                  </w:tcBorders>
                  <w:vAlign w:val="center"/>
                </w:tcPr>
                <w:p w14:paraId="19B791A5">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25B2535">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6DAF39EB">
                  <w:pPr>
                    <w:spacing w:line="560" w:lineRule="exact"/>
                    <w:jc w:val="center"/>
                    <w:rPr>
                      <w:rFonts w:ascii="仿宋" w:hAnsi="仿宋" w:eastAsia="仿宋"/>
                      <w:sz w:val="24"/>
                      <w:szCs w:val="24"/>
                    </w:rPr>
                  </w:pPr>
                  <w:r>
                    <w:rPr>
                      <w:rFonts w:hint="eastAsia" w:ascii="仿宋" w:hAnsi="仿宋" w:eastAsia="仿宋"/>
                      <w:sz w:val="24"/>
                      <w:szCs w:val="24"/>
                    </w:rPr>
                    <w:t>风机轴承更换SFSNU2314</w:t>
                  </w:r>
                </w:p>
              </w:tc>
              <w:tc>
                <w:tcPr>
                  <w:tcW w:w="936" w:type="dxa"/>
                  <w:tcBorders>
                    <w:top w:val="single" w:color="auto" w:sz="4" w:space="0"/>
                    <w:left w:val="single" w:color="auto" w:sz="4" w:space="0"/>
                    <w:bottom w:val="single" w:color="auto" w:sz="4" w:space="0"/>
                    <w:right w:val="single" w:color="auto" w:sz="4" w:space="0"/>
                  </w:tcBorders>
                  <w:vAlign w:val="center"/>
                </w:tcPr>
                <w:p w14:paraId="764DDA23">
                  <w:pPr>
                    <w:spacing w:line="560" w:lineRule="exact"/>
                    <w:jc w:val="center"/>
                    <w:rPr>
                      <w:rFonts w:ascii="仿宋" w:hAnsi="仿宋" w:eastAsia="仿宋"/>
                      <w:sz w:val="24"/>
                      <w:szCs w:val="24"/>
                    </w:rPr>
                  </w:pPr>
                  <w:r>
                    <w:rPr>
                      <w:rFonts w:hint="eastAsia" w:ascii="仿宋" w:hAnsi="仿宋" w:eastAsia="仿宋"/>
                      <w:sz w:val="24"/>
                      <w:szCs w:val="24"/>
                    </w:rPr>
                    <w:t>套</w:t>
                  </w:r>
                </w:p>
              </w:tc>
              <w:tc>
                <w:tcPr>
                  <w:tcW w:w="1701" w:type="dxa"/>
                  <w:tcBorders>
                    <w:top w:val="single" w:color="auto" w:sz="4" w:space="0"/>
                    <w:left w:val="single" w:color="auto" w:sz="4" w:space="0"/>
                    <w:bottom w:val="single" w:color="auto" w:sz="4" w:space="0"/>
                    <w:right w:val="single" w:color="auto" w:sz="4" w:space="0"/>
                  </w:tcBorders>
                  <w:vAlign w:val="center"/>
                </w:tcPr>
                <w:p w14:paraId="23B674F7">
                  <w:pPr>
                    <w:widowControl/>
                    <w:spacing w:line="560" w:lineRule="exact"/>
                    <w:jc w:val="center"/>
                    <w:rPr>
                      <w:rFonts w:ascii="仿宋" w:hAnsi="仿宋" w:eastAsia="仿宋"/>
                      <w:sz w:val="24"/>
                      <w:szCs w:val="24"/>
                    </w:rPr>
                  </w:pPr>
                  <w:r>
                    <w:rPr>
                      <w:rFonts w:hint="eastAsia" w:ascii="仿宋" w:hAnsi="仿宋" w:eastAsia="仿宋"/>
                      <w:sz w:val="24"/>
                      <w:szCs w:val="24"/>
                    </w:rPr>
                    <w:t>4</w:t>
                  </w:r>
                </w:p>
              </w:tc>
            </w:tr>
            <w:tr w14:paraId="7DA32FAF">
              <w:tblPrEx>
                <w:tblCellMar>
                  <w:top w:w="0" w:type="dxa"/>
                  <w:left w:w="108" w:type="dxa"/>
                  <w:bottom w:w="0" w:type="dxa"/>
                  <w:right w:w="108" w:type="dxa"/>
                </w:tblCellMar>
              </w:tblPrEx>
              <w:trPr>
                <w:trHeight w:val="399" w:hRule="atLeast"/>
                <w:jc w:val="center"/>
              </w:trPr>
              <w:tc>
                <w:tcPr>
                  <w:tcW w:w="1144" w:type="dxa"/>
                  <w:vMerge w:val="continue"/>
                  <w:tcBorders>
                    <w:top w:val="single" w:color="auto" w:sz="4" w:space="0"/>
                    <w:left w:val="single" w:color="auto" w:sz="4" w:space="0"/>
                    <w:bottom w:val="single" w:color="auto" w:sz="4" w:space="0"/>
                    <w:right w:val="single" w:color="auto" w:sz="4" w:space="0"/>
                  </w:tcBorders>
                  <w:vAlign w:val="center"/>
                </w:tcPr>
                <w:p w14:paraId="2AA2EA5B">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7055D08">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33CEC9AF">
                  <w:pPr>
                    <w:spacing w:line="560" w:lineRule="exact"/>
                    <w:jc w:val="center"/>
                    <w:rPr>
                      <w:rFonts w:ascii="仿宋" w:hAnsi="仿宋" w:eastAsia="仿宋"/>
                      <w:sz w:val="24"/>
                      <w:szCs w:val="24"/>
                    </w:rPr>
                  </w:pPr>
                  <w:r>
                    <w:rPr>
                      <w:rFonts w:hint="eastAsia" w:ascii="仿宋" w:hAnsi="仿宋" w:eastAsia="仿宋"/>
                      <w:sz w:val="24"/>
                      <w:szCs w:val="24"/>
                    </w:rPr>
                    <w:t>风叶箱体清洗</w:t>
                  </w:r>
                </w:p>
              </w:tc>
              <w:tc>
                <w:tcPr>
                  <w:tcW w:w="936" w:type="dxa"/>
                  <w:tcBorders>
                    <w:top w:val="single" w:color="auto" w:sz="4" w:space="0"/>
                    <w:left w:val="single" w:color="auto" w:sz="4" w:space="0"/>
                    <w:bottom w:val="single" w:color="auto" w:sz="4" w:space="0"/>
                    <w:right w:val="single" w:color="auto" w:sz="4" w:space="0"/>
                  </w:tcBorders>
                  <w:vAlign w:val="center"/>
                </w:tcPr>
                <w:p w14:paraId="1F1C06E2">
                  <w:pPr>
                    <w:spacing w:line="560" w:lineRule="exact"/>
                    <w:ind w:firstLine="480" w:firstLineChars="200"/>
                    <w:jc w:val="center"/>
                    <w:rPr>
                      <w:rFonts w:ascii="仿宋" w:hAnsi="仿宋" w:eastAsia="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140CA72">
                  <w:pPr>
                    <w:widowControl/>
                    <w:spacing w:line="560" w:lineRule="exact"/>
                    <w:jc w:val="center"/>
                    <w:rPr>
                      <w:rFonts w:ascii="仿宋" w:hAnsi="仿宋" w:eastAsia="仿宋"/>
                      <w:sz w:val="24"/>
                      <w:szCs w:val="24"/>
                    </w:rPr>
                  </w:pPr>
                </w:p>
              </w:tc>
            </w:tr>
            <w:tr w14:paraId="4013EB3A">
              <w:tblPrEx>
                <w:tblCellMar>
                  <w:top w:w="0" w:type="dxa"/>
                  <w:left w:w="108" w:type="dxa"/>
                  <w:bottom w:w="0" w:type="dxa"/>
                  <w:right w:w="108" w:type="dxa"/>
                </w:tblCellMar>
              </w:tblPrEx>
              <w:trPr>
                <w:trHeight w:val="399" w:hRule="atLeast"/>
                <w:jc w:val="center"/>
              </w:trPr>
              <w:tc>
                <w:tcPr>
                  <w:tcW w:w="1144" w:type="dxa"/>
                  <w:vMerge w:val="continue"/>
                  <w:tcBorders>
                    <w:top w:val="single" w:color="auto" w:sz="4" w:space="0"/>
                    <w:left w:val="single" w:color="auto" w:sz="4" w:space="0"/>
                    <w:bottom w:val="single" w:color="auto" w:sz="4" w:space="0"/>
                    <w:right w:val="single" w:color="auto" w:sz="4" w:space="0"/>
                  </w:tcBorders>
                  <w:vAlign w:val="center"/>
                </w:tcPr>
                <w:p w14:paraId="78693638">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752070A">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20E4FED9">
                  <w:pPr>
                    <w:spacing w:line="560" w:lineRule="exact"/>
                    <w:jc w:val="center"/>
                    <w:rPr>
                      <w:rFonts w:ascii="仿宋" w:hAnsi="仿宋" w:eastAsia="仿宋"/>
                      <w:sz w:val="24"/>
                      <w:szCs w:val="24"/>
                    </w:rPr>
                  </w:pPr>
                  <w:r>
                    <w:rPr>
                      <w:rFonts w:hint="eastAsia" w:ascii="仿宋" w:hAnsi="仿宋" w:eastAsia="仿宋"/>
                      <w:sz w:val="24"/>
                      <w:szCs w:val="24"/>
                    </w:rPr>
                    <w:t>风管软接头更换</w:t>
                  </w:r>
                </w:p>
              </w:tc>
              <w:tc>
                <w:tcPr>
                  <w:tcW w:w="936" w:type="dxa"/>
                  <w:tcBorders>
                    <w:top w:val="single" w:color="auto" w:sz="4" w:space="0"/>
                    <w:left w:val="single" w:color="auto" w:sz="4" w:space="0"/>
                    <w:bottom w:val="single" w:color="auto" w:sz="4" w:space="0"/>
                    <w:right w:val="single" w:color="auto" w:sz="4" w:space="0"/>
                  </w:tcBorders>
                  <w:vAlign w:val="center"/>
                </w:tcPr>
                <w:p w14:paraId="0C119A2F">
                  <w:pPr>
                    <w:spacing w:line="560" w:lineRule="exact"/>
                    <w:jc w:val="center"/>
                    <w:rPr>
                      <w:rFonts w:ascii="仿宋" w:hAnsi="仿宋" w:eastAsia="仿宋"/>
                      <w:sz w:val="24"/>
                      <w:szCs w:val="24"/>
                    </w:rPr>
                  </w:pPr>
                  <w:r>
                    <w:rPr>
                      <w:rFonts w:hint="eastAsia" w:ascii="仿宋" w:hAnsi="仿宋" w:eastAsia="仿宋"/>
                      <w:sz w:val="24"/>
                      <w:szCs w:val="24"/>
                    </w:rPr>
                    <w:t>个</w:t>
                  </w:r>
                </w:p>
              </w:tc>
              <w:tc>
                <w:tcPr>
                  <w:tcW w:w="1701" w:type="dxa"/>
                  <w:tcBorders>
                    <w:top w:val="single" w:color="auto" w:sz="4" w:space="0"/>
                    <w:left w:val="single" w:color="auto" w:sz="4" w:space="0"/>
                    <w:bottom w:val="single" w:color="auto" w:sz="4" w:space="0"/>
                    <w:right w:val="single" w:color="auto" w:sz="4" w:space="0"/>
                  </w:tcBorders>
                  <w:vAlign w:val="center"/>
                </w:tcPr>
                <w:p w14:paraId="1A54BE44">
                  <w:pPr>
                    <w:widowControl/>
                    <w:spacing w:line="560" w:lineRule="exact"/>
                    <w:jc w:val="center"/>
                    <w:rPr>
                      <w:rFonts w:ascii="仿宋" w:hAnsi="仿宋" w:eastAsia="仿宋"/>
                      <w:sz w:val="24"/>
                      <w:szCs w:val="24"/>
                    </w:rPr>
                  </w:pPr>
                  <w:r>
                    <w:rPr>
                      <w:rFonts w:hint="eastAsia" w:ascii="仿宋" w:hAnsi="仿宋" w:eastAsia="仿宋"/>
                      <w:sz w:val="24"/>
                      <w:szCs w:val="24"/>
                    </w:rPr>
                    <w:t>2</w:t>
                  </w:r>
                </w:p>
              </w:tc>
            </w:tr>
            <w:tr w14:paraId="05A27CA2">
              <w:tblPrEx>
                <w:tblCellMar>
                  <w:top w:w="0" w:type="dxa"/>
                  <w:left w:w="108" w:type="dxa"/>
                  <w:bottom w:w="0" w:type="dxa"/>
                  <w:right w:w="108" w:type="dxa"/>
                </w:tblCellMar>
              </w:tblPrEx>
              <w:trPr>
                <w:trHeight w:val="399" w:hRule="atLeast"/>
                <w:jc w:val="center"/>
              </w:trPr>
              <w:tc>
                <w:tcPr>
                  <w:tcW w:w="1144" w:type="dxa"/>
                  <w:vMerge w:val="continue"/>
                  <w:tcBorders>
                    <w:top w:val="single" w:color="auto" w:sz="4" w:space="0"/>
                    <w:left w:val="single" w:color="auto" w:sz="4" w:space="0"/>
                    <w:bottom w:val="single" w:color="auto" w:sz="4" w:space="0"/>
                    <w:right w:val="single" w:color="auto" w:sz="4" w:space="0"/>
                  </w:tcBorders>
                  <w:vAlign w:val="center"/>
                </w:tcPr>
                <w:p w14:paraId="5733F692">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F872B75">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7F9B2155">
                  <w:pPr>
                    <w:spacing w:line="560" w:lineRule="exact"/>
                    <w:jc w:val="center"/>
                    <w:rPr>
                      <w:rFonts w:ascii="仿宋" w:hAnsi="仿宋" w:eastAsia="仿宋"/>
                      <w:sz w:val="24"/>
                      <w:szCs w:val="24"/>
                    </w:rPr>
                  </w:pPr>
                  <w:r>
                    <w:rPr>
                      <w:rFonts w:hint="eastAsia" w:ascii="仿宋" w:hAnsi="仿宋" w:eastAsia="仿宋"/>
                      <w:sz w:val="24"/>
                      <w:szCs w:val="24"/>
                    </w:rPr>
                    <w:t>强力除油剂</w:t>
                  </w:r>
                </w:p>
              </w:tc>
              <w:tc>
                <w:tcPr>
                  <w:tcW w:w="936" w:type="dxa"/>
                  <w:tcBorders>
                    <w:top w:val="single" w:color="auto" w:sz="4" w:space="0"/>
                    <w:left w:val="single" w:color="auto" w:sz="4" w:space="0"/>
                    <w:bottom w:val="single" w:color="auto" w:sz="4" w:space="0"/>
                    <w:right w:val="single" w:color="auto" w:sz="4" w:space="0"/>
                  </w:tcBorders>
                  <w:vAlign w:val="center"/>
                </w:tcPr>
                <w:p w14:paraId="7D5AC791">
                  <w:pPr>
                    <w:spacing w:line="560" w:lineRule="exact"/>
                    <w:jc w:val="center"/>
                    <w:rPr>
                      <w:rFonts w:ascii="仿宋" w:hAnsi="仿宋" w:eastAsia="仿宋"/>
                      <w:sz w:val="24"/>
                      <w:szCs w:val="24"/>
                    </w:rPr>
                  </w:pPr>
                  <w:r>
                    <w:rPr>
                      <w:rFonts w:hint="eastAsia" w:ascii="仿宋" w:hAnsi="仿宋" w:eastAsia="仿宋"/>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1EA6F219">
                  <w:pPr>
                    <w:widowControl/>
                    <w:spacing w:line="560" w:lineRule="exact"/>
                    <w:jc w:val="center"/>
                    <w:rPr>
                      <w:rFonts w:ascii="仿宋" w:hAnsi="仿宋" w:eastAsia="仿宋"/>
                      <w:sz w:val="24"/>
                      <w:szCs w:val="24"/>
                    </w:rPr>
                  </w:pPr>
                </w:p>
              </w:tc>
            </w:tr>
            <w:tr w14:paraId="74DE8451">
              <w:tblPrEx>
                <w:tblCellMar>
                  <w:top w:w="0" w:type="dxa"/>
                  <w:left w:w="108" w:type="dxa"/>
                  <w:bottom w:w="0" w:type="dxa"/>
                  <w:right w:w="108" w:type="dxa"/>
                </w:tblCellMar>
              </w:tblPrEx>
              <w:trPr>
                <w:trHeight w:val="399" w:hRule="atLeast"/>
                <w:jc w:val="center"/>
              </w:trPr>
              <w:tc>
                <w:tcPr>
                  <w:tcW w:w="1144" w:type="dxa"/>
                  <w:vMerge w:val="continue"/>
                  <w:tcBorders>
                    <w:top w:val="single" w:color="auto" w:sz="4" w:space="0"/>
                    <w:left w:val="single" w:color="auto" w:sz="4" w:space="0"/>
                    <w:bottom w:val="single" w:color="auto" w:sz="4" w:space="0"/>
                    <w:right w:val="single" w:color="auto" w:sz="4" w:space="0"/>
                  </w:tcBorders>
                  <w:vAlign w:val="center"/>
                </w:tcPr>
                <w:p w14:paraId="4593F445">
                  <w:pPr>
                    <w:widowControl/>
                    <w:spacing w:line="560" w:lineRule="exact"/>
                    <w:jc w:val="center"/>
                    <w:rPr>
                      <w:rFonts w:ascii="仿宋" w:hAnsi="仿宋" w:eastAsia="仿宋"/>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80ED55B">
                  <w:pPr>
                    <w:widowControl/>
                    <w:spacing w:line="560" w:lineRule="exact"/>
                    <w:jc w:val="center"/>
                    <w:rPr>
                      <w:rFonts w:ascii="仿宋" w:hAnsi="仿宋" w:eastAsia="仿宋"/>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4C1BD92D">
                  <w:pPr>
                    <w:spacing w:line="560" w:lineRule="exact"/>
                    <w:jc w:val="center"/>
                    <w:rPr>
                      <w:rFonts w:ascii="仿宋" w:hAnsi="仿宋" w:eastAsia="仿宋"/>
                      <w:sz w:val="24"/>
                      <w:szCs w:val="24"/>
                    </w:rPr>
                  </w:pPr>
                  <w:r>
                    <w:rPr>
                      <w:rFonts w:hint="eastAsia" w:ascii="仿宋" w:hAnsi="仿宋" w:eastAsia="仿宋"/>
                      <w:sz w:val="24"/>
                      <w:szCs w:val="24"/>
                    </w:rPr>
                    <w:t>B型三角带2108</w:t>
                  </w:r>
                </w:p>
              </w:tc>
              <w:tc>
                <w:tcPr>
                  <w:tcW w:w="936" w:type="dxa"/>
                  <w:tcBorders>
                    <w:top w:val="single" w:color="auto" w:sz="4" w:space="0"/>
                    <w:left w:val="single" w:color="auto" w:sz="4" w:space="0"/>
                    <w:bottom w:val="single" w:color="auto" w:sz="4" w:space="0"/>
                    <w:right w:val="single" w:color="auto" w:sz="4" w:space="0"/>
                  </w:tcBorders>
                  <w:vAlign w:val="center"/>
                </w:tcPr>
                <w:p w14:paraId="63677A5F">
                  <w:pPr>
                    <w:spacing w:line="560" w:lineRule="exact"/>
                    <w:jc w:val="center"/>
                    <w:rPr>
                      <w:rFonts w:ascii="仿宋" w:hAnsi="仿宋" w:eastAsia="仿宋"/>
                      <w:sz w:val="24"/>
                      <w:szCs w:val="24"/>
                    </w:rPr>
                  </w:pPr>
                  <w:r>
                    <w:rPr>
                      <w:rFonts w:hint="eastAsia" w:ascii="仿宋" w:hAnsi="仿宋" w:eastAsia="仿宋"/>
                      <w:sz w:val="24"/>
                      <w:szCs w:val="24"/>
                    </w:rPr>
                    <w:t>根</w:t>
                  </w:r>
                </w:p>
              </w:tc>
              <w:tc>
                <w:tcPr>
                  <w:tcW w:w="1701" w:type="dxa"/>
                  <w:tcBorders>
                    <w:top w:val="single" w:color="auto" w:sz="4" w:space="0"/>
                    <w:left w:val="single" w:color="auto" w:sz="4" w:space="0"/>
                    <w:bottom w:val="single" w:color="auto" w:sz="4" w:space="0"/>
                    <w:right w:val="single" w:color="auto" w:sz="4" w:space="0"/>
                  </w:tcBorders>
                  <w:vAlign w:val="center"/>
                </w:tcPr>
                <w:p w14:paraId="13CE855A">
                  <w:pPr>
                    <w:widowControl/>
                    <w:spacing w:line="560" w:lineRule="exact"/>
                    <w:jc w:val="center"/>
                    <w:rPr>
                      <w:rFonts w:ascii="仿宋" w:hAnsi="仿宋" w:eastAsia="仿宋"/>
                      <w:sz w:val="24"/>
                      <w:szCs w:val="24"/>
                    </w:rPr>
                  </w:pPr>
                  <w:r>
                    <w:rPr>
                      <w:rFonts w:hint="eastAsia" w:ascii="仿宋" w:hAnsi="仿宋" w:eastAsia="仿宋"/>
                      <w:sz w:val="24"/>
                      <w:szCs w:val="24"/>
                    </w:rPr>
                    <w:t>6</w:t>
                  </w:r>
                </w:p>
              </w:tc>
            </w:tr>
          </w:tbl>
          <w:p w14:paraId="1787013A">
            <w:pPr>
              <w:widowControl/>
              <w:spacing w:line="560" w:lineRule="exact"/>
              <w:rPr>
                <w:rFonts w:ascii="宋体" w:hAnsi="宋体" w:cs="宋体"/>
                <w:b/>
                <w:bCs/>
                <w:kern w:val="0"/>
                <w:sz w:val="24"/>
                <w:szCs w:val="24"/>
              </w:rPr>
            </w:pPr>
          </w:p>
        </w:tc>
      </w:tr>
      <w:tr w14:paraId="01D7CD1F">
        <w:tblPrEx>
          <w:tblCellMar>
            <w:top w:w="0" w:type="dxa"/>
            <w:left w:w="108" w:type="dxa"/>
            <w:bottom w:w="0" w:type="dxa"/>
            <w:right w:w="108" w:type="dxa"/>
          </w:tblCellMar>
        </w:tblPrEx>
        <w:trPr>
          <w:trHeight w:val="340" w:hRule="atLeast"/>
        </w:trPr>
        <w:tc>
          <w:tcPr>
            <w:tcW w:w="8198" w:type="dxa"/>
            <w:tcBorders>
              <w:top w:val="nil"/>
              <w:left w:val="nil"/>
              <w:bottom w:val="nil"/>
              <w:right w:val="nil"/>
            </w:tcBorders>
            <w:shd w:val="clear" w:color="auto" w:fill="auto"/>
            <w:noWrap/>
            <w:vAlign w:val="bottom"/>
          </w:tcPr>
          <w:p w14:paraId="053949FB">
            <w:pPr>
              <w:widowControl/>
              <w:spacing w:line="560" w:lineRule="exact"/>
              <w:ind w:firstLine="482" w:firstLineChars="200"/>
              <w:rPr>
                <w:rFonts w:ascii="仿宋" w:hAnsi="仿宋" w:eastAsia="仿宋" w:cs="宋体"/>
                <w:b/>
                <w:bCs/>
                <w:kern w:val="0"/>
                <w:sz w:val="24"/>
                <w:szCs w:val="24"/>
              </w:rPr>
            </w:pPr>
            <w:r>
              <w:rPr>
                <w:rFonts w:hint="eastAsia" w:ascii="仿宋" w:hAnsi="仿宋" w:eastAsia="仿宋" w:cs="宋体"/>
                <w:b/>
                <w:bCs/>
                <w:color w:val="000000" w:themeColor="text1"/>
                <w:kern w:val="0"/>
                <w:sz w:val="24"/>
                <w:szCs w:val="24"/>
                <w14:textFill>
                  <w14:solidFill>
                    <w14:schemeClr w14:val="tx1"/>
                  </w14:solidFill>
                </w14:textFill>
              </w:rPr>
              <w:t>备注：以上</w:t>
            </w:r>
            <w:r>
              <w:rPr>
                <w:rFonts w:ascii="仿宋" w:hAnsi="仿宋" w:eastAsia="仿宋" w:cs="宋体"/>
                <w:b/>
                <w:bCs/>
                <w:color w:val="000000" w:themeColor="text1"/>
                <w:kern w:val="0"/>
                <w:sz w:val="24"/>
                <w:szCs w:val="24"/>
                <w14:textFill>
                  <w14:solidFill>
                    <w14:schemeClr w14:val="tx1"/>
                  </w14:solidFill>
                </w14:textFill>
              </w:rPr>
              <w:t>烟管道系统各部件的</w:t>
            </w:r>
            <w:r>
              <w:rPr>
                <w:rFonts w:hint="eastAsia" w:ascii="仿宋" w:hAnsi="仿宋" w:eastAsia="仿宋" w:cs="宋体"/>
                <w:b/>
                <w:bCs/>
                <w:color w:val="000000" w:themeColor="text1"/>
                <w:kern w:val="0"/>
                <w:sz w:val="24"/>
                <w:szCs w:val="24"/>
                <w14:textFill>
                  <w14:solidFill>
                    <w14:schemeClr w14:val="tx1"/>
                  </w14:solidFill>
                </w14:textFill>
              </w:rPr>
              <w:t>维保</w:t>
            </w:r>
            <w:r>
              <w:rPr>
                <w:rFonts w:ascii="仿宋" w:hAnsi="仿宋" w:eastAsia="仿宋" w:cs="宋体"/>
                <w:b/>
                <w:bCs/>
                <w:color w:val="000000" w:themeColor="text1"/>
                <w:kern w:val="0"/>
                <w:sz w:val="24"/>
                <w:szCs w:val="24"/>
                <w14:textFill>
                  <w14:solidFill>
                    <w14:schemeClr w14:val="tx1"/>
                  </w14:solidFill>
                </w14:textFill>
              </w:rPr>
              <w:t>清洗</w:t>
            </w:r>
            <w:r>
              <w:rPr>
                <w:rFonts w:hint="eastAsia" w:ascii="仿宋" w:hAnsi="仿宋" w:eastAsia="仿宋" w:cs="宋体"/>
                <w:b/>
                <w:bCs/>
                <w:color w:val="000000" w:themeColor="text1"/>
                <w:kern w:val="0"/>
                <w:sz w:val="24"/>
                <w:szCs w:val="24"/>
                <w14:textFill>
                  <w14:solidFill>
                    <w14:schemeClr w14:val="tx1"/>
                  </w14:solidFill>
                </w14:textFill>
              </w:rPr>
              <w:t>更换</w:t>
            </w:r>
            <w:r>
              <w:rPr>
                <w:rFonts w:ascii="仿宋" w:hAnsi="仿宋" w:eastAsia="仿宋" w:cs="宋体"/>
                <w:b/>
                <w:bCs/>
                <w:color w:val="000000" w:themeColor="text1"/>
                <w:kern w:val="0"/>
                <w:sz w:val="24"/>
                <w:szCs w:val="24"/>
                <w14:textFill>
                  <w14:solidFill>
                    <w14:schemeClr w14:val="tx1"/>
                  </w14:solidFill>
                </w14:textFill>
              </w:rPr>
              <w:t>服务范围及详细规格参</w:t>
            </w:r>
            <w:r>
              <w:rPr>
                <w:rFonts w:hint="eastAsia" w:ascii="仿宋" w:hAnsi="仿宋" w:eastAsia="仿宋" w:cs="宋体"/>
                <w:b/>
                <w:bCs/>
                <w:color w:val="000000" w:themeColor="text1"/>
                <w:kern w:val="0"/>
                <w:sz w:val="24"/>
                <w:szCs w:val="24"/>
                <w14:textFill>
                  <w14:solidFill>
                    <w14:schemeClr w14:val="tx1"/>
                  </w14:solidFill>
                </w14:textFill>
              </w:rPr>
              <w:t>数据</w:t>
            </w:r>
            <w:r>
              <w:rPr>
                <w:rFonts w:ascii="仿宋" w:hAnsi="仿宋" w:eastAsia="仿宋" w:cs="宋体"/>
                <w:b/>
                <w:bCs/>
                <w:color w:val="000000" w:themeColor="text1"/>
                <w:kern w:val="0"/>
                <w:sz w:val="24"/>
                <w:szCs w:val="24"/>
                <w14:textFill>
                  <w14:solidFill>
                    <w14:schemeClr w14:val="tx1"/>
                  </w14:solidFill>
                </w14:textFill>
              </w:rPr>
              <w:t>仅供参考）</w:t>
            </w:r>
            <w:r>
              <w:rPr>
                <w:rFonts w:hint="eastAsia" w:ascii="仿宋" w:hAnsi="仿宋" w:eastAsia="仿宋" w:cs="宋体"/>
                <w:b/>
                <w:bCs/>
                <w:color w:val="000000" w:themeColor="text1"/>
                <w:kern w:val="0"/>
                <w:sz w:val="24"/>
                <w:szCs w:val="24"/>
                <w14:textFill>
                  <w14:solidFill>
                    <w14:schemeClr w14:val="tx1"/>
                  </w14:solidFill>
                </w14:textFill>
              </w:rPr>
              <w:t>，具体根据相关规定要求、招标单位要求及实际情况调整。若涉及风机电机、油烟管道等大件部位需更换的，由学校采购、中标方免费更换安装。</w:t>
            </w:r>
          </w:p>
        </w:tc>
      </w:tr>
    </w:tbl>
    <w:p w14:paraId="74C28410">
      <w:pPr>
        <w:spacing w:line="520" w:lineRule="exact"/>
        <w:ind w:firstLine="562" w:firstLineChars="200"/>
        <w:rPr>
          <w:rFonts w:ascii="仿宋" w:hAnsi="仿宋" w:eastAsia="仿宋"/>
          <w:sz w:val="28"/>
          <w:szCs w:val="28"/>
        </w:rPr>
      </w:pPr>
      <w:r>
        <w:rPr>
          <w:rFonts w:hint="eastAsia" w:ascii="仿宋" w:hAnsi="仿宋" w:eastAsia="仿宋"/>
          <w:b/>
          <w:bCs/>
          <w:sz w:val="28"/>
          <w:szCs w:val="28"/>
        </w:rPr>
        <w:t>十、维保服务验收要求：</w:t>
      </w:r>
    </w:p>
    <w:p w14:paraId="655148A1">
      <w:pPr>
        <w:spacing w:line="520" w:lineRule="exact"/>
        <w:ind w:firstLine="560" w:firstLineChars="200"/>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 xml:space="preserve">验收标准 </w:t>
      </w:r>
    </w:p>
    <w:p w14:paraId="7A5C3B33">
      <w:pPr>
        <w:spacing w:line="520" w:lineRule="exact"/>
        <w:ind w:firstLine="560" w:firstLineChars="200"/>
        <w:rPr>
          <w:rFonts w:ascii="仿宋" w:hAnsi="仿宋" w:eastAsia="仿宋"/>
          <w:sz w:val="28"/>
          <w:szCs w:val="28"/>
        </w:rPr>
      </w:pPr>
      <w:r>
        <w:rPr>
          <w:rFonts w:ascii="仿宋" w:hAnsi="仿宋" w:eastAsia="仿宋"/>
          <w:sz w:val="28"/>
          <w:szCs w:val="28"/>
        </w:rPr>
        <w:t>1.油烟罩内壁清洁无</w:t>
      </w:r>
      <w:bookmarkStart w:id="6" w:name="_Hlk202425541"/>
      <w:r>
        <w:rPr>
          <w:rFonts w:ascii="仿宋" w:hAnsi="仿宋" w:eastAsia="仿宋"/>
          <w:sz w:val="28"/>
          <w:szCs w:val="28"/>
        </w:rPr>
        <w:t>油污</w:t>
      </w:r>
      <w:bookmarkEnd w:id="6"/>
      <w:r>
        <w:rPr>
          <w:rFonts w:ascii="仿宋" w:hAnsi="仿宋" w:eastAsia="仿宋"/>
          <w:sz w:val="28"/>
          <w:szCs w:val="28"/>
        </w:rPr>
        <w:t xml:space="preserve">积聚，外壁整洁无油污流淌痕迹，烟罩滤网及照明灯具等附属部件干净整洁，功能正常。烟罩上方集烟横管内部通畅无油污积聚，外部无油污流淌痕迹，通风效果良好。挡油板表面干净无油污堆积，安装牢固，挡油效果良好。横向排油烟管道内壁清洁无油污，外壁整洁无污，通风顺畅。排油烟风机运转平稳，无异常噪音、振动，风量正常，皮带松紧度适中，电机运行参数正常，轴承润滑良好。竖向排油烟管道内壁清洁无油污，管道通畅无堵塞，通风良好。 </w:t>
      </w:r>
    </w:p>
    <w:p w14:paraId="3F581740">
      <w:pPr>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油烟净化器、风机等设备经调试后，运行参数应符合设备技术要求，油烟排放浓度符合国家及地方相关排放标准（如《饮食业油烟排放标准（试行）》GB18483-2001）。</w:t>
      </w:r>
    </w:p>
    <w:p w14:paraId="3180D8AE">
      <w:pPr>
        <w:spacing w:line="52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维保</w:t>
      </w:r>
      <w:r>
        <w:rPr>
          <w:rFonts w:ascii="仿宋" w:hAnsi="仿宋" w:eastAsia="仿宋"/>
          <w:sz w:val="28"/>
          <w:szCs w:val="28"/>
        </w:rPr>
        <w:t>作业现场及周边环境整洁干净，无污水、油污、垃圾等残留。</w:t>
      </w:r>
    </w:p>
    <w:p w14:paraId="37054A4D">
      <w:pPr>
        <w:spacing w:line="52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 xml:space="preserve">验收流程 </w:t>
      </w:r>
    </w:p>
    <w:p w14:paraId="61004390">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投标人完成全部维护保养工作后，</w:t>
      </w:r>
      <w:r>
        <w:rPr>
          <w:rFonts w:ascii="仿宋" w:hAnsi="仿宋" w:eastAsia="仿宋"/>
          <w:sz w:val="28"/>
          <w:szCs w:val="28"/>
        </w:rPr>
        <w:t>应先进行自检，自检合格后</w:t>
      </w:r>
      <w:r>
        <w:rPr>
          <w:rFonts w:hint="eastAsia" w:ascii="仿宋" w:hAnsi="仿宋" w:eastAsia="仿宋"/>
          <w:sz w:val="28"/>
          <w:szCs w:val="28"/>
        </w:rPr>
        <w:t>向招标人提交书面验收申请，并提供完整的项目资料，包括但不限于清洗保养方案、安全维保方案、人员资质证书、设备维修记录、清洗前后对比照片、油烟排放检测报告（如有）等。</w:t>
      </w:r>
    </w:p>
    <w:p w14:paraId="622CD21D">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招标方组织食堂经营单位负责人等相关人员组成验收小组，按照验收标准对项目进行验收。验收小组可通过现场检查、设备试运行、检测油烟排放浓度等方式进行验收。</w:t>
      </w:r>
      <w:r>
        <w:rPr>
          <w:rFonts w:ascii="仿宋" w:hAnsi="仿宋" w:eastAsia="仿宋"/>
          <w:sz w:val="28"/>
          <w:szCs w:val="28"/>
        </w:rPr>
        <w:t>验收小组在验收过程中，如发现清洗不彻底或存在其他问题，应及时通知</w:t>
      </w:r>
      <w:r>
        <w:rPr>
          <w:rFonts w:hint="eastAsia" w:ascii="仿宋" w:hAnsi="仿宋" w:eastAsia="仿宋"/>
          <w:sz w:val="28"/>
          <w:szCs w:val="28"/>
        </w:rPr>
        <w:t>中标方</w:t>
      </w:r>
      <w:r>
        <w:rPr>
          <w:rFonts w:ascii="仿宋" w:hAnsi="仿宋" w:eastAsia="仿宋"/>
          <w:sz w:val="28"/>
          <w:szCs w:val="28"/>
        </w:rPr>
        <w:t>进行整改</w:t>
      </w:r>
      <w:r>
        <w:rPr>
          <w:rFonts w:hint="eastAsia" w:ascii="仿宋" w:hAnsi="仿宋" w:eastAsia="仿宋"/>
          <w:sz w:val="28"/>
          <w:szCs w:val="28"/>
        </w:rPr>
        <w:t>,</w:t>
      </w:r>
      <w:r>
        <w:rPr>
          <w:rFonts w:hint="eastAsia"/>
        </w:rPr>
        <w:t xml:space="preserve"> </w:t>
      </w:r>
      <w:r>
        <w:rPr>
          <w:rFonts w:hint="eastAsia" w:ascii="仿宋" w:hAnsi="仿宋" w:eastAsia="仿宋"/>
          <w:sz w:val="28"/>
          <w:szCs w:val="28"/>
        </w:rPr>
        <w:t>整改产生的费用由投标人承担</w:t>
      </w:r>
      <w:r>
        <w:rPr>
          <w:rFonts w:ascii="仿宋" w:hAnsi="仿宋" w:eastAsia="仿宋"/>
          <w:sz w:val="28"/>
          <w:szCs w:val="28"/>
        </w:rPr>
        <w:t>。</w:t>
      </w:r>
      <w:r>
        <w:rPr>
          <w:rFonts w:hint="eastAsia" w:ascii="仿宋" w:hAnsi="仿宋" w:eastAsia="仿宋"/>
          <w:sz w:val="28"/>
          <w:szCs w:val="28"/>
        </w:rPr>
        <w:t>中标方</w:t>
      </w:r>
      <w:r>
        <w:rPr>
          <w:rFonts w:ascii="仿宋" w:hAnsi="仿宋" w:eastAsia="仿宋"/>
          <w:sz w:val="28"/>
          <w:szCs w:val="28"/>
        </w:rPr>
        <w:t>应在规定的时间内完成整改工作，并重新提交验收申请。</w:t>
      </w:r>
    </w:p>
    <w:p w14:paraId="6C858477">
      <w:pPr>
        <w:spacing w:line="52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验收合格后，支付</w:t>
      </w:r>
      <w:r>
        <w:rPr>
          <w:rFonts w:hint="eastAsia" w:ascii="仿宋" w:hAnsi="仿宋" w:eastAsia="仿宋"/>
          <w:sz w:val="28"/>
          <w:szCs w:val="28"/>
        </w:rPr>
        <w:t>维修</w:t>
      </w:r>
      <w:r>
        <w:rPr>
          <w:rFonts w:ascii="仿宋" w:hAnsi="仿宋" w:eastAsia="仿宋"/>
          <w:sz w:val="28"/>
          <w:szCs w:val="28"/>
        </w:rPr>
        <w:t>清洗服务费用。如验收不合格且成交单位拒绝整改或整改后仍不合格，学校有权扣除相应的</w:t>
      </w:r>
      <w:r>
        <w:rPr>
          <w:rFonts w:hint="eastAsia" w:ascii="仿宋" w:hAnsi="仿宋" w:eastAsia="仿宋"/>
          <w:sz w:val="28"/>
          <w:szCs w:val="28"/>
        </w:rPr>
        <w:t>维保</w:t>
      </w:r>
      <w:r>
        <w:rPr>
          <w:rFonts w:ascii="仿宋" w:hAnsi="仿宋" w:eastAsia="仿宋"/>
          <w:sz w:val="28"/>
          <w:szCs w:val="28"/>
        </w:rPr>
        <w:t>服务费用或终止合同，并追究成交单位的违约责任。</w:t>
      </w:r>
    </w:p>
    <w:p w14:paraId="5937B294">
      <w:pPr>
        <w:spacing w:line="520" w:lineRule="exact"/>
        <w:ind w:firstLine="562" w:firstLineChars="200"/>
        <w:rPr>
          <w:rFonts w:ascii="仿宋" w:hAnsi="仿宋" w:eastAsia="仿宋"/>
          <w:b/>
          <w:sz w:val="28"/>
          <w:szCs w:val="28"/>
        </w:rPr>
      </w:pPr>
      <w:r>
        <w:rPr>
          <w:rFonts w:hint="eastAsia" w:ascii="仿宋" w:hAnsi="仿宋" w:eastAsia="仿宋"/>
          <w:b/>
          <w:sz w:val="28"/>
          <w:szCs w:val="28"/>
        </w:rPr>
        <w:t>十一、违约责任</w:t>
      </w:r>
    </w:p>
    <w:p w14:paraId="48CAC097">
      <w:pPr>
        <w:spacing w:line="520" w:lineRule="exact"/>
        <w:ind w:firstLine="560" w:firstLineChars="200"/>
        <w:rPr>
          <w:rFonts w:ascii="仿宋" w:hAnsi="仿宋" w:eastAsia="仿宋"/>
          <w:sz w:val="28"/>
          <w:szCs w:val="28"/>
        </w:rPr>
      </w:pPr>
      <w:r>
        <w:rPr>
          <w:rFonts w:ascii="仿宋" w:hAnsi="仿宋" w:eastAsia="仿宋"/>
          <w:sz w:val="28"/>
          <w:szCs w:val="28"/>
        </w:rPr>
        <w:t>若</w:t>
      </w:r>
      <w:r>
        <w:rPr>
          <w:rFonts w:hint="eastAsia" w:ascii="仿宋" w:hAnsi="仿宋" w:eastAsia="仿宋"/>
          <w:sz w:val="28"/>
          <w:szCs w:val="28"/>
        </w:rPr>
        <w:t>中标方维保</w:t>
      </w:r>
      <w:r>
        <w:rPr>
          <w:rFonts w:ascii="仿宋" w:hAnsi="仿宋" w:eastAsia="仿宋"/>
          <w:sz w:val="28"/>
          <w:szCs w:val="28"/>
        </w:rPr>
        <w:t>清洗服务质量不符合合同约定的验收标准，学校有权要求成交单位限期整改。如</w:t>
      </w:r>
      <w:r>
        <w:rPr>
          <w:rFonts w:hint="eastAsia" w:ascii="仿宋" w:hAnsi="仿宋" w:eastAsia="仿宋"/>
          <w:sz w:val="28"/>
          <w:szCs w:val="28"/>
        </w:rPr>
        <w:t>中标方</w:t>
      </w:r>
      <w:r>
        <w:rPr>
          <w:rFonts w:ascii="仿宋" w:hAnsi="仿宋" w:eastAsia="仿宋"/>
          <w:sz w:val="28"/>
          <w:szCs w:val="28"/>
        </w:rPr>
        <w:t>在规定的时间内整改仍不合格，学校有权扣除相应的清洗服务费用，直至解除合同，并要求</w:t>
      </w:r>
      <w:r>
        <w:rPr>
          <w:rFonts w:hint="eastAsia" w:ascii="仿宋" w:hAnsi="仿宋" w:eastAsia="仿宋"/>
          <w:sz w:val="28"/>
          <w:szCs w:val="28"/>
        </w:rPr>
        <w:t>中标方</w:t>
      </w:r>
      <w:r>
        <w:rPr>
          <w:rFonts w:ascii="仿宋" w:hAnsi="仿宋" w:eastAsia="仿宋"/>
          <w:sz w:val="28"/>
          <w:szCs w:val="28"/>
        </w:rPr>
        <w:t>承担因此给学校造成的一切损失。若</w:t>
      </w:r>
      <w:r>
        <w:rPr>
          <w:rFonts w:hint="eastAsia" w:ascii="仿宋" w:hAnsi="仿宋" w:eastAsia="仿宋"/>
          <w:sz w:val="28"/>
          <w:szCs w:val="28"/>
        </w:rPr>
        <w:t>中标方</w:t>
      </w:r>
      <w:r>
        <w:rPr>
          <w:rFonts w:ascii="仿宋" w:hAnsi="仿宋" w:eastAsia="仿宋"/>
          <w:sz w:val="28"/>
          <w:szCs w:val="28"/>
        </w:rPr>
        <w:t>在清洗作业过程中发生安全事故，造成人员伤亡或财产损失的，一切责任和损失由</w:t>
      </w:r>
      <w:r>
        <w:rPr>
          <w:rFonts w:hint="eastAsia" w:ascii="仿宋" w:hAnsi="仿宋" w:eastAsia="仿宋"/>
          <w:sz w:val="28"/>
          <w:szCs w:val="28"/>
        </w:rPr>
        <w:t>中标方</w:t>
      </w:r>
      <w:r>
        <w:rPr>
          <w:rFonts w:ascii="仿宋" w:hAnsi="仿宋" w:eastAsia="仿宋"/>
          <w:sz w:val="28"/>
          <w:szCs w:val="28"/>
        </w:rPr>
        <w:t>位承担。同时，</w:t>
      </w:r>
      <w:r>
        <w:rPr>
          <w:rFonts w:hint="eastAsia" w:ascii="仿宋" w:hAnsi="仿宋" w:eastAsia="仿宋"/>
          <w:sz w:val="28"/>
          <w:szCs w:val="28"/>
        </w:rPr>
        <w:t>中标方</w:t>
      </w:r>
      <w:r>
        <w:rPr>
          <w:rFonts w:ascii="仿宋" w:hAnsi="仿宋" w:eastAsia="仿宋"/>
          <w:sz w:val="28"/>
          <w:szCs w:val="28"/>
        </w:rPr>
        <w:t>应及时向学校报告事故情况，并配合学校进行事故调查处理。如因</w:t>
      </w:r>
      <w:r>
        <w:rPr>
          <w:rFonts w:hint="eastAsia" w:ascii="仿宋" w:hAnsi="仿宋" w:eastAsia="仿宋"/>
          <w:sz w:val="28"/>
          <w:szCs w:val="28"/>
        </w:rPr>
        <w:t>中标方</w:t>
      </w:r>
      <w:r>
        <w:rPr>
          <w:rFonts w:ascii="仿宋" w:hAnsi="仿宋" w:eastAsia="仿宋"/>
          <w:sz w:val="28"/>
          <w:szCs w:val="28"/>
        </w:rPr>
        <w:t>的原因导致学校承担了相关责任或遭受了损失，学校有权向成交单位进行追偿。</w:t>
      </w:r>
    </w:p>
    <w:p w14:paraId="254B3F1E">
      <w:pPr>
        <w:pStyle w:val="60"/>
        <w:spacing w:line="520" w:lineRule="exact"/>
        <w:ind w:firstLine="562"/>
        <w:rPr>
          <w:rFonts w:ascii="仿宋" w:hAnsi="仿宋" w:eastAsia="仿宋"/>
          <w:b/>
          <w:sz w:val="28"/>
          <w:szCs w:val="28"/>
        </w:rPr>
      </w:pPr>
      <w:r>
        <w:rPr>
          <w:rFonts w:hint="eastAsia" w:ascii="仿宋" w:hAnsi="仿宋" w:eastAsia="仿宋"/>
          <w:b/>
          <w:sz w:val="28"/>
          <w:szCs w:val="28"/>
        </w:rPr>
        <w:t>十二、结算与付款：</w:t>
      </w:r>
    </w:p>
    <w:p w14:paraId="52C128B4">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cstheme="minorBidi"/>
          <w:sz w:val="28"/>
          <w:szCs w:val="28"/>
        </w:rPr>
        <w:t>本</w:t>
      </w:r>
      <w:r>
        <w:rPr>
          <w:rFonts w:hint="eastAsia" w:ascii="仿宋" w:hAnsi="仿宋" w:eastAsia="仿宋"/>
          <w:bCs/>
          <w:sz w:val="28"/>
          <w:szCs w:val="28"/>
        </w:rPr>
        <w:t>维保项目费用</w:t>
      </w:r>
      <w:r>
        <w:rPr>
          <w:rFonts w:hint="eastAsia" w:ascii="仿宋" w:hAnsi="仿宋" w:eastAsia="仿宋"/>
          <w:sz w:val="28"/>
          <w:szCs w:val="28"/>
        </w:rPr>
        <w:t>包括所有人员、交通、技术服务、维保材料等费用，不另外支付费用。在维保服务期内设备出现零部件故障的，中标方需及时更换；如须更换管道、风机电机等大部件的情况，由学校承担大部件采购工作，中标方负责更换安装，不再收取任何人工费用。</w:t>
      </w:r>
    </w:p>
    <w:p w14:paraId="5743742E">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合同价款：根据中标人的投标报价确定合同总价，合同价款包含完成本项目全部工作内容所需的一切费用。</w:t>
      </w:r>
    </w:p>
    <w:p w14:paraId="0403975B">
      <w:pPr>
        <w:spacing w:line="520" w:lineRule="exact"/>
        <w:ind w:firstLine="560" w:firstLineChars="200"/>
        <w:jc w:val="left"/>
        <w:rPr>
          <w:rFonts w:ascii="仿宋" w:hAnsi="仿宋" w:eastAsia="仿宋"/>
          <w:b/>
          <w:sz w:val="28"/>
          <w:szCs w:val="28"/>
        </w:rPr>
      </w:pPr>
      <w:r>
        <w:rPr>
          <w:rFonts w:ascii="仿宋" w:hAnsi="仿宋" w:eastAsia="仿宋"/>
          <w:sz w:val="28"/>
          <w:szCs w:val="28"/>
        </w:rPr>
        <w:t>3.</w:t>
      </w:r>
      <w:r>
        <w:rPr>
          <w:rFonts w:hint="eastAsia" w:ascii="仿宋" w:hAnsi="仿宋" w:eastAsia="仿宋"/>
          <w:sz w:val="28"/>
          <w:szCs w:val="28"/>
        </w:rPr>
        <w:t>付款方式</w:t>
      </w:r>
      <w:r>
        <w:rPr>
          <w:rFonts w:hint="eastAsia" w:ascii="仿宋" w:hAnsi="仿宋" w:eastAsia="仿宋"/>
          <w:color w:val="000000" w:themeColor="text1"/>
          <w:sz w:val="28"/>
          <w:szCs w:val="28"/>
          <w14:textFill>
            <w14:solidFill>
              <w14:schemeClr w14:val="tx1"/>
            </w14:solidFill>
          </w14:textFill>
        </w:rPr>
        <w:t>：项目每季度验收合格后每次支付合同价的2</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w:t>
      </w:r>
    </w:p>
    <w:p w14:paraId="18D22D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C5ACE"/>
    <w:multiLevelType w:val="singleLevel"/>
    <w:tmpl w:val="3A8C5ACE"/>
    <w:lvl w:ilvl="0" w:tentative="0">
      <w:start w:val="1"/>
      <w:numFmt w:val="lowerLetter"/>
      <w:pStyle w:val="4"/>
      <w:lvlText w:val="%1."/>
      <w:lvlJc w:val="left"/>
      <w:pPr>
        <w:tabs>
          <w:tab w:val="left" w:pos="360"/>
        </w:tabs>
        <w:ind w:left="0" w:firstLine="0"/>
      </w:pPr>
      <w:rPr>
        <w:rFonts w:hint="eastAsia"/>
      </w:rPr>
    </w:lvl>
  </w:abstractNum>
  <w:abstractNum w:abstractNumId="1">
    <w:nsid w:val="70397B5E"/>
    <w:multiLevelType w:val="multilevel"/>
    <w:tmpl w:val="70397B5E"/>
    <w:lvl w:ilvl="0" w:tentative="0">
      <w:start w:val="1"/>
      <w:numFmt w:val="decimal"/>
      <w:lvlText w:val="%1、"/>
      <w:lvlJc w:val="left"/>
      <w:pPr>
        <w:tabs>
          <w:tab w:val="left" w:pos="927"/>
        </w:tabs>
        <w:ind w:left="927" w:hanging="360"/>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pStyle w:val="67"/>
      <w:lvlText w:val="%3."/>
      <w:lvlJc w:val="right"/>
      <w:pPr>
        <w:tabs>
          <w:tab w:val="left" w:pos="1740"/>
        </w:tabs>
        <w:ind w:left="1740" w:hanging="420"/>
      </w:pPr>
    </w:lvl>
    <w:lvl w:ilvl="3" w:tentative="0">
      <w:start w:val="1"/>
      <w:numFmt w:val="decimal"/>
      <w:pStyle w:val="66"/>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6A"/>
    <w:rsid w:val="00015213"/>
    <w:rsid w:val="00035A65"/>
    <w:rsid w:val="00046324"/>
    <w:rsid w:val="000517D1"/>
    <w:rsid w:val="000D3405"/>
    <w:rsid w:val="000F34EF"/>
    <w:rsid w:val="00166E38"/>
    <w:rsid w:val="001A099B"/>
    <w:rsid w:val="001A4CA7"/>
    <w:rsid w:val="001C1994"/>
    <w:rsid w:val="001C7C51"/>
    <w:rsid w:val="001D2C6B"/>
    <w:rsid w:val="001E1B4C"/>
    <w:rsid w:val="00222427"/>
    <w:rsid w:val="00271579"/>
    <w:rsid w:val="00295FAA"/>
    <w:rsid w:val="002A0123"/>
    <w:rsid w:val="002D6347"/>
    <w:rsid w:val="003038D6"/>
    <w:rsid w:val="00312384"/>
    <w:rsid w:val="00371EDD"/>
    <w:rsid w:val="00383A62"/>
    <w:rsid w:val="003A6D09"/>
    <w:rsid w:val="003F72C1"/>
    <w:rsid w:val="003F7868"/>
    <w:rsid w:val="0040080C"/>
    <w:rsid w:val="004008EE"/>
    <w:rsid w:val="00413C6A"/>
    <w:rsid w:val="00415431"/>
    <w:rsid w:val="004258DA"/>
    <w:rsid w:val="0044497D"/>
    <w:rsid w:val="00497EB8"/>
    <w:rsid w:val="004B5C58"/>
    <w:rsid w:val="004C694D"/>
    <w:rsid w:val="004E1CE2"/>
    <w:rsid w:val="00567383"/>
    <w:rsid w:val="00585695"/>
    <w:rsid w:val="00586D41"/>
    <w:rsid w:val="005F0042"/>
    <w:rsid w:val="005F7643"/>
    <w:rsid w:val="0064170D"/>
    <w:rsid w:val="00654900"/>
    <w:rsid w:val="007060B6"/>
    <w:rsid w:val="007119DD"/>
    <w:rsid w:val="00721F4C"/>
    <w:rsid w:val="00741528"/>
    <w:rsid w:val="00764A90"/>
    <w:rsid w:val="007C0311"/>
    <w:rsid w:val="007F4ABD"/>
    <w:rsid w:val="00826DF6"/>
    <w:rsid w:val="00857074"/>
    <w:rsid w:val="00860378"/>
    <w:rsid w:val="00872D35"/>
    <w:rsid w:val="00890FE5"/>
    <w:rsid w:val="008A0644"/>
    <w:rsid w:val="008B1CCB"/>
    <w:rsid w:val="008B5CC3"/>
    <w:rsid w:val="00A24DFA"/>
    <w:rsid w:val="00A86DD3"/>
    <w:rsid w:val="00AA139F"/>
    <w:rsid w:val="00AC0DBF"/>
    <w:rsid w:val="00AD2E0C"/>
    <w:rsid w:val="00B44242"/>
    <w:rsid w:val="00B759C7"/>
    <w:rsid w:val="00BA67E0"/>
    <w:rsid w:val="00BC27AE"/>
    <w:rsid w:val="00BC65FD"/>
    <w:rsid w:val="00D106A8"/>
    <w:rsid w:val="00D44569"/>
    <w:rsid w:val="00D472AD"/>
    <w:rsid w:val="00D50679"/>
    <w:rsid w:val="00DD56E9"/>
    <w:rsid w:val="00DF2CDD"/>
    <w:rsid w:val="00E93966"/>
    <w:rsid w:val="00F05F6E"/>
    <w:rsid w:val="00F16EA1"/>
    <w:rsid w:val="00F74A86"/>
    <w:rsid w:val="00FE183C"/>
    <w:rsid w:val="5CB5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8"/>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Cambria" w:hAnsi="Cambria"/>
      <w:b/>
      <w:bCs/>
      <w:sz w:val="32"/>
      <w:szCs w:val="32"/>
    </w:rPr>
  </w:style>
  <w:style w:type="paragraph" w:styleId="4">
    <w:name w:val="heading 6"/>
    <w:basedOn w:val="1"/>
    <w:next w:val="1"/>
    <w:link w:val="30"/>
    <w:qFormat/>
    <w:uiPriority w:val="0"/>
    <w:pPr>
      <w:keepNext/>
      <w:keepLines/>
      <w:numPr>
        <w:ilvl w:val="0"/>
        <w:numId w:val="1"/>
      </w:numPr>
      <w:tabs>
        <w:tab w:val="left" w:pos="1185"/>
      </w:tabs>
      <w:adjustRightInd w:val="0"/>
      <w:jc w:val="left"/>
      <w:textAlignment w:val="baseline"/>
      <w:outlineLvl w:val="5"/>
    </w:pPr>
    <w:rPr>
      <w:rFonts w:ascii="宋体" w:hAnsi="Arial"/>
      <w:kern w:val="0"/>
      <w:sz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uiPriority w:val="0"/>
    <w:pPr>
      <w:widowControl/>
      <w:spacing w:before="50" w:beforeLines="50" w:after="50" w:afterLines="50"/>
      <w:jc w:val="left"/>
    </w:pPr>
    <w:rPr>
      <w:rFonts w:ascii="宋体" w:hAnsi="宋体" w:eastAsia="黑体"/>
    </w:rPr>
  </w:style>
  <w:style w:type="paragraph" w:styleId="6">
    <w:name w:val="Document Map"/>
    <w:basedOn w:val="1"/>
    <w:link w:val="41"/>
    <w:semiHidden/>
    <w:uiPriority w:val="0"/>
    <w:pPr>
      <w:shd w:val="clear" w:color="auto" w:fill="000080"/>
    </w:pPr>
  </w:style>
  <w:style w:type="paragraph" w:styleId="7">
    <w:name w:val="toa heading"/>
    <w:basedOn w:val="1"/>
    <w:next w:val="1"/>
    <w:qFormat/>
    <w:uiPriority w:val="0"/>
    <w:rPr>
      <w:rFonts w:ascii="Arial" w:hAnsi="Arial" w:eastAsiaTheme="minorEastAsia" w:cstheme="minorBidi"/>
      <w:szCs w:val="22"/>
    </w:rPr>
  </w:style>
  <w:style w:type="paragraph" w:styleId="8">
    <w:name w:val="annotation text"/>
    <w:basedOn w:val="1"/>
    <w:link w:val="39"/>
    <w:semiHidden/>
    <w:uiPriority w:val="0"/>
    <w:pPr>
      <w:jc w:val="left"/>
    </w:pPr>
  </w:style>
  <w:style w:type="paragraph" w:styleId="9">
    <w:name w:val="Body Text"/>
    <w:basedOn w:val="1"/>
    <w:link w:val="42"/>
    <w:unhideWhenUsed/>
    <w:qFormat/>
    <w:uiPriority w:val="0"/>
    <w:pPr>
      <w:spacing w:after="120"/>
    </w:pPr>
  </w:style>
  <w:style w:type="paragraph" w:styleId="10">
    <w:name w:val="Body Text Indent"/>
    <w:basedOn w:val="1"/>
    <w:link w:val="40"/>
    <w:uiPriority w:val="0"/>
    <w:pPr>
      <w:widowControl/>
      <w:autoSpaceDE w:val="0"/>
      <w:autoSpaceDN w:val="0"/>
      <w:spacing w:line="360" w:lineRule="auto"/>
      <w:ind w:firstLine="570"/>
      <w:textAlignment w:val="bottom"/>
    </w:pPr>
    <w:rPr>
      <w:rFonts w:ascii="宋体"/>
      <w:sz w:val="24"/>
    </w:rPr>
  </w:style>
  <w:style w:type="paragraph" w:styleId="11">
    <w:name w:val="Block Text"/>
    <w:basedOn w:val="1"/>
    <w:uiPriority w:val="0"/>
    <w:pPr>
      <w:spacing w:line="520" w:lineRule="exact"/>
      <w:ind w:left="958" w:leftChars="456" w:right="-21" w:rightChars="-10"/>
    </w:pPr>
    <w:rPr>
      <w:rFonts w:ascii="宋体" w:hAnsi="宋体"/>
      <w:sz w:val="24"/>
      <w:szCs w:val="24"/>
    </w:rPr>
  </w:style>
  <w:style w:type="paragraph" w:styleId="12">
    <w:name w:val="Plain Text"/>
    <w:basedOn w:val="1"/>
    <w:link w:val="34"/>
    <w:uiPriority w:val="0"/>
    <w:rPr>
      <w:rFonts w:ascii="宋体" w:hAnsi="Courier New" w:cstheme="minorBidi"/>
      <w:szCs w:val="22"/>
    </w:rPr>
  </w:style>
  <w:style w:type="paragraph" w:styleId="13">
    <w:name w:val="Date"/>
    <w:basedOn w:val="1"/>
    <w:next w:val="1"/>
    <w:link w:val="47"/>
    <w:uiPriority w:val="0"/>
    <w:rPr>
      <w:rFonts w:ascii="仿宋_GB2312" w:eastAsia="仿宋_GB2312"/>
      <w:b/>
      <w:sz w:val="32"/>
    </w:rPr>
  </w:style>
  <w:style w:type="paragraph" w:styleId="14">
    <w:name w:val="Body Text Indent 2"/>
    <w:basedOn w:val="1"/>
    <w:link w:val="44"/>
    <w:uiPriority w:val="0"/>
    <w:pPr>
      <w:spacing w:line="500" w:lineRule="atLeast"/>
      <w:ind w:right="-191" w:firstLine="567"/>
    </w:pPr>
    <w:rPr>
      <w:rFonts w:ascii="宋体"/>
      <w:sz w:val="24"/>
    </w:rPr>
  </w:style>
  <w:style w:type="paragraph" w:styleId="15">
    <w:name w:val="Balloon Text"/>
    <w:basedOn w:val="1"/>
    <w:link w:val="46"/>
    <w:semiHidden/>
    <w:uiPriority w:val="0"/>
    <w:rPr>
      <w:sz w:val="18"/>
      <w:szCs w:val="18"/>
    </w:rPr>
  </w:style>
  <w:style w:type="paragraph" w:styleId="16">
    <w:name w:val="footer"/>
    <w:basedOn w:val="1"/>
    <w:link w:val="31"/>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7">
    <w:name w:val="header"/>
    <w:basedOn w:val="1"/>
    <w:link w:val="33"/>
    <w:uiPriority w:val="0"/>
    <w:pPr>
      <w:pBdr>
        <w:bottom w:val="single" w:color="auto" w:sz="6" w:space="1"/>
      </w:pBdr>
      <w:tabs>
        <w:tab w:val="center" w:pos="4320"/>
        <w:tab w:val="right" w:pos="8640"/>
      </w:tabs>
      <w:snapToGrid w:val="0"/>
      <w:jc w:val="center"/>
    </w:pPr>
    <w:rPr>
      <w:sz w:val="18"/>
    </w:rPr>
  </w:style>
  <w:style w:type="paragraph" w:styleId="18">
    <w:name w:val="Body Text Indent 3"/>
    <w:basedOn w:val="1"/>
    <w:link w:val="51"/>
    <w:uiPriority w:val="0"/>
    <w:pPr>
      <w:ind w:firstLine="555"/>
    </w:pPr>
    <w:rPr>
      <w:sz w:val="28"/>
    </w:rPr>
  </w:style>
  <w:style w:type="paragraph" w:styleId="19">
    <w:name w:val="Body Text 2"/>
    <w:basedOn w:val="1"/>
    <w:link w:val="50"/>
    <w:uiPriority w:val="0"/>
    <w:pPr>
      <w:spacing w:line="520" w:lineRule="atLeast"/>
      <w:jc w:val="center"/>
    </w:pPr>
    <w:rPr>
      <w:rFonts w:ascii="宋体"/>
      <w:b/>
      <w:sz w:val="44"/>
      <w:szCs w:val="30"/>
    </w:rPr>
  </w:style>
  <w:style w:type="paragraph" w:styleId="20">
    <w:name w:val="Normal (Web)"/>
    <w:basedOn w:val="1"/>
    <w:uiPriority w:val="99"/>
    <w:pPr>
      <w:widowControl/>
      <w:spacing w:before="100" w:beforeAutospacing="1" w:after="100" w:afterAutospacing="1"/>
      <w:jc w:val="left"/>
    </w:pPr>
    <w:rPr>
      <w:rFonts w:ascii="宋体" w:hAnsi="宋体"/>
      <w:kern w:val="0"/>
      <w:sz w:val="24"/>
      <w:szCs w:val="24"/>
    </w:rPr>
  </w:style>
  <w:style w:type="paragraph" w:styleId="21">
    <w:name w:val="Body Text First Indent"/>
    <w:basedOn w:val="9"/>
    <w:link w:val="43"/>
    <w:uiPriority w:val="0"/>
    <w:pPr>
      <w:ind w:firstLine="420"/>
    </w:pPr>
    <w:rPr>
      <w:rFonts w:ascii="Bookman Old Style" w:hAnsi="Bookman Old Style"/>
      <w:color w:val="000000"/>
      <w:sz w:val="24"/>
    </w:rPr>
  </w:style>
  <w:style w:type="table" w:styleId="23">
    <w:name w:val="Table Grid"/>
    <w:basedOn w:val="22"/>
    <w:qFormat/>
    <w:uiPriority w:val="39"/>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page number"/>
    <w:basedOn w:val="24"/>
    <w:uiPriority w:val="0"/>
  </w:style>
  <w:style w:type="character" w:styleId="27">
    <w:name w:val="Hyperlink"/>
    <w:uiPriority w:val="0"/>
    <w:rPr>
      <w:color w:val="0000FF"/>
      <w:u w:val="single"/>
    </w:rPr>
  </w:style>
  <w:style w:type="character" w:customStyle="1" w:styleId="28">
    <w:name w:val="标题 1 字符"/>
    <w:basedOn w:val="24"/>
    <w:uiPriority w:val="9"/>
    <w:rPr>
      <w:rFonts w:ascii="Times New Roman" w:hAnsi="Times New Roman" w:eastAsia="宋体" w:cs="Times New Roman"/>
      <w:b/>
      <w:bCs/>
      <w:kern w:val="44"/>
      <w:sz w:val="44"/>
      <w:szCs w:val="44"/>
    </w:rPr>
  </w:style>
  <w:style w:type="character" w:customStyle="1" w:styleId="29">
    <w:name w:val="标题 2 字符"/>
    <w:basedOn w:val="24"/>
    <w:semiHidden/>
    <w:uiPriority w:val="9"/>
    <w:rPr>
      <w:rFonts w:asciiTheme="majorHAnsi" w:hAnsiTheme="majorHAnsi" w:eastAsiaTheme="majorEastAsia" w:cstheme="majorBidi"/>
      <w:b/>
      <w:bCs/>
      <w:sz w:val="32"/>
      <w:szCs w:val="32"/>
    </w:rPr>
  </w:style>
  <w:style w:type="character" w:customStyle="1" w:styleId="30">
    <w:name w:val="标题 6 字符"/>
    <w:basedOn w:val="24"/>
    <w:link w:val="4"/>
    <w:uiPriority w:val="0"/>
    <w:rPr>
      <w:rFonts w:ascii="宋体" w:hAnsi="Arial" w:eastAsia="宋体" w:cs="Times New Roman"/>
      <w:kern w:val="0"/>
      <w:sz w:val="28"/>
      <w:szCs w:val="20"/>
    </w:rPr>
  </w:style>
  <w:style w:type="character" w:customStyle="1" w:styleId="31">
    <w:name w:val="页脚 字符1"/>
    <w:link w:val="16"/>
    <w:uiPriority w:val="99"/>
    <w:rPr>
      <w:sz w:val="18"/>
    </w:rPr>
  </w:style>
  <w:style w:type="character" w:customStyle="1" w:styleId="32">
    <w:name w:val="页脚 字符"/>
    <w:basedOn w:val="24"/>
    <w:semiHidden/>
    <w:uiPriority w:val="99"/>
    <w:rPr>
      <w:rFonts w:ascii="Times New Roman" w:hAnsi="Times New Roman" w:eastAsia="宋体" w:cs="Times New Roman"/>
      <w:sz w:val="18"/>
      <w:szCs w:val="18"/>
    </w:rPr>
  </w:style>
  <w:style w:type="character" w:customStyle="1" w:styleId="33">
    <w:name w:val="页眉 字符"/>
    <w:basedOn w:val="24"/>
    <w:link w:val="17"/>
    <w:uiPriority w:val="0"/>
    <w:rPr>
      <w:rFonts w:ascii="Times New Roman" w:hAnsi="Times New Roman" w:eastAsia="宋体" w:cs="Times New Roman"/>
      <w:sz w:val="18"/>
      <w:szCs w:val="20"/>
    </w:rPr>
  </w:style>
  <w:style w:type="character" w:customStyle="1" w:styleId="34">
    <w:name w:val="纯文本 字符1"/>
    <w:link w:val="12"/>
    <w:uiPriority w:val="0"/>
    <w:rPr>
      <w:rFonts w:ascii="宋体" w:hAnsi="Courier New" w:eastAsia="宋体"/>
    </w:rPr>
  </w:style>
  <w:style w:type="character" w:customStyle="1" w:styleId="35">
    <w:name w:val="纯文本 Char1"/>
    <w:uiPriority w:val="0"/>
    <w:rPr>
      <w:rFonts w:ascii="宋体" w:hAnsi="宋体" w:eastAsia="宋体"/>
      <w:color w:val="000000"/>
      <w:sz w:val="24"/>
      <w:lang w:val="en-US" w:eastAsia="zh-CN" w:bidi="ar-SA"/>
    </w:rPr>
  </w:style>
  <w:style w:type="character" w:customStyle="1" w:styleId="36">
    <w:name w:val="标题 2 字符1"/>
    <w:link w:val="3"/>
    <w:uiPriority w:val="0"/>
    <w:rPr>
      <w:rFonts w:ascii="Cambria" w:hAnsi="Cambria" w:eastAsia="宋体" w:cs="Times New Roman"/>
      <w:b/>
      <w:bCs/>
      <w:sz w:val="32"/>
      <w:szCs w:val="32"/>
    </w:rPr>
  </w:style>
  <w:style w:type="character" w:customStyle="1" w:styleId="37">
    <w:name w:val="apple-style-span"/>
    <w:basedOn w:val="24"/>
    <w:uiPriority w:val="0"/>
  </w:style>
  <w:style w:type="character" w:customStyle="1" w:styleId="38">
    <w:name w:val="标题 1 字符1"/>
    <w:link w:val="2"/>
    <w:uiPriority w:val="9"/>
    <w:rPr>
      <w:rFonts w:ascii="Calibri" w:hAnsi="Calibri" w:eastAsia="宋体" w:cs="Times New Roman"/>
      <w:b/>
      <w:bCs/>
      <w:kern w:val="44"/>
      <w:sz w:val="44"/>
      <w:szCs w:val="44"/>
    </w:rPr>
  </w:style>
  <w:style w:type="character" w:customStyle="1" w:styleId="39">
    <w:name w:val="批注文字 字符"/>
    <w:basedOn w:val="24"/>
    <w:link w:val="8"/>
    <w:semiHidden/>
    <w:uiPriority w:val="0"/>
    <w:rPr>
      <w:rFonts w:ascii="Times New Roman" w:hAnsi="Times New Roman" w:eastAsia="宋体" w:cs="Times New Roman"/>
      <w:szCs w:val="20"/>
    </w:rPr>
  </w:style>
  <w:style w:type="character" w:customStyle="1" w:styleId="40">
    <w:name w:val="正文文本缩进 字符"/>
    <w:basedOn w:val="24"/>
    <w:link w:val="10"/>
    <w:uiPriority w:val="0"/>
    <w:rPr>
      <w:rFonts w:ascii="宋体" w:hAnsi="Times New Roman" w:eastAsia="宋体" w:cs="Times New Roman"/>
      <w:sz w:val="24"/>
      <w:szCs w:val="20"/>
    </w:rPr>
  </w:style>
  <w:style w:type="character" w:customStyle="1" w:styleId="41">
    <w:name w:val="文档结构图 字符"/>
    <w:basedOn w:val="24"/>
    <w:link w:val="6"/>
    <w:semiHidden/>
    <w:uiPriority w:val="0"/>
    <w:rPr>
      <w:rFonts w:ascii="Times New Roman" w:hAnsi="Times New Roman" w:eastAsia="宋体" w:cs="Times New Roman"/>
      <w:szCs w:val="20"/>
      <w:shd w:val="clear" w:color="auto" w:fill="000080"/>
    </w:rPr>
  </w:style>
  <w:style w:type="character" w:customStyle="1" w:styleId="42">
    <w:name w:val="正文文本 字符"/>
    <w:basedOn w:val="24"/>
    <w:link w:val="9"/>
    <w:uiPriority w:val="0"/>
    <w:rPr>
      <w:rFonts w:ascii="Times New Roman" w:hAnsi="Times New Roman" w:eastAsia="宋体" w:cs="Times New Roman"/>
      <w:szCs w:val="20"/>
    </w:rPr>
  </w:style>
  <w:style w:type="character" w:customStyle="1" w:styleId="43">
    <w:name w:val="正文文本首行缩进 字符"/>
    <w:basedOn w:val="42"/>
    <w:link w:val="21"/>
    <w:uiPriority w:val="0"/>
    <w:rPr>
      <w:rFonts w:ascii="Bookman Old Style" w:hAnsi="Bookman Old Style" w:eastAsia="宋体" w:cs="Times New Roman"/>
      <w:color w:val="000000"/>
      <w:sz w:val="24"/>
      <w:szCs w:val="20"/>
    </w:rPr>
  </w:style>
  <w:style w:type="character" w:customStyle="1" w:styleId="44">
    <w:name w:val="正文文本缩进 2 字符"/>
    <w:basedOn w:val="24"/>
    <w:link w:val="14"/>
    <w:uiPriority w:val="0"/>
    <w:rPr>
      <w:rFonts w:ascii="宋体" w:hAnsi="Times New Roman" w:eastAsia="宋体" w:cs="Times New Roman"/>
      <w:sz w:val="24"/>
      <w:szCs w:val="20"/>
    </w:rPr>
  </w:style>
  <w:style w:type="character" w:customStyle="1" w:styleId="45">
    <w:name w:val="纯文本 字符"/>
    <w:basedOn w:val="24"/>
    <w:semiHidden/>
    <w:uiPriority w:val="99"/>
    <w:rPr>
      <w:rFonts w:hAnsi="Courier New" w:cs="Courier New" w:asciiTheme="minorEastAsia"/>
      <w:szCs w:val="20"/>
    </w:rPr>
  </w:style>
  <w:style w:type="character" w:customStyle="1" w:styleId="46">
    <w:name w:val="批注框文本 字符"/>
    <w:basedOn w:val="24"/>
    <w:link w:val="15"/>
    <w:semiHidden/>
    <w:uiPriority w:val="0"/>
    <w:rPr>
      <w:rFonts w:ascii="Times New Roman" w:hAnsi="Times New Roman" w:eastAsia="宋体" w:cs="Times New Roman"/>
      <w:sz w:val="18"/>
      <w:szCs w:val="18"/>
    </w:rPr>
  </w:style>
  <w:style w:type="character" w:customStyle="1" w:styleId="47">
    <w:name w:val="日期 字符"/>
    <w:basedOn w:val="24"/>
    <w:link w:val="13"/>
    <w:uiPriority w:val="0"/>
    <w:rPr>
      <w:rFonts w:ascii="仿宋_GB2312" w:hAnsi="Times New Roman" w:eastAsia="仿宋_GB2312" w:cs="Times New Roman"/>
      <w:b/>
      <w:sz w:val="32"/>
      <w:szCs w:val="20"/>
    </w:rPr>
  </w:style>
  <w:style w:type="paragraph" w:customStyle="1" w:styleId="48">
    <w:name w:val="思宇正文"/>
    <w:basedOn w:val="1"/>
    <w:qFormat/>
    <w:uiPriority w:val="0"/>
    <w:pPr>
      <w:spacing w:line="360" w:lineRule="auto"/>
      <w:ind w:firstLine="480" w:firstLineChars="200"/>
    </w:pPr>
    <w:rPr>
      <w:rFonts w:eastAsia="仿宋"/>
      <w:sz w:val="24"/>
      <w:szCs w:val="22"/>
    </w:rPr>
  </w:style>
  <w:style w:type="paragraph" w:customStyle="1" w:styleId="49">
    <w:name w:val="段"/>
    <w:uiPriority w:val="0"/>
    <w:pPr>
      <w:autoSpaceDE w:val="0"/>
      <w:autoSpaceDN w:val="0"/>
      <w:ind w:firstLine="200" w:firstLineChars="200"/>
      <w:jc w:val="both"/>
    </w:pPr>
    <w:rPr>
      <w:rFonts w:hint="eastAsia" w:ascii="宋体" w:hAnsi="Times New Roman" w:eastAsia="宋体" w:cs="Times New Roman"/>
      <w:kern w:val="0"/>
      <w:sz w:val="21"/>
      <w:szCs w:val="20"/>
      <w:lang w:val="en-US" w:eastAsia="zh-CN" w:bidi="ar-SA"/>
    </w:rPr>
  </w:style>
  <w:style w:type="character" w:customStyle="1" w:styleId="50">
    <w:name w:val="正文文本 2 字符"/>
    <w:basedOn w:val="24"/>
    <w:link w:val="19"/>
    <w:uiPriority w:val="0"/>
    <w:rPr>
      <w:rFonts w:ascii="宋体" w:hAnsi="Times New Roman" w:eastAsia="宋体" w:cs="Times New Roman"/>
      <w:b/>
      <w:sz w:val="44"/>
      <w:szCs w:val="30"/>
    </w:rPr>
  </w:style>
  <w:style w:type="character" w:customStyle="1" w:styleId="51">
    <w:name w:val="正文文本缩进 3 字符"/>
    <w:basedOn w:val="24"/>
    <w:link w:val="18"/>
    <w:uiPriority w:val="0"/>
    <w:rPr>
      <w:rFonts w:ascii="Times New Roman" w:hAnsi="Times New Roman" w:eastAsia="宋体" w:cs="Times New Roman"/>
      <w:sz w:val="28"/>
      <w:szCs w:val="20"/>
    </w:rPr>
  </w:style>
  <w:style w:type="paragraph" w:customStyle="1" w:styleId="52">
    <w:name w:val="Char1 Char Char Char"/>
    <w:basedOn w:val="1"/>
    <w:uiPriority w:val="0"/>
    <w:rPr>
      <w:rFonts w:ascii="Tahoma" w:hAnsi="Tahoma"/>
      <w:sz w:val="24"/>
    </w:rPr>
  </w:style>
  <w:style w:type="paragraph" w:customStyle="1" w:styleId="53">
    <w:name w:val="表格一"/>
    <w:basedOn w:val="1"/>
    <w:uiPriority w:val="0"/>
    <w:pPr>
      <w:ind w:firstLine="168" w:firstLineChars="80"/>
      <w:jc w:val="left"/>
    </w:pPr>
    <w:rPr>
      <w:rFonts w:ascii="宋体" w:hAnsi="宋体"/>
      <w:szCs w:val="24"/>
    </w:rPr>
  </w:style>
  <w:style w:type="paragraph" w:customStyle="1" w:styleId="54">
    <w:name w:val="style3"/>
    <w:basedOn w:val="1"/>
    <w:uiPriority w:val="0"/>
    <w:pPr>
      <w:widowControl/>
      <w:spacing w:before="100" w:beforeAutospacing="1" w:after="100" w:afterAutospacing="1"/>
      <w:jc w:val="left"/>
    </w:pPr>
    <w:rPr>
      <w:rFonts w:ascii="宋体" w:hAnsi="宋体"/>
      <w:kern w:val="0"/>
      <w:sz w:val="24"/>
      <w:szCs w:val="24"/>
    </w:rPr>
  </w:style>
  <w:style w:type="paragraph" w:customStyle="1" w:styleId="55">
    <w:name w:val="样式2"/>
    <w:basedOn w:val="1"/>
    <w:next w:val="1"/>
    <w:uiPriority w:val="0"/>
    <w:pPr>
      <w:adjustRightInd w:val="0"/>
      <w:spacing w:line="480" w:lineRule="atLeast"/>
      <w:textAlignment w:val="baseline"/>
    </w:pPr>
    <w:rPr>
      <w:rFonts w:ascii="Arial" w:hAnsi="Arial" w:eastAsia="创艺简黑体"/>
      <w:b/>
      <w:kern w:val="0"/>
      <w:sz w:val="28"/>
    </w:rPr>
  </w:style>
  <w:style w:type="paragraph" w:customStyle="1" w:styleId="56">
    <w:name w:val="标题一"/>
    <w:basedOn w:val="1"/>
    <w:uiPriority w:val="0"/>
    <w:pPr>
      <w:jc w:val="left"/>
    </w:pPr>
    <w:rPr>
      <w:rFonts w:ascii="宋体" w:hAnsi="宋体"/>
      <w:b/>
      <w:bCs/>
      <w:color w:val="FF0000"/>
      <w:sz w:val="28"/>
    </w:rPr>
  </w:style>
  <w:style w:type="paragraph" w:customStyle="1" w:styleId="57">
    <w:name w:val="纯文本1"/>
    <w:basedOn w:val="1"/>
    <w:uiPriority w:val="0"/>
    <w:pPr>
      <w:adjustRightInd w:val="0"/>
      <w:textAlignment w:val="baseline"/>
    </w:pPr>
    <w:rPr>
      <w:rFonts w:ascii="宋体" w:hAnsi="Courier New" w:eastAsia="楷体_GB2312"/>
      <w:sz w:val="26"/>
    </w:rPr>
  </w:style>
  <w:style w:type="paragraph" w:customStyle="1" w:styleId="58">
    <w:name w:val="标题二"/>
    <w:basedOn w:val="1"/>
    <w:uiPriority w:val="0"/>
    <w:rPr>
      <w:sz w:val="24"/>
    </w:rPr>
  </w:style>
  <w:style w:type="paragraph" w:customStyle="1" w:styleId="59">
    <w:name w:val="目次、标准名称标题"/>
    <w:basedOn w:val="1"/>
    <w:next w:val="1"/>
    <w:uiPriority w:val="0"/>
    <w:pPr>
      <w:widowControl/>
      <w:shd w:val="clear" w:color="auto" w:fill="FFFFFF"/>
      <w:spacing w:before="640" w:after="560" w:line="460" w:lineRule="atLeast"/>
      <w:jc w:val="center"/>
      <w:outlineLvl w:val="0"/>
    </w:pPr>
    <w:rPr>
      <w:rFonts w:hint="eastAsia" w:ascii="黑体" w:eastAsia="黑体"/>
      <w:kern w:val="0"/>
      <w:sz w:val="32"/>
    </w:rPr>
  </w:style>
  <w:style w:type="paragraph" w:styleId="60">
    <w:name w:val="List Paragraph"/>
    <w:basedOn w:val="1"/>
    <w:qFormat/>
    <w:uiPriority w:val="34"/>
    <w:pPr>
      <w:ind w:firstLine="420" w:firstLineChars="200"/>
    </w:pPr>
    <w:rPr>
      <w:rFonts w:ascii="Calibri" w:hAnsi="Calibri"/>
      <w:szCs w:val="22"/>
    </w:rPr>
  </w:style>
  <w:style w:type="paragraph" w:customStyle="1" w:styleId="61">
    <w:name w:val="重要文字2"/>
    <w:basedOn w:val="62"/>
    <w:uiPriority w:val="0"/>
    <w:pPr>
      <w:widowControl/>
      <w:autoSpaceDE w:val="0"/>
      <w:autoSpaceDN w:val="0"/>
      <w:spacing w:line="360" w:lineRule="auto"/>
      <w:ind w:firstLine="480"/>
      <w:textAlignment w:val="bottom"/>
    </w:pPr>
    <w:rPr>
      <w:rFonts w:ascii="宋体"/>
    </w:rPr>
  </w:style>
  <w:style w:type="paragraph" w:customStyle="1" w:styleId="62">
    <w:name w:val="重要文字1"/>
    <w:basedOn w:val="1"/>
    <w:qFormat/>
    <w:uiPriority w:val="0"/>
    <w:pPr>
      <w:ind w:firstLine="200" w:firstLineChars="200"/>
    </w:pPr>
    <w:rPr>
      <w:sz w:val="24"/>
    </w:rPr>
  </w:style>
  <w:style w:type="paragraph" w:customStyle="1" w:styleId="63">
    <w:name w:val="Char1"/>
    <w:basedOn w:val="1"/>
    <w:uiPriority w:val="0"/>
    <w:rPr>
      <w:rFonts w:ascii="Tahoma" w:hAnsi="Tahoma"/>
      <w:sz w:val="24"/>
    </w:rPr>
  </w:style>
  <w:style w:type="paragraph" w:customStyle="1" w:styleId="64">
    <w:name w:val="songgray12line20"/>
    <w:basedOn w:val="1"/>
    <w:uiPriority w:val="0"/>
    <w:pPr>
      <w:widowControl/>
      <w:spacing w:before="100" w:beforeAutospacing="1" w:after="100" w:afterAutospacing="1" w:line="300" w:lineRule="atLeast"/>
      <w:jc w:val="left"/>
    </w:pPr>
    <w:rPr>
      <w:color w:val="333333"/>
      <w:kern w:val="0"/>
      <w:sz w:val="18"/>
      <w:szCs w:val="18"/>
    </w:rPr>
  </w:style>
  <w:style w:type="paragraph" w:customStyle="1" w:styleId="65">
    <w:name w:val="表格标题"/>
    <w:basedOn w:val="1"/>
    <w:uiPriority w:val="0"/>
    <w:pPr>
      <w:ind w:firstLine="2523" w:firstLineChars="1200"/>
    </w:pPr>
    <w:rPr>
      <w:rFonts w:ascii="宋体" w:hAnsi="宋体"/>
      <w:b/>
      <w:color w:val="FF0000"/>
      <w:szCs w:val="21"/>
    </w:rPr>
  </w:style>
  <w:style w:type="paragraph" w:customStyle="1" w:styleId="66">
    <w:name w:val="二级条标题"/>
    <w:basedOn w:val="67"/>
    <w:next w:val="49"/>
    <w:uiPriority w:val="0"/>
    <w:pPr>
      <w:numPr>
        <w:ilvl w:val="3"/>
      </w:numPr>
      <w:tabs>
        <w:tab w:val="left" w:pos="360"/>
        <w:tab w:val="left" w:pos="1260"/>
        <w:tab w:val="left" w:pos="1740"/>
        <w:tab w:val="left" w:pos="2160"/>
      </w:tabs>
      <w:ind w:left="1680"/>
      <w:outlineLvl w:val="3"/>
    </w:pPr>
  </w:style>
  <w:style w:type="paragraph" w:customStyle="1" w:styleId="67">
    <w:name w:val="一级条标题"/>
    <w:basedOn w:val="1"/>
    <w:next w:val="49"/>
    <w:uiPriority w:val="0"/>
    <w:pPr>
      <w:widowControl/>
      <w:numPr>
        <w:ilvl w:val="2"/>
        <w:numId w:val="2"/>
      </w:numPr>
      <w:tabs>
        <w:tab w:val="left" w:pos="360"/>
        <w:tab w:val="left" w:pos="1260"/>
      </w:tabs>
      <w:ind w:left="1260"/>
      <w:outlineLvl w:val="2"/>
    </w:pPr>
    <w:rPr>
      <w:rFonts w:hint="eastAsia" w:ascii="黑体" w:eastAsia="黑体"/>
      <w:kern w:val="0"/>
    </w:rPr>
  </w:style>
  <w:style w:type="paragraph" w:customStyle="1" w:styleId="68">
    <w:name w:val="列出段落1"/>
    <w:basedOn w:val="1"/>
    <w:qFormat/>
    <w:uiPriority w:val="0"/>
    <w:pPr>
      <w:ind w:firstLine="420" w:firstLineChars="200"/>
    </w:pPr>
    <w:rPr>
      <w:rFonts w:ascii="Calibri" w:hAnsi="Calibri"/>
      <w:szCs w:val="22"/>
    </w:rPr>
  </w:style>
  <w:style w:type="paragraph" w:customStyle="1" w:styleId="69">
    <w:name w:val="Char"/>
    <w:basedOn w:val="1"/>
    <w:qFormat/>
    <w:uiPriority w:val="0"/>
    <w:rPr>
      <w:rFonts w:ascii="Tahoma" w:hAnsi="Tahoma"/>
      <w:sz w:val="24"/>
    </w:rPr>
  </w:style>
  <w:style w:type="paragraph" w:customStyle="1" w:styleId="70">
    <w:name w:val="1 Char Char Char Char"/>
    <w:basedOn w:val="1"/>
    <w:qFormat/>
    <w:uiPriority w:val="0"/>
    <w:rPr>
      <w:rFonts w:ascii="Tahoma" w:hAnsi="Tahoma"/>
      <w:sz w:val="24"/>
    </w:rPr>
  </w:style>
  <w:style w:type="character" w:customStyle="1" w:styleId="71">
    <w:name w:val="text_bdofn"/>
    <w:basedOn w:val="24"/>
    <w:qFormat/>
    <w:uiPriority w:val="0"/>
  </w:style>
  <w:style w:type="character" w:customStyle="1" w:styleId="72">
    <w:name w:val="Unresolved Mention"/>
    <w:basedOn w:val="2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6182</Words>
  <Characters>6981</Characters>
  <Lines>63</Lines>
  <Paragraphs>17</Paragraphs>
  <TotalTime>103</TotalTime>
  <ScaleCrop>false</ScaleCrop>
  <LinksUpToDate>false</LinksUpToDate>
  <CharactersWithSpaces>6992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2026-05-26T08:52:00Z</dcterms:created>
  <dc:creator>admin</dc:creator>
  <cp:lastModifiedBy>小明来了！</cp:lastModifiedBy>
  <dcterms:modified xsi:type="dcterms:W3CDTF">2026-07-02T12:55:24Z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eyJoZGlkIjoiYzdjNmI3NzUzZmMzN2NiYzU5NWJkYjFlNGRmMTU0NTciLCJ1c2VySWQiOiI2ODIyMDM1MDAifQ==</vt:lpwstr>
  </property>
  <property fmtid="{D5CDD505-2E9C-101B-9397-08002B2CF9AE}" pid="3" name="KSOProductBuildVer">
    <vt:lpwstr>2052-12.1.0.26895</vt:lpwstr>
  </property>
  <property fmtid="{D5CDD505-2E9C-101B-9397-08002B2CF9AE}" pid="4" name="ICV">
    <vt:lpwstr>5F4E92C6B6D44BB8874CA5B4E4CA6FEB_12</vt:lpwstr>
  </property>
</Properties>
</file>