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672090" w:rsidRPr="00672090">
        <w:rPr>
          <w:rFonts w:ascii="宋体" w:hAnsi="宋体"/>
          <w:b/>
          <w:sz w:val="24"/>
          <w:szCs w:val="24"/>
        </w:rPr>
        <w:t>2017</w:t>
      </w:r>
      <w:r w:rsidR="0082704E">
        <w:rPr>
          <w:rFonts w:ascii="宋体" w:hAnsi="宋体" w:hint="eastAsia"/>
          <w:b/>
          <w:sz w:val="24"/>
          <w:szCs w:val="24"/>
        </w:rPr>
        <w:t>135</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7C2758">
      <w:pPr>
        <w:spacing w:beforeLines="50" w:afterLines="50" w:line="490" w:lineRule="exact"/>
        <w:jc w:val="center"/>
        <w:rPr>
          <w:rFonts w:ascii="宋体"/>
          <w:b/>
          <w:sz w:val="36"/>
          <w:szCs w:val="36"/>
        </w:rPr>
      </w:pPr>
    </w:p>
    <w:p w:rsidR="000B7FDD" w:rsidRDefault="0082704E" w:rsidP="007C2758">
      <w:pPr>
        <w:spacing w:beforeLines="50" w:afterLines="50" w:line="490" w:lineRule="exact"/>
        <w:jc w:val="center"/>
        <w:rPr>
          <w:rFonts w:ascii="黑体" w:eastAsia="黑体" w:hAnsi="黑体"/>
          <w:b/>
          <w:sz w:val="36"/>
          <w:szCs w:val="36"/>
        </w:rPr>
      </w:pPr>
      <w:r w:rsidRPr="0082704E">
        <w:rPr>
          <w:rFonts w:ascii="黑体" w:eastAsia="黑体" w:hAnsi="黑体"/>
          <w:b/>
          <w:sz w:val="36"/>
          <w:szCs w:val="36"/>
        </w:rPr>
        <w:t>UPS电源电池采购项目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12"/>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82704E">
      <w:pPr>
        <w:ind w:firstLineChars="859" w:firstLine="2760"/>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rsidP="0082704E">
      <w:pPr>
        <w:spacing w:line="560" w:lineRule="exact"/>
        <w:ind w:firstLineChars="557" w:firstLine="1671"/>
        <w:rPr>
          <w:rFonts w:ascii="宋体"/>
          <w:sz w:val="30"/>
        </w:rPr>
      </w:pPr>
    </w:p>
    <w:p w:rsidR="00381841" w:rsidRDefault="0082704E">
      <w:pPr>
        <w:spacing w:line="560" w:lineRule="exact"/>
        <w:jc w:val="center"/>
        <w:rPr>
          <w:rFonts w:ascii="宋体"/>
          <w:b/>
          <w:sz w:val="32"/>
        </w:rPr>
      </w:pPr>
      <w:r>
        <w:rPr>
          <w:rFonts w:ascii="宋体" w:hint="eastAsia"/>
          <w:b/>
          <w:sz w:val="32"/>
        </w:rPr>
        <w:t xml:space="preserve">                                 </w:t>
      </w:r>
      <w:r w:rsidR="00381841">
        <w:rPr>
          <w:rFonts w:ascii="宋体" w:hint="eastAsia"/>
          <w:b/>
          <w:sz w:val="32"/>
        </w:rPr>
        <w:t>二O</w:t>
      </w:r>
      <w:r w:rsidR="00BF7DF4">
        <w:rPr>
          <w:rFonts w:ascii="宋体" w:hint="eastAsia"/>
          <w:b/>
          <w:sz w:val="32"/>
        </w:rPr>
        <w:t>一</w:t>
      </w:r>
      <w:r w:rsidR="00015325">
        <w:rPr>
          <w:rFonts w:ascii="宋体" w:hint="eastAsia"/>
          <w:b/>
          <w:sz w:val="32"/>
        </w:rPr>
        <w:t>七</w:t>
      </w:r>
      <w:r w:rsidR="00381841">
        <w:rPr>
          <w:rFonts w:ascii="宋体" w:hint="eastAsia"/>
          <w:b/>
          <w:sz w:val="32"/>
        </w:rPr>
        <w:t>年</w:t>
      </w:r>
      <w:r>
        <w:rPr>
          <w:rFonts w:ascii="宋体" w:hint="eastAsia"/>
          <w:b/>
          <w:sz w:val="32"/>
        </w:rPr>
        <w:t>六</w:t>
      </w:r>
      <w:r w:rsidR="00381841">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w:t>
      </w:r>
      <w:r w:rsidR="0082704E">
        <w:rPr>
          <w:rFonts w:ascii="宋体" w:hAnsi="宋体" w:cs="Arial" w:hint="eastAsia"/>
          <w:color w:val="333333"/>
          <w:sz w:val="24"/>
          <w:szCs w:val="24"/>
          <w:shd w:val="clear" w:color="auto" w:fill="FFFFFF"/>
        </w:rPr>
        <w:t>对</w:t>
      </w:r>
      <w:r w:rsidR="0082704E" w:rsidRPr="0082704E">
        <w:rPr>
          <w:rFonts w:ascii="宋体" w:hAnsi="宋体" w:cs="Arial"/>
          <w:color w:val="333333"/>
          <w:sz w:val="24"/>
          <w:szCs w:val="24"/>
          <w:shd w:val="clear" w:color="auto" w:fill="FFFFFF"/>
        </w:rPr>
        <w:t>UPS电源电池采购项目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w:t>
      </w:r>
      <w:proofErr w:type="gramStart"/>
      <w:r w:rsidRPr="00264039">
        <w:rPr>
          <w:rFonts w:ascii="宋体" w:hAnsi="宋体" w:cs="Arial" w:hint="eastAsia"/>
          <w:color w:val="333333"/>
          <w:sz w:val="24"/>
          <w:szCs w:val="24"/>
          <w:shd w:val="clear" w:color="auto" w:fill="FFFFFF"/>
        </w:rPr>
        <w:t>兹邀请</w:t>
      </w:r>
      <w:proofErr w:type="gramEnd"/>
      <w:r w:rsidRPr="00264039">
        <w:rPr>
          <w:rFonts w:ascii="宋体" w:hAnsi="宋体" w:cs="Arial" w:hint="eastAsia"/>
          <w:color w:val="333333"/>
          <w:sz w:val="24"/>
          <w:szCs w:val="24"/>
          <w:shd w:val="clear" w:color="auto" w:fill="FFFFFF"/>
        </w:rPr>
        <w:t>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2017</w:t>
      </w:r>
      <w:r w:rsidR="0082704E">
        <w:rPr>
          <w:rFonts w:ascii="宋体" w:hAnsi="宋体" w:cs="Arial" w:hint="eastAsia"/>
          <w:color w:val="333333"/>
          <w:sz w:val="24"/>
          <w:szCs w:val="24"/>
          <w:shd w:val="clear" w:color="auto" w:fill="FFFFFF"/>
        </w:rPr>
        <w:t>135</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82704E">
        <w:rPr>
          <w:rFonts w:ascii="宋体" w:hAnsi="宋体" w:cs="Arial" w:hint="eastAsia"/>
          <w:color w:val="333333"/>
          <w:sz w:val="24"/>
          <w:szCs w:val="24"/>
          <w:shd w:val="clear" w:color="auto" w:fill="FFFFFF"/>
        </w:rPr>
        <w:t>81812元</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672090">
        <w:rPr>
          <w:rFonts w:ascii="宋体" w:hAnsi="宋体" w:cs="Arial" w:hint="eastAsia"/>
          <w:color w:val="333333"/>
          <w:sz w:val="24"/>
          <w:szCs w:val="24"/>
          <w:shd w:val="clear" w:color="auto" w:fill="FFFFFF"/>
        </w:rPr>
        <w:t>15</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82704E" w:rsidRPr="0082704E">
        <w:rPr>
          <w:rFonts w:ascii="宋体" w:hAnsi="宋体" w:cs="Arial"/>
          <w:color w:val="333333"/>
          <w:sz w:val="24"/>
          <w:szCs w:val="24"/>
          <w:shd w:val="clear" w:color="auto" w:fill="FFFFFF"/>
        </w:rPr>
        <w:t>UPS电源电池采购项目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82704E" w:rsidRPr="0082704E" w:rsidRDefault="00115C55"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w:t>
      </w:r>
      <w:r w:rsidR="0082704E" w:rsidRPr="0082704E">
        <w:rPr>
          <w:rFonts w:ascii="宋体" w:hAnsi="宋体" w:cs="Arial" w:hint="eastAsia"/>
          <w:color w:val="333333"/>
          <w:sz w:val="24"/>
          <w:szCs w:val="24"/>
          <w:shd w:val="clear" w:color="auto" w:fill="FFFFFF"/>
        </w:rPr>
        <w:t xml:space="preserve">具备《营业执照》、《税务登记证》、《组织机构代码证》，具备相应的经营范围，在近三年内无行贿犯罪记录，未被政府采购监督管理部门禁止参加政府采购活动的供应商；具备独立承担民事责任的能力； </w:t>
      </w:r>
    </w:p>
    <w:p w:rsidR="0082704E" w:rsidRPr="0082704E" w:rsidRDefault="0082704E"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Pr="0082704E">
        <w:rPr>
          <w:rFonts w:ascii="宋体" w:hAnsi="宋体" w:cs="Arial" w:hint="eastAsia"/>
          <w:color w:val="333333"/>
          <w:sz w:val="24"/>
          <w:szCs w:val="24"/>
          <w:shd w:val="clear" w:color="auto" w:fill="FFFFFF"/>
        </w:rPr>
        <w:t>具备良好的商业信誉和健全的财务会计制度；具备履行合同所必须的设备和专业技术能力；</w:t>
      </w:r>
    </w:p>
    <w:p w:rsidR="0082704E" w:rsidRPr="0082704E" w:rsidRDefault="0082704E"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Pr="0082704E">
        <w:rPr>
          <w:rFonts w:ascii="宋体" w:hAnsi="宋体" w:cs="Arial" w:hint="eastAsia"/>
          <w:color w:val="333333"/>
          <w:sz w:val="24"/>
          <w:szCs w:val="24"/>
          <w:shd w:val="clear" w:color="auto" w:fill="FFFFFF"/>
        </w:rPr>
        <w:t>本项目不接受联合投标；</w:t>
      </w:r>
    </w:p>
    <w:p w:rsidR="0082704E" w:rsidRPr="0082704E" w:rsidRDefault="0082704E"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proofErr w:type="gramStart"/>
      <w:r w:rsidRPr="0082704E">
        <w:rPr>
          <w:rFonts w:ascii="宋体" w:hAnsi="宋体" w:cs="Arial" w:hint="eastAsia"/>
          <w:color w:val="333333"/>
          <w:sz w:val="24"/>
          <w:szCs w:val="24"/>
          <w:shd w:val="clear" w:color="auto" w:fill="FFFFFF"/>
        </w:rPr>
        <w:t>供应商无行贿</w:t>
      </w:r>
      <w:proofErr w:type="gramEnd"/>
      <w:r w:rsidRPr="0082704E">
        <w:rPr>
          <w:rFonts w:ascii="宋体" w:hAnsi="宋体" w:cs="Arial" w:hint="eastAsia"/>
          <w:color w:val="333333"/>
          <w:sz w:val="24"/>
          <w:szCs w:val="24"/>
          <w:shd w:val="clear" w:color="auto" w:fill="FFFFFF"/>
        </w:rPr>
        <w:t>犯罪记录查询证明；</w:t>
      </w:r>
    </w:p>
    <w:p w:rsidR="0082704E" w:rsidRPr="0082704E" w:rsidRDefault="0082704E"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5、</w:t>
      </w:r>
      <w:r w:rsidRPr="0082704E">
        <w:rPr>
          <w:rFonts w:ascii="宋体" w:hAnsi="宋体" w:cs="Arial" w:hint="eastAsia"/>
          <w:color w:val="333333"/>
          <w:sz w:val="24"/>
          <w:szCs w:val="24"/>
          <w:shd w:val="clear" w:color="auto" w:fill="FFFFFF"/>
        </w:rPr>
        <w:t>厂家授权：产品生产厂家针对本项目提供的专项授权及其原生产厂家的售后服务承诺书 ；</w:t>
      </w:r>
    </w:p>
    <w:p w:rsidR="001443C1" w:rsidRPr="004021CA" w:rsidRDefault="00115C55" w:rsidP="0082704E">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0B7FDD" w:rsidRPr="004021CA">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年</w:t>
      </w:r>
      <w:r w:rsidR="0082704E">
        <w:rPr>
          <w:rFonts w:ascii="宋体" w:hAnsi="宋体" w:cs="Arial" w:hint="eastAsia"/>
          <w:color w:val="333333"/>
          <w:sz w:val="24"/>
          <w:szCs w:val="24"/>
          <w:shd w:val="clear" w:color="auto" w:fill="FFFFFF"/>
        </w:rPr>
        <w:t>6</w:t>
      </w:r>
      <w:r w:rsidRPr="004021CA">
        <w:rPr>
          <w:rFonts w:ascii="宋体" w:hAnsi="宋体" w:cs="Arial" w:hint="eastAsia"/>
          <w:color w:val="333333"/>
          <w:sz w:val="24"/>
          <w:szCs w:val="24"/>
          <w:shd w:val="clear" w:color="auto" w:fill="FFFFFF"/>
        </w:rPr>
        <w:t>月</w:t>
      </w:r>
      <w:r w:rsidR="0082704E">
        <w:rPr>
          <w:rFonts w:ascii="宋体" w:hAnsi="宋体" w:cs="Arial" w:hint="eastAsia"/>
          <w:color w:val="333333"/>
          <w:sz w:val="24"/>
          <w:szCs w:val="24"/>
          <w:shd w:val="clear" w:color="auto" w:fill="FFFFFF"/>
        </w:rPr>
        <w:t>30</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672090" w:rsidRDefault="004021CA" w:rsidP="00635732">
      <w:pPr>
        <w:spacing w:line="360" w:lineRule="auto"/>
        <w:rPr>
          <w:rFonts w:ascii="宋体"/>
          <w:sz w:val="24"/>
        </w:rPr>
      </w:pPr>
      <w:r>
        <w:rPr>
          <w:rFonts w:ascii="宋体" w:hint="eastAsia"/>
          <w:sz w:val="24"/>
        </w:rPr>
        <w:lastRenderedPageBreak/>
        <w:t xml:space="preserve">             </w:t>
      </w:r>
    </w:p>
    <w:p w:rsidR="000B328B" w:rsidRDefault="000B328B" w:rsidP="00635732">
      <w:pPr>
        <w:spacing w:line="360" w:lineRule="auto"/>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82704E">
      <w:pPr>
        <w:widowControl/>
        <w:autoSpaceDE w:val="0"/>
        <w:autoSpaceDN w:val="0"/>
        <w:spacing w:line="360" w:lineRule="auto"/>
        <w:ind w:firstLineChars="200" w:firstLine="480"/>
        <w:textAlignment w:val="bottom"/>
        <w:rPr>
          <w:rFonts w:ascii="宋体"/>
          <w:sz w:val="24"/>
        </w:rPr>
      </w:pPr>
      <w:r w:rsidRPr="00E70BD0">
        <w:rPr>
          <w:rFonts w:ascii="宋体" w:hint="eastAsia"/>
          <w:sz w:val="24"/>
        </w:rPr>
        <w:t>本</w:t>
      </w:r>
      <w:r w:rsidR="0082704E">
        <w:rPr>
          <w:rFonts w:ascii="宋体" w:hint="eastAsia"/>
          <w:sz w:val="24"/>
        </w:rPr>
        <w:t>项目</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w:t>
      </w:r>
      <w:r w:rsidR="0082704E">
        <w:rPr>
          <w:rFonts w:ascii="宋体" w:hint="eastAsia"/>
          <w:sz w:val="24"/>
        </w:rPr>
        <w:t>项目</w:t>
      </w:r>
      <w:r w:rsidR="00773153" w:rsidRPr="0001381F">
        <w:rPr>
          <w:rFonts w:ascii="宋体" w:hint="eastAsia"/>
          <w:sz w:val="24"/>
        </w:rPr>
        <w:t>采购</w:t>
      </w:r>
      <w:r w:rsidRPr="0001381F">
        <w:rPr>
          <w:rFonts w:ascii="宋体" w:hint="eastAsia"/>
          <w:sz w:val="24"/>
        </w:rPr>
        <w:t>范围包括：</w:t>
      </w:r>
      <w:r w:rsidR="0082704E" w:rsidRPr="0082704E">
        <w:rPr>
          <w:rFonts w:ascii="宋体"/>
          <w:sz w:val="24"/>
        </w:rPr>
        <w:t>UPS电源电池采购项目</w:t>
      </w:r>
    </w:p>
    <w:p w:rsidR="001D2A5C" w:rsidRPr="001D2A5C" w:rsidRDefault="001D2A5C" w:rsidP="001D2A5C">
      <w:pPr>
        <w:spacing w:line="360" w:lineRule="auto"/>
        <w:ind w:firstLineChars="200" w:firstLine="480"/>
        <w:outlineLvl w:val="0"/>
        <w:rPr>
          <w:rFonts w:ascii="宋体"/>
          <w:sz w:val="24"/>
        </w:rPr>
      </w:pPr>
      <w:r w:rsidRPr="001D2A5C">
        <w:rPr>
          <w:rFonts w:ascii="宋体" w:hint="eastAsia"/>
          <w:sz w:val="24"/>
        </w:rPr>
        <w:t>采购UPS不间断电源蓄电池</w:t>
      </w:r>
      <w:r>
        <w:rPr>
          <w:rFonts w:ascii="宋体" w:hint="eastAsia"/>
          <w:sz w:val="24"/>
        </w:rPr>
        <w:t>及安装服务</w:t>
      </w:r>
      <w:r w:rsidRPr="001D2A5C">
        <w:rPr>
          <w:rFonts w:ascii="宋体" w:hint="eastAsia"/>
          <w:sz w:val="24"/>
        </w:rPr>
        <w:t>（具体内容及要求详见技术需求）</w:t>
      </w:r>
    </w:p>
    <w:p w:rsidR="004021CA" w:rsidRPr="001D2A5C"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w:t>
      </w:r>
      <w:r w:rsidR="001D2A5C">
        <w:rPr>
          <w:rFonts w:ascii="宋体" w:hint="eastAsia"/>
          <w:sz w:val="24"/>
        </w:rPr>
        <w:t xml:space="preserve"> </w:t>
      </w:r>
      <w:r w:rsidRPr="0001381F">
        <w:rPr>
          <w:rFonts w:ascii="宋体"/>
          <w:sz w:val="24"/>
        </w:rPr>
        <w:t xml:space="preserve">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1D2A5C">
        <w:rPr>
          <w:rFonts w:ascii="宋体" w:hint="eastAsia"/>
          <w:sz w:val="24"/>
          <w:highlight w:val="yellow"/>
          <w:u w:val="single"/>
        </w:rPr>
        <w:t>30</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w:t>
      </w:r>
      <w:r w:rsidR="001D2A5C">
        <w:rPr>
          <w:rFonts w:ascii="宋体" w:hint="eastAsia"/>
          <w:sz w:val="24"/>
        </w:rPr>
        <w:t xml:space="preserve"> </w:t>
      </w:r>
      <w:r w:rsidRPr="0001381F">
        <w:rPr>
          <w:rFonts w:ascii="宋体"/>
          <w:sz w:val="24"/>
        </w:rPr>
        <w:t xml:space="preserve">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Default="00012796" w:rsidP="001D2A5C">
      <w:pPr>
        <w:widowControl/>
        <w:autoSpaceDE w:val="0"/>
        <w:autoSpaceDN w:val="0"/>
        <w:spacing w:line="360" w:lineRule="auto"/>
        <w:ind w:firstLineChars="200" w:firstLine="480"/>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672090" w:rsidRPr="0001381F" w:rsidRDefault="00672090" w:rsidP="00786B43">
      <w:pPr>
        <w:widowControl/>
        <w:autoSpaceDE w:val="0"/>
        <w:autoSpaceDN w:val="0"/>
        <w:spacing w:line="360" w:lineRule="auto"/>
        <w:textAlignment w:val="bottom"/>
        <w:rPr>
          <w:rFonts w:ascii="宋体"/>
          <w:sz w:val="24"/>
          <w:szCs w:val="24"/>
        </w:rPr>
      </w:pP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1D2A5C" w:rsidRDefault="001D2A5C" w:rsidP="001D2A5C">
      <w:pPr>
        <w:spacing w:line="400" w:lineRule="exact"/>
        <w:rPr>
          <w:rFonts w:ascii="仿宋_GB2312" w:eastAsia="仿宋_GB2312" w:hAnsi="宋体"/>
          <w:b/>
          <w:color w:val="000000"/>
          <w:sz w:val="28"/>
          <w:szCs w:val="28"/>
        </w:rPr>
      </w:pPr>
      <w:r>
        <w:rPr>
          <w:rFonts w:ascii="仿宋_GB2312" w:eastAsia="仿宋_GB2312" w:hAnsi="宋体" w:hint="eastAsia"/>
          <w:b/>
          <w:color w:val="000000"/>
          <w:sz w:val="28"/>
          <w:szCs w:val="28"/>
        </w:rPr>
        <w:t>（一）基本要求</w:t>
      </w:r>
    </w:p>
    <w:p w:rsidR="001D2A5C" w:rsidRPr="000B01D8" w:rsidRDefault="001D2A5C" w:rsidP="001D2A5C">
      <w:pPr>
        <w:spacing w:line="359" w:lineRule="atLeast"/>
        <w:ind w:left="845" w:hanging="420"/>
        <w:rPr>
          <w:rFonts w:ascii="仿宋_GB2312" w:eastAsia="仿宋_GB2312"/>
          <w:color w:val="000000"/>
          <w:sz w:val="28"/>
          <w:szCs w:val="28"/>
        </w:rPr>
      </w:pPr>
      <w:r w:rsidRPr="000B01D8">
        <w:rPr>
          <w:rFonts w:ascii="仿宋_GB2312" w:eastAsia="仿宋_GB2312" w:hint="eastAsia"/>
          <w:color w:val="000000"/>
          <w:sz w:val="28"/>
          <w:szCs w:val="28"/>
        </w:rPr>
        <w:t>1)</w:t>
      </w:r>
      <w:r w:rsidRPr="000B01D8">
        <w:rPr>
          <w:rFonts w:ascii="仿宋_GB2312" w:eastAsia="仿宋_GB2312" w:hint="eastAsia"/>
          <w:color w:val="000000"/>
          <w:sz w:val="28"/>
          <w:szCs w:val="28"/>
        </w:rPr>
        <w:t>   </w:t>
      </w:r>
      <w:r w:rsidRPr="000B01D8">
        <w:rPr>
          <w:rFonts w:ascii="仿宋_GB2312" w:eastAsia="仿宋_GB2312" w:hint="eastAsia"/>
          <w:color w:val="000000"/>
          <w:sz w:val="28"/>
          <w:szCs w:val="28"/>
        </w:rPr>
        <w:t>正常环境下10小时率标称容量不低于12V100AH。</w:t>
      </w:r>
    </w:p>
    <w:p w:rsidR="001D2A5C" w:rsidRPr="000B01D8" w:rsidRDefault="001D2A5C" w:rsidP="001D2A5C">
      <w:pPr>
        <w:spacing w:line="359" w:lineRule="atLeast"/>
        <w:ind w:left="845" w:hanging="420"/>
        <w:rPr>
          <w:rFonts w:ascii="仿宋_GB2312" w:eastAsia="仿宋_GB2312"/>
          <w:color w:val="000000"/>
          <w:sz w:val="28"/>
          <w:szCs w:val="28"/>
        </w:rPr>
      </w:pPr>
      <w:r w:rsidRPr="000B01D8">
        <w:rPr>
          <w:rFonts w:ascii="仿宋_GB2312" w:eastAsia="仿宋_GB2312" w:hint="eastAsia"/>
          <w:color w:val="000000"/>
          <w:sz w:val="28"/>
          <w:szCs w:val="28"/>
        </w:rPr>
        <w:t>2)</w:t>
      </w:r>
      <w:r w:rsidRPr="000B01D8">
        <w:rPr>
          <w:rFonts w:ascii="仿宋_GB2312" w:eastAsia="仿宋_GB2312" w:hint="eastAsia"/>
          <w:color w:val="000000"/>
          <w:sz w:val="28"/>
          <w:szCs w:val="28"/>
        </w:rPr>
        <w:t>   </w:t>
      </w:r>
      <w:r w:rsidRPr="000B01D8">
        <w:rPr>
          <w:rFonts w:ascii="仿宋_GB2312" w:eastAsia="仿宋_GB2312" w:hint="eastAsia"/>
          <w:color w:val="000000"/>
          <w:sz w:val="28"/>
          <w:szCs w:val="28"/>
        </w:rPr>
        <w:t>本次招标电池数量为64节，用于原VTP40KV增加电池组，电池连接线须配齐。</w:t>
      </w:r>
    </w:p>
    <w:p w:rsidR="001D2A5C" w:rsidRPr="000B01D8" w:rsidRDefault="001D2A5C" w:rsidP="001D2A5C">
      <w:pPr>
        <w:spacing w:line="359" w:lineRule="atLeast"/>
        <w:ind w:left="845" w:hanging="420"/>
        <w:rPr>
          <w:rFonts w:ascii="仿宋_GB2312" w:eastAsia="仿宋_GB2312"/>
          <w:color w:val="000000"/>
          <w:sz w:val="28"/>
          <w:szCs w:val="28"/>
        </w:rPr>
      </w:pPr>
      <w:r w:rsidRPr="000B01D8">
        <w:rPr>
          <w:rFonts w:ascii="仿宋_GB2312" w:eastAsia="仿宋_GB2312" w:hint="eastAsia"/>
          <w:color w:val="000000"/>
          <w:sz w:val="28"/>
          <w:szCs w:val="28"/>
        </w:rPr>
        <w:t>3)</w:t>
      </w:r>
      <w:r w:rsidRPr="000B01D8">
        <w:rPr>
          <w:rFonts w:ascii="仿宋_GB2312" w:eastAsia="仿宋_GB2312" w:hint="eastAsia"/>
          <w:color w:val="000000"/>
          <w:sz w:val="28"/>
          <w:szCs w:val="28"/>
        </w:rPr>
        <w:t> </w:t>
      </w:r>
      <w:r w:rsidRPr="000B01D8">
        <w:rPr>
          <w:rFonts w:ascii="仿宋_GB2312" w:eastAsia="仿宋_GB2312" w:hint="eastAsia"/>
          <w:color w:val="000000"/>
          <w:sz w:val="28"/>
          <w:szCs w:val="28"/>
        </w:rPr>
        <w:t xml:space="preserve"> 本次招标电池</w:t>
      </w:r>
      <w:proofErr w:type="gramStart"/>
      <w:r w:rsidRPr="000B01D8">
        <w:rPr>
          <w:rFonts w:ascii="仿宋_GB2312" w:eastAsia="仿宋_GB2312" w:hint="eastAsia"/>
          <w:color w:val="000000"/>
          <w:sz w:val="28"/>
          <w:szCs w:val="28"/>
        </w:rPr>
        <w:t>柜数量</w:t>
      </w:r>
      <w:proofErr w:type="gramEnd"/>
      <w:r w:rsidRPr="000B01D8">
        <w:rPr>
          <w:rFonts w:ascii="仿宋_GB2312" w:eastAsia="仿宋_GB2312" w:hint="eastAsia"/>
          <w:color w:val="000000"/>
          <w:sz w:val="28"/>
          <w:szCs w:val="28"/>
        </w:rPr>
        <w:t>为2个，要求是机柜式，前后网孔状门。</w:t>
      </w:r>
    </w:p>
    <w:p w:rsidR="001D2A5C" w:rsidRPr="000B01D8" w:rsidRDefault="001D2A5C" w:rsidP="001D2A5C">
      <w:pPr>
        <w:spacing w:line="359" w:lineRule="atLeast"/>
        <w:ind w:left="845" w:hanging="420"/>
        <w:rPr>
          <w:rFonts w:ascii="仿宋_GB2312" w:eastAsia="仿宋_GB2312"/>
          <w:color w:val="000000"/>
          <w:sz w:val="28"/>
          <w:szCs w:val="28"/>
        </w:rPr>
      </w:pPr>
      <w:r w:rsidRPr="000B01D8">
        <w:rPr>
          <w:rFonts w:ascii="仿宋_GB2312" w:eastAsia="仿宋_GB2312" w:hint="eastAsia"/>
          <w:color w:val="000000"/>
          <w:sz w:val="28"/>
          <w:szCs w:val="28"/>
        </w:rPr>
        <w:t>4） 本次招标125A直流空开数量为1个。</w:t>
      </w:r>
    </w:p>
    <w:p w:rsidR="001D2A5C" w:rsidRPr="000B01D8" w:rsidRDefault="001D2A5C" w:rsidP="001D2A5C">
      <w:pPr>
        <w:spacing w:line="359" w:lineRule="atLeast"/>
        <w:ind w:firstLineChars="150" w:firstLine="420"/>
        <w:rPr>
          <w:rFonts w:ascii="仿宋_GB2312" w:eastAsia="仿宋_GB2312"/>
          <w:color w:val="000000"/>
          <w:sz w:val="28"/>
          <w:szCs w:val="28"/>
        </w:rPr>
      </w:pPr>
      <w:r w:rsidRPr="000B01D8">
        <w:rPr>
          <w:rFonts w:ascii="仿宋_GB2312" w:eastAsia="仿宋_GB2312" w:hint="eastAsia"/>
          <w:color w:val="000000"/>
          <w:sz w:val="28"/>
          <w:szCs w:val="28"/>
        </w:rPr>
        <w:t>5)</w:t>
      </w:r>
      <w:r w:rsidRPr="000B01D8">
        <w:rPr>
          <w:rFonts w:ascii="仿宋_GB2312" w:eastAsia="仿宋_GB2312" w:hint="eastAsia"/>
          <w:color w:val="000000"/>
          <w:sz w:val="28"/>
          <w:szCs w:val="28"/>
        </w:rPr>
        <w:t>   </w:t>
      </w:r>
      <w:r w:rsidRPr="000B01D8">
        <w:rPr>
          <w:rFonts w:ascii="仿宋_GB2312" w:eastAsia="仿宋_GB2312" w:hint="eastAsia"/>
          <w:color w:val="000000"/>
          <w:sz w:val="28"/>
          <w:szCs w:val="28"/>
        </w:rPr>
        <w:t>品牌要求：大力神、汤浅、阳光、或同档次品牌。</w:t>
      </w:r>
    </w:p>
    <w:p w:rsidR="001D2A5C" w:rsidRDefault="001D2A5C" w:rsidP="001D2A5C">
      <w:pPr>
        <w:spacing w:line="359" w:lineRule="atLeast"/>
        <w:ind w:leftChars="217" w:left="1016" w:hangingChars="200" w:hanging="560"/>
        <w:rPr>
          <w:rFonts w:ascii="仿宋_GB2312" w:eastAsia="仿宋_GB2312"/>
          <w:color w:val="000000"/>
          <w:sz w:val="28"/>
          <w:szCs w:val="28"/>
        </w:rPr>
      </w:pPr>
      <w:r w:rsidRPr="000B01D8">
        <w:rPr>
          <w:rFonts w:ascii="仿宋_GB2312" w:eastAsia="仿宋_GB2312" w:hint="eastAsia"/>
          <w:color w:val="000000"/>
          <w:sz w:val="28"/>
          <w:szCs w:val="28"/>
        </w:rPr>
        <w:t>6)</w:t>
      </w:r>
      <w:r w:rsidRPr="000B01D8">
        <w:rPr>
          <w:rFonts w:ascii="仿宋_GB2312" w:eastAsia="仿宋_GB2312" w:hint="eastAsia"/>
          <w:color w:val="000000"/>
          <w:sz w:val="28"/>
          <w:szCs w:val="28"/>
        </w:rPr>
        <w:t> </w:t>
      </w:r>
      <w:r>
        <w:rPr>
          <w:rFonts w:ascii="仿宋_GB2312" w:eastAsia="仿宋_GB2312" w:hint="eastAsia"/>
          <w:color w:val="000000"/>
          <w:sz w:val="28"/>
          <w:szCs w:val="28"/>
        </w:rPr>
        <w:t xml:space="preserve"> </w:t>
      </w:r>
      <w:r w:rsidRPr="000B01D8">
        <w:rPr>
          <w:rFonts w:ascii="仿宋_GB2312" w:eastAsia="仿宋_GB2312" w:hint="eastAsia"/>
          <w:color w:val="000000"/>
          <w:sz w:val="28"/>
          <w:szCs w:val="28"/>
        </w:rPr>
        <w:t>本次采购的产品应与现有UPS主机相兼容。（APC Smart-UPS VT SUVTP40KHS 40KVA）</w:t>
      </w:r>
      <w:r>
        <w:rPr>
          <w:rFonts w:ascii="仿宋_GB2312" w:eastAsia="仿宋_GB2312" w:hint="eastAsia"/>
          <w:color w:val="000000"/>
          <w:sz w:val="28"/>
          <w:szCs w:val="28"/>
        </w:rPr>
        <w:t>。</w:t>
      </w:r>
    </w:p>
    <w:p w:rsidR="001D2A5C" w:rsidRPr="000B01D8" w:rsidRDefault="001D2A5C" w:rsidP="001D2A5C">
      <w:pPr>
        <w:spacing w:line="359" w:lineRule="atLeast"/>
        <w:ind w:leftChars="217" w:left="1016" w:hangingChars="200" w:hanging="560"/>
        <w:rPr>
          <w:rFonts w:ascii="仿宋_GB2312" w:eastAsia="仿宋_GB2312"/>
          <w:color w:val="000000"/>
          <w:sz w:val="28"/>
          <w:szCs w:val="28"/>
        </w:rPr>
      </w:pPr>
      <w:r>
        <w:rPr>
          <w:rFonts w:ascii="仿宋_GB2312" w:eastAsia="仿宋_GB2312" w:hint="eastAsia"/>
          <w:color w:val="000000"/>
          <w:sz w:val="28"/>
          <w:szCs w:val="28"/>
        </w:rPr>
        <w:t>7）合同签订后1个月内完成交货调试。</w:t>
      </w:r>
    </w:p>
    <w:p w:rsidR="001D2A5C" w:rsidRDefault="001D2A5C" w:rsidP="001D2A5C">
      <w:pPr>
        <w:pStyle w:val="2"/>
        <w:numPr>
          <w:ilvl w:val="0"/>
          <w:numId w:val="15"/>
        </w:numPr>
        <w:spacing w:before="120" w:after="120" w:line="360" w:lineRule="auto"/>
        <w:jc w:val="left"/>
        <w:rPr>
          <w:rFonts w:ascii="仿宋_GB2312" w:eastAsia="仿宋_GB2312" w:hAnsi="宋体"/>
          <w:sz w:val="28"/>
          <w:szCs w:val="28"/>
        </w:rPr>
      </w:pPr>
      <w:r>
        <w:rPr>
          <w:rFonts w:ascii="仿宋_GB2312" w:eastAsia="仿宋_GB2312" w:hAnsi="宋体" w:hint="eastAsia"/>
          <w:sz w:val="28"/>
          <w:szCs w:val="28"/>
        </w:rPr>
        <w:lastRenderedPageBreak/>
        <w:t>产品需求</w:t>
      </w:r>
    </w:p>
    <w:p w:rsidR="001D2A5C" w:rsidRDefault="001D2A5C" w:rsidP="001D2A5C">
      <w:pPr>
        <w:pStyle w:val="af3"/>
        <w:spacing w:before="120" w:after="120"/>
        <w:rPr>
          <w:rFonts w:ascii="仿宋_GB2312" w:eastAsia="仿宋_GB2312" w:cs="宋体"/>
          <w:kern w:val="0"/>
          <w:sz w:val="28"/>
          <w:szCs w:val="28"/>
        </w:rPr>
      </w:pPr>
      <w:r>
        <w:rPr>
          <w:rFonts w:ascii="仿宋_GB2312" w:eastAsia="仿宋_GB2312" w:cs="宋体" w:hint="eastAsia"/>
          <w:kern w:val="0"/>
          <w:sz w:val="28"/>
          <w:szCs w:val="28"/>
        </w:rPr>
        <w:t>1.产品清单：</w:t>
      </w:r>
    </w:p>
    <w:tbl>
      <w:tblPr>
        <w:tblW w:w="901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tblPr>
      <w:tblGrid>
        <w:gridCol w:w="1926"/>
        <w:gridCol w:w="3765"/>
        <w:gridCol w:w="570"/>
        <w:gridCol w:w="570"/>
        <w:gridCol w:w="2182"/>
      </w:tblGrid>
      <w:tr w:rsidR="001D2A5C" w:rsidTr="00765122">
        <w:trPr>
          <w:trHeight w:val="259"/>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产品名称</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项目要求</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单位</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数量</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备注</w:t>
            </w:r>
          </w:p>
        </w:tc>
      </w:tr>
      <w:tr w:rsidR="001D2A5C" w:rsidTr="00765122">
        <w:trPr>
          <w:trHeight w:val="309"/>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铅酸</w:t>
            </w:r>
            <w:r w:rsidRPr="009B2983">
              <w:rPr>
                <w:rFonts w:ascii="宋体" w:hint="eastAsia"/>
                <w:color w:val="000000"/>
                <w:sz w:val="24"/>
                <w:szCs w:val="24"/>
              </w:rPr>
              <w:t>免维护电池</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color w:val="000000"/>
                <w:sz w:val="24"/>
                <w:szCs w:val="24"/>
              </w:rPr>
              <w:t>铅酸</w:t>
            </w:r>
            <w:r w:rsidRPr="009B2983">
              <w:rPr>
                <w:rFonts w:ascii="宋体" w:hint="eastAsia"/>
                <w:color w:val="000000"/>
                <w:sz w:val="24"/>
                <w:szCs w:val="24"/>
              </w:rPr>
              <w:t>免维护电池,</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节</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64</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 xml:space="preserve"> 增加</w:t>
            </w:r>
            <w:r w:rsidRPr="009B2983">
              <w:rPr>
                <w:rFonts w:ascii="宋体" w:hint="eastAsia"/>
                <w:color w:val="000000"/>
                <w:sz w:val="24"/>
                <w:szCs w:val="24"/>
              </w:rPr>
              <w:t>电池组</w:t>
            </w:r>
          </w:p>
        </w:tc>
      </w:tr>
      <w:tr w:rsidR="001D2A5C" w:rsidTr="00765122">
        <w:trPr>
          <w:trHeight w:val="362"/>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cs="宋体" w:hint="eastAsia"/>
                <w:sz w:val="24"/>
                <w:szCs w:val="24"/>
                <w:lang w:val="zh-CN"/>
              </w:rPr>
              <w:t>35</w:t>
            </w:r>
            <w:r w:rsidRPr="009B2983">
              <w:rPr>
                <w:rFonts w:cs="宋体" w:hint="eastAsia"/>
                <w:sz w:val="24"/>
                <w:szCs w:val="24"/>
                <w:lang w:val="zh-CN"/>
              </w:rPr>
              <w:t>㎡</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hint="eastAsia"/>
                <w:sz w:val="24"/>
                <w:szCs w:val="24"/>
              </w:rPr>
              <w:t xml:space="preserve"> 电池连接线</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根</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64</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含铜鼻子</w:t>
            </w:r>
          </w:p>
        </w:tc>
      </w:tr>
      <w:tr w:rsidR="001D2A5C" w:rsidTr="00765122">
        <w:trPr>
          <w:trHeight w:val="362"/>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T32电池柜</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color w:val="000000"/>
                <w:sz w:val="24"/>
                <w:szCs w:val="24"/>
              </w:rPr>
              <w:t>机柜式电池柜（前后网状门）</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proofErr w:type="gramStart"/>
            <w:r w:rsidRPr="009B2983">
              <w:rPr>
                <w:rFonts w:ascii="宋体"/>
                <w:color w:val="000000"/>
                <w:sz w:val="24"/>
                <w:szCs w:val="24"/>
              </w:rPr>
              <w:t>个</w:t>
            </w:r>
            <w:proofErr w:type="gramEnd"/>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2</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标准机柜式</w:t>
            </w:r>
          </w:p>
        </w:tc>
      </w:tr>
      <w:tr w:rsidR="001D2A5C" w:rsidTr="00765122">
        <w:trPr>
          <w:trHeight w:val="412"/>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125A空开</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color w:val="000000"/>
                <w:sz w:val="24"/>
                <w:szCs w:val="24"/>
              </w:rPr>
              <w:t>直流空开</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proofErr w:type="gramStart"/>
            <w:r w:rsidRPr="009B2983">
              <w:rPr>
                <w:rFonts w:ascii="宋体"/>
                <w:color w:val="000000"/>
                <w:sz w:val="24"/>
                <w:szCs w:val="24"/>
              </w:rPr>
              <w:t>个</w:t>
            </w:r>
            <w:proofErr w:type="gramEnd"/>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color w:val="000000"/>
                <w:sz w:val="24"/>
                <w:szCs w:val="24"/>
              </w:rPr>
              <w:t>1</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p>
        </w:tc>
      </w:tr>
      <w:tr w:rsidR="001D2A5C" w:rsidTr="00765122">
        <w:trPr>
          <w:trHeight w:val="603"/>
          <w:jc w:val="center"/>
        </w:trPr>
        <w:tc>
          <w:tcPr>
            <w:tcW w:w="19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ind w:firstLineChars="50" w:firstLine="120"/>
              <w:rPr>
                <w:color w:val="000000"/>
                <w:sz w:val="24"/>
                <w:szCs w:val="24"/>
              </w:rPr>
            </w:pPr>
            <w:r w:rsidRPr="009B2983">
              <w:rPr>
                <w:rFonts w:ascii="宋体" w:hint="eastAsia"/>
                <w:color w:val="000000"/>
                <w:sz w:val="24"/>
                <w:szCs w:val="24"/>
              </w:rPr>
              <w:t>运输、安装施工费</w:t>
            </w:r>
          </w:p>
        </w:tc>
        <w:tc>
          <w:tcPr>
            <w:tcW w:w="37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hint="eastAsia"/>
                <w:color w:val="000000"/>
                <w:sz w:val="24"/>
                <w:szCs w:val="24"/>
              </w:rPr>
              <w:t>UPS蓄电池的更换安装、调试</w:t>
            </w:r>
            <w:r w:rsidRPr="009B2983">
              <w:rPr>
                <w:rFonts w:ascii="宋体"/>
                <w:color w:val="000000"/>
                <w:sz w:val="24"/>
                <w:szCs w:val="24"/>
              </w:rPr>
              <w:t xml:space="preserve">         （3楼无电梯）</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批</w:t>
            </w:r>
          </w:p>
        </w:tc>
        <w:tc>
          <w:tcPr>
            <w:tcW w:w="5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after="72" w:line="359" w:lineRule="atLeast"/>
              <w:jc w:val="center"/>
              <w:rPr>
                <w:color w:val="000000"/>
                <w:sz w:val="24"/>
                <w:szCs w:val="24"/>
              </w:rPr>
            </w:pPr>
            <w:r w:rsidRPr="009B2983">
              <w:rPr>
                <w:rFonts w:ascii="宋体" w:hint="eastAsia"/>
                <w:color w:val="000000"/>
                <w:sz w:val="24"/>
                <w:szCs w:val="24"/>
              </w:rPr>
              <w:t>1</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2A5C" w:rsidRPr="009B2983" w:rsidRDefault="001D2A5C" w:rsidP="00765122">
            <w:pPr>
              <w:spacing w:line="359" w:lineRule="atLeast"/>
              <w:jc w:val="center"/>
              <w:rPr>
                <w:color w:val="000000"/>
                <w:sz w:val="24"/>
                <w:szCs w:val="24"/>
              </w:rPr>
            </w:pPr>
            <w:r w:rsidRPr="009B2983">
              <w:rPr>
                <w:rFonts w:ascii="宋体" w:hint="eastAsia"/>
                <w:color w:val="000000"/>
                <w:sz w:val="24"/>
                <w:szCs w:val="24"/>
              </w:rPr>
              <w:t>新蓄电池搬运及安装</w:t>
            </w:r>
          </w:p>
        </w:tc>
      </w:tr>
    </w:tbl>
    <w:p w:rsidR="001D2A5C" w:rsidRDefault="001D2A5C" w:rsidP="001D2A5C">
      <w:pPr>
        <w:pStyle w:val="af3"/>
        <w:spacing w:before="120" w:after="120"/>
        <w:rPr>
          <w:rFonts w:ascii="仿宋_GB2312" w:eastAsia="仿宋_GB2312" w:cs="宋体"/>
          <w:kern w:val="0"/>
          <w:sz w:val="28"/>
          <w:szCs w:val="28"/>
        </w:rPr>
      </w:pPr>
    </w:p>
    <w:p w:rsidR="001D2A5C" w:rsidRDefault="001D2A5C" w:rsidP="001D2A5C">
      <w:pPr>
        <w:pStyle w:val="af3"/>
        <w:widowControl w:val="0"/>
        <w:numPr>
          <w:ilvl w:val="0"/>
          <w:numId w:val="16"/>
        </w:numPr>
        <w:spacing w:beforeLines="0" w:afterLines="0"/>
        <w:jc w:val="both"/>
        <w:rPr>
          <w:rFonts w:ascii="仿宋_GB2312" w:eastAsia="仿宋_GB2312" w:cs="宋体"/>
          <w:kern w:val="0"/>
          <w:sz w:val="28"/>
          <w:szCs w:val="28"/>
        </w:rPr>
      </w:pPr>
      <w:r>
        <w:rPr>
          <w:rFonts w:ascii="仿宋_GB2312" w:eastAsia="仿宋_GB2312" w:cs="宋体" w:hint="eastAsia"/>
          <w:kern w:val="0"/>
          <w:sz w:val="28"/>
          <w:szCs w:val="28"/>
        </w:rPr>
        <w:t>主要技术参数：</w:t>
      </w:r>
    </w:p>
    <w:p w:rsidR="001D2A5C" w:rsidRDefault="001D2A5C" w:rsidP="001D2A5C">
      <w:pPr>
        <w:pStyle w:val="af3"/>
        <w:spacing w:before="120" w:after="120"/>
        <w:ind w:firstLineChars="200" w:firstLine="560"/>
        <w:rPr>
          <w:rFonts w:ascii="仿宋_GB2312" w:eastAsia="仿宋_GB2312" w:cs="宋体"/>
          <w:kern w:val="0"/>
          <w:sz w:val="28"/>
          <w:szCs w:val="28"/>
        </w:rPr>
      </w:pPr>
      <w:r>
        <w:rPr>
          <w:rFonts w:ascii="仿宋_GB2312" w:eastAsia="仿宋_GB2312" w:cs="宋体" w:hint="eastAsia"/>
          <w:kern w:val="0"/>
          <w:sz w:val="28"/>
          <w:szCs w:val="28"/>
        </w:rPr>
        <w:t>1)</w:t>
      </w:r>
      <w:r>
        <w:rPr>
          <w:rFonts w:ascii="仿宋_GB2312" w:eastAsia="仿宋_GB2312" w:cs="宋体" w:hint="eastAsia"/>
          <w:kern w:val="0"/>
          <w:sz w:val="28"/>
          <w:szCs w:val="28"/>
        </w:rPr>
        <w:t> </w:t>
      </w:r>
      <w:r>
        <w:rPr>
          <w:rFonts w:ascii="仿宋_GB2312" w:eastAsia="仿宋_GB2312" w:cs="宋体" w:hint="eastAsia"/>
          <w:kern w:val="0"/>
          <w:sz w:val="28"/>
          <w:szCs w:val="28"/>
        </w:rPr>
        <w:t>在正常环境温度情况下，蓄电池的连续浮</w:t>
      </w:r>
      <w:proofErr w:type="gramStart"/>
      <w:r>
        <w:rPr>
          <w:rFonts w:ascii="仿宋_GB2312" w:eastAsia="仿宋_GB2312" w:cs="宋体" w:hint="eastAsia"/>
          <w:kern w:val="0"/>
          <w:sz w:val="28"/>
          <w:szCs w:val="28"/>
        </w:rPr>
        <w:t>充工作</w:t>
      </w:r>
      <w:proofErr w:type="gramEnd"/>
      <w:r>
        <w:rPr>
          <w:rFonts w:ascii="仿宋_GB2312" w:eastAsia="仿宋_GB2312" w:cs="宋体" w:hint="eastAsia"/>
          <w:kern w:val="0"/>
          <w:sz w:val="28"/>
          <w:szCs w:val="28"/>
        </w:rPr>
        <w:t>寿命不少于6年。</w:t>
      </w:r>
    </w:p>
    <w:p w:rsidR="001D2A5C" w:rsidRDefault="001D2A5C" w:rsidP="001D2A5C">
      <w:pPr>
        <w:spacing w:line="359"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电池的保质期不少于三年。</w:t>
      </w:r>
    </w:p>
    <w:p w:rsidR="001D2A5C" w:rsidRDefault="001D2A5C" w:rsidP="001D2A5C">
      <w:pPr>
        <w:spacing w:line="359"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蓄电池的循环使用寿命：80％放电深度时≥300次。蓄电池在正常工作中应无酸雾逸出。</w:t>
      </w:r>
    </w:p>
    <w:p w:rsidR="001D2A5C" w:rsidRDefault="001D2A5C" w:rsidP="001D2A5C">
      <w:pPr>
        <w:spacing w:line="359"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ab/>
        <w:t>蓄电池在充电过程中遇有明火，内部不应引爆。</w:t>
      </w:r>
    </w:p>
    <w:p w:rsidR="001D2A5C" w:rsidRDefault="001D2A5C" w:rsidP="001D2A5C">
      <w:pPr>
        <w:spacing w:line="359"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蓄电池应能适应在线状态检测装置的接入。</w:t>
      </w:r>
    </w:p>
    <w:p w:rsidR="001D2A5C" w:rsidRDefault="001D2A5C" w:rsidP="001D2A5C">
      <w:pPr>
        <w:spacing w:line="359"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 </w:t>
      </w:r>
      <w:r>
        <w:rPr>
          <w:rFonts w:ascii="仿宋_GB2312" w:eastAsia="仿宋_GB2312" w:hAnsi="宋体" w:cs="宋体" w:hint="eastAsia"/>
          <w:kern w:val="0"/>
          <w:sz w:val="28"/>
          <w:szCs w:val="28"/>
        </w:rPr>
        <w:t>每个单体电池须在醒目之处有印刷标签，标签至少应包括制造厂名、产品中文名称、商标、产品型号、规格、正常温度下10小时率标称容量等基本信息。</w:t>
      </w:r>
    </w:p>
    <w:p w:rsidR="009146E2" w:rsidRPr="001D2A5C" w:rsidRDefault="009146E2" w:rsidP="009146E2">
      <w:pPr>
        <w:spacing w:line="520" w:lineRule="exact"/>
        <w:rPr>
          <w:rFonts w:ascii="宋体" w:hAnsi="宋体"/>
          <w:sz w:val="24"/>
          <w:szCs w:val="24"/>
        </w:rPr>
      </w:pPr>
    </w:p>
    <w:p w:rsidR="00381841" w:rsidRDefault="00381841" w:rsidP="006F19EC">
      <w:pPr>
        <w:widowControl/>
        <w:autoSpaceDE w:val="0"/>
        <w:autoSpaceDN w:val="0"/>
        <w:spacing w:line="360" w:lineRule="auto"/>
        <w:jc w:val="center"/>
        <w:textAlignment w:val="bottom"/>
        <w:outlineLvl w:val="0"/>
        <w:rPr>
          <w:rFonts w:ascii="宋体"/>
          <w:b/>
          <w:sz w:val="28"/>
        </w:rPr>
      </w:pPr>
      <w:r>
        <w:rPr>
          <w:rFonts w:ascii="宋体" w:hint="eastAsia"/>
          <w:b/>
          <w:sz w:val="28"/>
        </w:rPr>
        <w:t>质量要求和验收标准</w:t>
      </w:r>
    </w:p>
    <w:p w:rsidR="00786B43" w:rsidRDefault="00786B43" w:rsidP="006F19EC">
      <w:pPr>
        <w:widowControl/>
        <w:autoSpaceDE w:val="0"/>
        <w:autoSpaceDN w:val="0"/>
        <w:spacing w:line="360" w:lineRule="auto"/>
        <w:jc w:val="center"/>
        <w:textAlignment w:val="bottom"/>
        <w:outlineLvl w:val="0"/>
        <w:rPr>
          <w:rFonts w:ascii="宋体"/>
          <w:b/>
          <w:sz w:val="28"/>
        </w:rPr>
      </w:pPr>
    </w:p>
    <w:p w:rsidR="00381841" w:rsidRDefault="00381841" w:rsidP="00786B43">
      <w:pPr>
        <w:widowControl/>
        <w:autoSpaceDE w:val="0"/>
        <w:autoSpaceDN w:val="0"/>
        <w:spacing w:line="360" w:lineRule="auto"/>
        <w:ind w:firstLine="482"/>
        <w:textAlignment w:val="bottom"/>
        <w:rPr>
          <w:rFonts w:ascii="宋体"/>
          <w:sz w:val="24"/>
        </w:rPr>
      </w:pPr>
      <w:r>
        <w:rPr>
          <w:rFonts w:ascii="宋体" w:hAnsi="宋体" w:hint="eastAsia"/>
          <w:b/>
          <w:sz w:val="24"/>
          <w:szCs w:val="24"/>
        </w:rPr>
        <w:t>各</w:t>
      </w:r>
      <w:r w:rsidR="00221F0B">
        <w:rPr>
          <w:rFonts w:ascii="宋体" w:hAnsi="宋体" w:hint="eastAsia"/>
          <w:b/>
          <w:sz w:val="24"/>
          <w:szCs w:val="24"/>
        </w:rPr>
        <w:t>供应商</w:t>
      </w:r>
      <w:r>
        <w:rPr>
          <w:rFonts w:ascii="宋体" w:hAnsi="宋体" w:hint="eastAsia"/>
          <w:b/>
          <w:sz w:val="24"/>
          <w:szCs w:val="24"/>
        </w:rPr>
        <w:t>应充分注意，凡涉及本工程的国家、行业和上海市相关规范、规程和标准，无论其是否在本</w:t>
      </w:r>
      <w:r w:rsidR="00797CF0">
        <w:rPr>
          <w:rFonts w:ascii="宋体" w:hAnsi="宋体" w:hint="eastAsia"/>
          <w:b/>
          <w:sz w:val="24"/>
          <w:szCs w:val="24"/>
        </w:rPr>
        <w:t>询价</w:t>
      </w:r>
      <w:r w:rsidR="00B82144">
        <w:rPr>
          <w:rFonts w:ascii="宋体" w:hAnsi="宋体" w:hint="eastAsia"/>
          <w:b/>
          <w:sz w:val="24"/>
          <w:szCs w:val="24"/>
        </w:rPr>
        <w:t>文件</w:t>
      </w:r>
      <w:r>
        <w:rPr>
          <w:rFonts w:ascii="宋体" w:hAnsi="宋体" w:hint="eastAsia"/>
          <w:b/>
          <w:sz w:val="24"/>
          <w:szCs w:val="24"/>
        </w:rPr>
        <w:t>中已列明或未列明，</w:t>
      </w:r>
      <w:r w:rsidR="00745151">
        <w:rPr>
          <w:rFonts w:ascii="宋体" w:hAnsi="宋体" w:hint="eastAsia"/>
          <w:b/>
          <w:sz w:val="24"/>
          <w:szCs w:val="24"/>
        </w:rPr>
        <w:t>成交供应商</w:t>
      </w:r>
      <w:r>
        <w:rPr>
          <w:rFonts w:ascii="宋体" w:hAnsi="宋体" w:hint="eastAsia"/>
          <w:b/>
          <w:sz w:val="24"/>
          <w:szCs w:val="24"/>
        </w:rPr>
        <w:t>应无条件执行。（以高标准为准）</w:t>
      </w:r>
    </w:p>
    <w:p w:rsidR="00381841" w:rsidRDefault="00381841" w:rsidP="00786B43">
      <w:pPr>
        <w:spacing w:line="360" w:lineRule="auto"/>
        <w:ind w:firstLine="482"/>
        <w:rPr>
          <w:rFonts w:ascii="宋体" w:hAnsi="宋体"/>
          <w:sz w:val="24"/>
          <w:szCs w:val="24"/>
        </w:rPr>
      </w:pPr>
      <w:r>
        <w:rPr>
          <w:rFonts w:ascii="宋体" w:hAnsi="宋体" w:hint="eastAsia"/>
          <w:sz w:val="24"/>
          <w:szCs w:val="24"/>
        </w:rPr>
        <w:t>本工程质量要求达到</w:t>
      </w:r>
      <w:r w:rsidR="00F05A8D">
        <w:rPr>
          <w:rFonts w:ascii="宋体" w:hAnsi="宋体" w:hint="eastAsia"/>
          <w:sz w:val="24"/>
          <w:szCs w:val="24"/>
        </w:rPr>
        <w:t>一次性验收</w:t>
      </w:r>
      <w:r>
        <w:rPr>
          <w:rFonts w:ascii="宋体" w:hAnsi="宋体" w:hint="eastAsia"/>
          <w:sz w:val="24"/>
          <w:szCs w:val="24"/>
        </w:rPr>
        <w:t>合格，并满足</w:t>
      </w:r>
      <w:r>
        <w:rPr>
          <w:rFonts w:ascii="宋体" w:hint="eastAsia"/>
          <w:sz w:val="24"/>
          <w:szCs w:val="24"/>
        </w:rPr>
        <w:t>现行有效的国家、地方、部门和行业的规范、规程、标准等要求。</w:t>
      </w:r>
    </w:p>
    <w:p w:rsidR="00381841" w:rsidRDefault="00381841"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DA1624" w:rsidRDefault="00C86D2D" w:rsidP="0085764B">
      <w:pPr>
        <w:widowControl/>
        <w:numPr>
          <w:ilvl w:val="0"/>
          <w:numId w:val="1"/>
        </w:numPr>
        <w:autoSpaceDE w:val="0"/>
        <w:autoSpaceDN w:val="0"/>
        <w:spacing w:line="360" w:lineRule="auto"/>
        <w:textAlignment w:val="bottom"/>
        <w:rPr>
          <w:rFonts w:ascii="宋体"/>
          <w:sz w:val="24"/>
        </w:rPr>
      </w:pPr>
      <w:r>
        <w:rPr>
          <w:rFonts w:ascii="宋体" w:hint="eastAsia"/>
          <w:sz w:val="24"/>
        </w:rPr>
        <w:t>报价说明（</w:t>
      </w:r>
      <w:r w:rsidR="00B1793E">
        <w:rPr>
          <w:rFonts w:ascii="宋体" w:hint="eastAsia"/>
          <w:sz w:val="24"/>
        </w:rPr>
        <w:t>明细</w:t>
      </w:r>
      <w:r>
        <w:rPr>
          <w:rFonts w:ascii="宋体" w:hint="eastAsia"/>
          <w:sz w:val="24"/>
        </w:rPr>
        <w:t>）</w:t>
      </w:r>
      <w:r w:rsidR="00DA1624" w:rsidRPr="00DA1624">
        <w:rPr>
          <w:rFonts w:ascii="宋体" w:hint="eastAsia"/>
          <w:sz w:val="24"/>
        </w:rPr>
        <w:t>；</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381841" w:rsidRDefault="00381841" w:rsidP="004021CA">
      <w:pPr>
        <w:widowControl/>
        <w:autoSpaceDE w:val="0"/>
        <w:autoSpaceDN w:val="0"/>
        <w:spacing w:line="360" w:lineRule="auto"/>
        <w:ind w:firstLineChars="382" w:firstLine="4737"/>
        <w:textAlignment w:val="bottom"/>
        <w:rPr>
          <w:rFonts w:ascii="宋体"/>
          <w:spacing w:val="20"/>
          <w:sz w:val="32"/>
          <w:szCs w:val="32"/>
        </w:rPr>
      </w:pPr>
      <w:r>
        <w:rPr>
          <w:rFonts w:ascii="宋体"/>
          <w:spacing w:val="20"/>
          <w:sz w:val="120"/>
        </w:rPr>
        <w:br w:type="page"/>
      </w:r>
      <w:r w:rsidRPr="00960781">
        <w:rPr>
          <w:rFonts w:ascii="宋体" w:hint="eastAsia"/>
          <w:spacing w:val="20"/>
          <w:sz w:val="24"/>
          <w:szCs w:val="24"/>
        </w:rPr>
        <w:lastRenderedPageBreak/>
        <w:t xml:space="preserve">附件 </w:t>
      </w:r>
      <w:r w:rsidRPr="00960781">
        <w:rPr>
          <w:rFonts w:ascii="宋体"/>
          <w:spacing w:val="20"/>
          <w:sz w:val="24"/>
          <w:szCs w:val="24"/>
        </w:rPr>
        <w:t>1</w:t>
      </w:r>
    </w:p>
    <w:p w:rsidR="00381841" w:rsidRDefault="00E16B4F" w:rsidP="00786B43">
      <w:pPr>
        <w:widowControl/>
        <w:autoSpaceDE w:val="0"/>
        <w:autoSpaceDN w:val="0"/>
        <w:spacing w:line="360" w:lineRule="auto"/>
        <w:jc w:val="center"/>
        <w:textAlignment w:val="bottom"/>
        <w:outlineLvl w:val="0"/>
        <w:rPr>
          <w:rFonts w:ascii="宋体"/>
          <w:b/>
          <w:spacing w:val="60"/>
          <w:sz w:val="36"/>
        </w:rPr>
      </w:pPr>
      <w:r>
        <w:rPr>
          <w:rFonts w:ascii="宋体" w:hint="eastAsia"/>
          <w:b/>
          <w:spacing w:val="60"/>
          <w:sz w:val="36"/>
        </w:rPr>
        <w:t>报 价</w:t>
      </w:r>
      <w:r w:rsidR="00381841">
        <w:rPr>
          <w:rFonts w:ascii="宋体" w:hint="eastAsia"/>
          <w:b/>
          <w:spacing w:val="60"/>
          <w:sz w:val="36"/>
        </w:rPr>
        <w:t>函</w:t>
      </w:r>
    </w:p>
    <w:p w:rsidR="00381841" w:rsidRPr="00C44509" w:rsidRDefault="00381841" w:rsidP="00786B43">
      <w:pPr>
        <w:spacing w:line="360" w:lineRule="auto"/>
        <w:outlineLvl w:val="0"/>
        <w:rPr>
          <w:rFonts w:ascii="宋体" w:hAnsi="宋体"/>
          <w:sz w:val="24"/>
        </w:rPr>
      </w:pPr>
      <w:r>
        <w:rPr>
          <w:rFonts w:ascii="宋体" w:hint="eastAsia"/>
          <w:sz w:val="24"/>
        </w:rPr>
        <w:t>致：</w:t>
      </w:r>
    </w:p>
    <w:p w:rsidR="00381841" w:rsidRDefault="00381841" w:rsidP="00786B43">
      <w:pPr>
        <w:suppressAutoHyphens/>
        <w:kinsoku w:val="0"/>
        <w:overflowPunct w:val="0"/>
        <w:autoSpaceDE w:val="0"/>
        <w:autoSpaceDN w:val="0"/>
        <w:snapToGrid w:val="0"/>
        <w:spacing w:line="360" w:lineRule="auto"/>
        <w:textAlignment w:val="bottom"/>
        <w:outlineLvl w:val="0"/>
        <w:rPr>
          <w:rFonts w:ascii="宋体"/>
          <w:sz w:val="24"/>
        </w:rPr>
      </w:pPr>
      <w:r w:rsidRPr="00C44509">
        <w:rPr>
          <w:rFonts w:ascii="宋体" w:hint="eastAsia"/>
          <w:sz w:val="24"/>
        </w:rPr>
        <w:t>1．在考察了工程</w:t>
      </w:r>
      <w:r>
        <w:rPr>
          <w:rFonts w:ascii="宋体" w:hint="eastAsia"/>
          <w:sz w:val="24"/>
        </w:rPr>
        <w:t>现场和研究了</w:t>
      </w:r>
      <w:r w:rsidR="00B1793E">
        <w:rPr>
          <w:rFonts w:ascii="宋体" w:hint="eastAsia"/>
          <w:sz w:val="24"/>
        </w:rPr>
        <w:t>项目</w:t>
      </w:r>
      <w:r>
        <w:rPr>
          <w:rFonts w:ascii="宋体" w:hint="eastAsia"/>
          <w:sz w:val="24"/>
        </w:rPr>
        <w:t>的</w:t>
      </w:r>
      <w:r w:rsidR="00797CF0">
        <w:rPr>
          <w:rFonts w:ascii="宋体" w:hint="eastAsia"/>
          <w:sz w:val="24"/>
        </w:rPr>
        <w:t>询价</w:t>
      </w:r>
      <w:r w:rsidR="00D51FAB">
        <w:rPr>
          <w:rFonts w:ascii="宋体" w:hint="eastAsia"/>
          <w:sz w:val="24"/>
        </w:rPr>
        <w:t>公告</w:t>
      </w:r>
      <w:r>
        <w:rPr>
          <w:rFonts w:ascii="宋体" w:hint="eastAsia"/>
          <w:sz w:val="24"/>
        </w:rPr>
        <w:t>、</w:t>
      </w:r>
      <w:r w:rsidR="003B401B">
        <w:rPr>
          <w:rFonts w:ascii="宋体" w:hint="eastAsia"/>
          <w:sz w:val="24"/>
        </w:rPr>
        <w:t>供应商</w:t>
      </w:r>
      <w:r>
        <w:rPr>
          <w:rFonts w:ascii="宋体" w:hint="eastAsia"/>
          <w:sz w:val="24"/>
        </w:rPr>
        <w:t>须知、</w:t>
      </w:r>
      <w:r w:rsidR="00797CF0">
        <w:rPr>
          <w:rFonts w:ascii="宋体" w:hint="eastAsia"/>
          <w:sz w:val="24"/>
        </w:rPr>
        <w:t>询价</w:t>
      </w:r>
      <w:r w:rsidR="00B82144">
        <w:rPr>
          <w:rFonts w:ascii="宋体" w:hint="eastAsia"/>
          <w:sz w:val="24"/>
        </w:rPr>
        <w:t>文件</w:t>
      </w:r>
      <w:r>
        <w:rPr>
          <w:rFonts w:ascii="宋体" w:hint="eastAsia"/>
          <w:sz w:val="24"/>
        </w:rPr>
        <w:t>内容、合同</w:t>
      </w:r>
      <w:r w:rsidR="00785CB7">
        <w:rPr>
          <w:rFonts w:ascii="宋体" w:hint="eastAsia"/>
          <w:sz w:val="24"/>
        </w:rPr>
        <w:t>文件</w:t>
      </w:r>
      <w:r>
        <w:rPr>
          <w:rFonts w:ascii="宋体" w:hint="eastAsia"/>
          <w:sz w:val="24"/>
        </w:rPr>
        <w:t>及附件后，我方愿以人民币(大写):元整</w:t>
      </w:r>
      <w:r>
        <w:rPr>
          <w:rFonts w:ascii="宋体" w:hint="eastAsia"/>
          <w:b/>
          <w:bCs/>
          <w:sz w:val="24"/>
        </w:rPr>
        <w:t>（</w:t>
      </w:r>
      <w:r w:rsidR="005E7B27">
        <w:rPr>
          <w:rFonts w:ascii="宋体" w:hint="eastAsia"/>
          <w:b/>
          <w:bCs/>
          <w:sz w:val="24"/>
        </w:rPr>
        <w:t>报价</w:t>
      </w:r>
      <w:r>
        <w:rPr>
          <w:rFonts w:ascii="宋体" w:hint="eastAsia"/>
          <w:b/>
          <w:bCs/>
          <w:sz w:val="24"/>
        </w:rPr>
        <w:t>总价精确到元）</w:t>
      </w:r>
      <w:r>
        <w:rPr>
          <w:rFonts w:ascii="宋体" w:hint="eastAsia"/>
          <w:sz w:val="24"/>
        </w:rPr>
        <w:t>的总价按上述</w:t>
      </w:r>
      <w:r w:rsidR="00797CF0">
        <w:rPr>
          <w:rFonts w:ascii="宋体" w:hint="eastAsia"/>
          <w:sz w:val="24"/>
        </w:rPr>
        <w:t>询价</w:t>
      </w:r>
      <w:r w:rsidR="00B82144">
        <w:rPr>
          <w:rFonts w:ascii="宋体" w:hint="eastAsia"/>
          <w:sz w:val="24"/>
        </w:rPr>
        <w:t>文件</w:t>
      </w:r>
      <w:r>
        <w:rPr>
          <w:rFonts w:ascii="宋体" w:hint="eastAsia"/>
          <w:sz w:val="24"/>
        </w:rPr>
        <w:t>内容的条件要求承</w:t>
      </w:r>
      <w:r w:rsidR="00B1793E">
        <w:rPr>
          <w:rFonts w:ascii="宋体" w:hint="eastAsia"/>
          <w:sz w:val="24"/>
        </w:rPr>
        <w:t>接</w:t>
      </w:r>
      <w:r>
        <w:rPr>
          <w:rFonts w:ascii="宋体" w:hint="eastAsia"/>
          <w:sz w:val="24"/>
        </w:rPr>
        <w:t>上述工程。</w:t>
      </w:r>
    </w:p>
    <w:p w:rsidR="00381841" w:rsidRDefault="003C3B1E" w:rsidP="00786B43">
      <w:pPr>
        <w:spacing w:line="360" w:lineRule="auto"/>
        <w:rPr>
          <w:rFonts w:ascii="宋体"/>
          <w:sz w:val="24"/>
        </w:rPr>
      </w:pPr>
      <w:r>
        <w:rPr>
          <w:rFonts w:ascii="宋体" w:hint="eastAsia"/>
          <w:sz w:val="24"/>
        </w:rPr>
        <w:t>2．</w:t>
      </w:r>
      <w:r w:rsidR="00381841">
        <w:rPr>
          <w:rFonts w:ascii="宋体" w:hint="eastAsia"/>
          <w:sz w:val="24"/>
        </w:rPr>
        <w:t>我方保证从投递</w:t>
      </w:r>
      <w:r w:rsidR="00937276">
        <w:rPr>
          <w:rFonts w:ascii="宋体" w:hint="eastAsia"/>
          <w:sz w:val="24"/>
        </w:rPr>
        <w:t>响应文件</w:t>
      </w:r>
      <w:r w:rsidR="00381841">
        <w:rPr>
          <w:rFonts w:ascii="宋体" w:hint="eastAsia"/>
          <w:sz w:val="24"/>
        </w:rPr>
        <w:t>之日起至</w:t>
      </w:r>
      <w:r w:rsidR="005E7B27">
        <w:rPr>
          <w:rFonts w:ascii="宋体" w:hint="eastAsia"/>
          <w:sz w:val="24"/>
        </w:rPr>
        <w:t>报价</w:t>
      </w:r>
      <w:r w:rsidR="00381841">
        <w:rPr>
          <w:rFonts w:ascii="宋体" w:hint="eastAsia"/>
          <w:sz w:val="24"/>
        </w:rPr>
        <w:t>有效期内遵守本</w:t>
      </w:r>
      <w:r w:rsidR="00FA204F">
        <w:rPr>
          <w:rFonts w:ascii="宋体" w:hint="eastAsia"/>
          <w:sz w:val="24"/>
        </w:rPr>
        <w:t>响应文件</w:t>
      </w:r>
      <w:r w:rsidR="00381841">
        <w:rPr>
          <w:rFonts w:ascii="宋体" w:hint="eastAsia"/>
          <w:sz w:val="24"/>
        </w:rPr>
        <w:t>。在此期限之内，本</w:t>
      </w:r>
      <w:r w:rsidR="00FA204F">
        <w:rPr>
          <w:rFonts w:ascii="宋体" w:hint="eastAsia"/>
          <w:sz w:val="24"/>
        </w:rPr>
        <w:t>响应文件</w:t>
      </w:r>
      <w:r w:rsidR="00381841">
        <w:rPr>
          <w:rFonts w:ascii="宋体" w:hint="eastAsia"/>
          <w:sz w:val="24"/>
        </w:rPr>
        <w:t>对我方始终有约束力，并可随时被贵方接受。</w:t>
      </w:r>
    </w:p>
    <w:p w:rsidR="00381841" w:rsidRPr="00367895" w:rsidRDefault="003C3B1E" w:rsidP="00786B43">
      <w:pPr>
        <w:spacing w:line="360" w:lineRule="auto"/>
        <w:rPr>
          <w:rFonts w:ascii="宋体"/>
          <w:sz w:val="24"/>
        </w:rPr>
      </w:pPr>
      <w:r>
        <w:rPr>
          <w:rFonts w:ascii="宋体" w:hint="eastAsia"/>
          <w:sz w:val="24"/>
        </w:rPr>
        <w:t>3．</w:t>
      </w:r>
      <w:r w:rsidR="00381841">
        <w:rPr>
          <w:rFonts w:ascii="宋体" w:hint="eastAsia"/>
          <w:sz w:val="24"/>
        </w:rPr>
        <w:t>如贵方接受我方</w:t>
      </w:r>
      <w:r w:rsidR="005E7B27">
        <w:rPr>
          <w:rFonts w:ascii="宋体" w:hint="eastAsia"/>
          <w:sz w:val="24"/>
        </w:rPr>
        <w:t>报价</w:t>
      </w:r>
      <w:r w:rsidR="00381841">
        <w:rPr>
          <w:rFonts w:ascii="宋体" w:hint="eastAsia"/>
          <w:sz w:val="24"/>
        </w:rPr>
        <w:t>，我方保证按照业主的要求，组织施工的技术力量及管理力量，安排人员及设备，作好进场准备，并在开</w:t>
      </w:r>
      <w:proofErr w:type="gramStart"/>
      <w:r w:rsidR="00381841">
        <w:rPr>
          <w:rFonts w:ascii="宋体" w:hint="eastAsia"/>
          <w:sz w:val="24"/>
        </w:rPr>
        <w:t>工令</w:t>
      </w:r>
      <w:proofErr w:type="gramEnd"/>
      <w:r w:rsidR="00381841">
        <w:rPr>
          <w:rFonts w:ascii="宋体" w:hint="eastAsia"/>
          <w:sz w:val="24"/>
        </w:rPr>
        <w:t>规定的期限内开工</w:t>
      </w:r>
      <w:r w:rsidR="00CA465B">
        <w:rPr>
          <w:rFonts w:ascii="宋体" w:hint="eastAsia"/>
          <w:sz w:val="24"/>
        </w:rPr>
        <w:t>，在施工过程中协调和管理各分包单位。</w:t>
      </w:r>
    </w:p>
    <w:p w:rsidR="00381841" w:rsidRDefault="003C3B1E" w:rsidP="00786B43">
      <w:pPr>
        <w:spacing w:line="360" w:lineRule="auto"/>
        <w:rPr>
          <w:rFonts w:ascii="宋体"/>
          <w:sz w:val="24"/>
        </w:rPr>
      </w:pPr>
      <w:r>
        <w:rPr>
          <w:rFonts w:ascii="宋体" w:hint="eastAsia"/>
          <w:sz w:val="24"/>
        </w:rPr>
        <w:t>4．</w:t>
      </w:r>
      <w:r w:rsidR="00381841">
        <w:rPr>
          <w:rFonts w:ascii="宋体" w:hint="eastAsia"/>
          <w:sz w:val="24"/>
        </w:rPr>
        <w:t>如果贵方接受我方</w:t>
      </w:r>
      <w:r w:rsidR="005E7B27">
        <w:rPr>
          <w:rFonts w:ascii="宋体" w:hint="eastAsia"/>
          <w:sz w:val="24"/>
        </w:rPr>
        <w:t>报价</w:t>
      </w:r>
      <w:r w:rsidR="00381841">
        <w:rPr>
          <w:rFonts w:ascii="宋体" w:hint="eastAsia"/>
          <w:sz w:val="24"/>
        </w:rPr>
        <w:t>，我方保证遵守贵方的书面</w:t>
      </w:r>
      <w:r w:rsidR="00221F0B">
        <w:rPr>
          <w:rFonts w:ascii="宋体" w:hint="eastAsia"/>
          <w:sz w:val="24"/>
        </w:rPr>
        <w:t>成交通知书</w:t>
      </w:r>
      <w:r w:rsidR="00381841">
        <w:rPr>
          <w:rFonts w:ascii="宋体" w:hint="eastAsia"/>
          <w:sz w:val="24"/>
        </w:rPr>
        <w:t>。在制订和签署正式合同协议之前，本</w:t>
      </w:r>
      <w:r w:rsidR="00FA204F">
        <w:rPr>
          <w:rFonts w:ascii="宋体" w:hint="eastAsia"/>
          <w:sz w:val="24"/>
        </w:rPr>
        <w:t>响应文件</w:t>
      </w:r>
      <w:r w:rsidR="00381841">
        <w:rPr>
          <w:rFonts w:ascii="宋体" w:hint="eastAsia"/>
          <w:sz w:val="24"/>
        </w:rPr>
        <w:t>连同贵方的</w:t>
      </w:r>
      <w:r w:rsidR="00221F0B">
        <w:rPr>
          <w:rFonts w:ascii="宋体" w:hint="eastAsia"/>
          <w:sz w:val="24"/>
        </w:rPr>
        <w:t>成交通知书</w:t>
      </w:r>
      <w:r w:rsidR="00381841">
        <w:rPr>
          <w:rFonts w:ascii="宋体" w:hint="eastAsia"/>
          <w:sz w:val="24"/>
        </w:rPr>
        <w:t>应成为约束双方的合同。</w:t>
      </w:r>
    </w:p>
    <w:p w:rsidR="00381841" w:rsidRDefault="003C3B1E" w:rsidP="00786B43">
      <w:pPr>
        <w:spacing w:line="360" w:lineRule="auto"/>
        <w:rPr>
          <w:rFonts w:ascii="宋体"/>
          <w:sz w:val="24"/>
        </w:rPr>
      </w:pPr>
      <w:r>
        <w:rPr>
          <w:rFonts w:ascii="宋体" w:hint="eastAsia"/>
          <w:sz w:val="24"/>
        </w:rPr>
        <w:t>5．</w:t>
      </w:r>
      <w:r w:rsidR="00381841">
        <w:rPr>
          <w:rFonts w:ascii="宋体" w:hint="eastAsia"/>
          <w:sz w:val="24"/>
        </w:rPr>
        <w:t>我方理解贵方不一定接受我方的</w:t>
      </w:r>
      <w:r w:rsidR="005E7B27">
        <w:rPr>
          <w:rFonts w:ascii="宋体" w:hint="eastAsia"/>
          <w:sz w:val="24"/>
        </w:rPr>
        <w:t>报价</w:t>
      </w:r>
      <w:r w:rsidR="00381841">
        <w:rPr>
          <w:rFonts w:ascii="宋体" w:hint="eastAsia"/>
          <w:sz w:val="24"/>
        </w:rPr>
        <w:t>。</w:t>
      </w:r>
    </w:p>
    <w:p w:rsidR="0062689A" w:rsidRDefault="0062689A" w:rsidP="00786B43">
      <w:pPr>
        <w:spacing w:line="360" w:lineRule="auto"/>
        <w:rPr>
          <w:rFonts w:ascii="宋体"/>
          <w:sz w:val="24"/>
        </w:rPr>
      </w:pPr>
    </w:p>
    <w:p w:rsidR="009D7F69" w:rsidRDefault="009D7F69" w:rsidP="00786B43">
      <w:pPr>
        <w:spacing w:line="360" w:lineRule="auto"/>
        <w:rPr>
          <w:rFonts w:ascii="宋体"/>
          <w:sz w:val="24"/>
        </w:rPr>
      </w:pPr>
      <w:r>
        <w:rPr>
          <w:rFonts w:ascii="宋体" w:hint="eastAsia"/>
          <w:sz w:val="24"/>
        </w:rPr>
        <w:t>供应商：（公章）</w:t>
      </w:r>
    </w:p>
    <w:p w:rsidR="009D7F69" w:rsidRDefault="009D7F69" w:rsidP="00786B43">
      <w:pPr>
        <w:spacing w:line="360" w:lineRule="auto"/>
        <w:rPr>
          <w:rFonts w:ascii="宋体"/>
          <w:sz w:val="24"/>
        </w:rPr>
      </w:pPr>
    </w:p>
    <w:p w:rsidR="009D7F69" w:rsidRDefault="00D42C45" w:rsidP="00786B43">
      <w:pPr>
        <w:spacing w:line="360" w:lineRule="auto"/>
        <w:rPr>
          <w:rFonts w:ascii="宋体"/>
          <w:sz w:val="24"/>
        </w:rPr>
      </w:pPr>
      <w:r>
        <w:rPr>
          <w:rFonts w:ascii="宋体" w:hint="eastAsia"/>
          <w:sz w:val="24"/>
        </w:rPr>
        <w:t>法定代表人：（盖</w:t>
      </w:r>
      <w:r w:rsidR="009D7F69">
        <w:rPr>
          <w:rFonts w:ascii="宋体" w:hint="eastAsia"/>
          <w:sz w:val="24"/>
        </w:rPr>
        <w:t>章）</w:t>
      </w:r>
    </w:p>
    <w:p w:rsidR="009D7F69" w:rsidRDefault="009D7F69" w:rsidP="00786B43">
      <w:pPr>
        <w:spacing w:line="360" w:lineRule="auto"/>
        <w:rPr>
          <w:rFonts w:ascii="宋体"/>
          <w:sz w:val="24"/>
        </w:rPr>
      </w:pPr>
    </w:p>
    <w:p w:rsidR="009D7F69" w:rsidRDefault="009D7F69" w:rsidP="00786B43">
      <w:pPr>
        <w:spacing w:line="360" w:lineRule="auto"/>
        <w:rPr>
          <w:rFonts w:ascii="宋体"/>
          <w:sz w:val="24"/>
        </w:rPr>
      </w:pPr>
      <w:r>
        <w:rPr>
          <w:rFonts w:ascii="宋体" w:hint="eastAsia"/>
          <w:sz w:val="24"/>
        </w:rPr>
        <w:t>公司地址：</w:t>
      </w:r>
    </w:p>
    <w:p w:rsidR="009D7F69" w:rsidRDefault="009D7F69" w:rsidP="00786B43">
      <w:pPr>
        <w:spacing w:line="360" w:lineRule="auto"/>
        <w:rPr>
          <w:rFonts w:ascii="宋体"/>
          <w:sz w:val="24"/>
        </w:rPr>
      </w:pPr>
    </w:p>
    <w:p w:rsidR="00381841" w:rsidRPr="00FC26A5" w:rsidRDefault="009D7F69" w:rsidP="007F3CFC">
      <w:pPr>
        <w:spacing w:line="360" w:lineRule="auto"/>
        <w:rPr>
          <w:rFonts w:ascii="宋体"/>
          <w:sz w:val="24"/>
        </w:rPr>
        <w:sectPr w:rsidR="00381841" w:rsidRPr="00FC26A5" w:rsidSect="000A0025">
          <w:footerReference w:type="default" r:id="rId8"/>
          <w:pgSz w:w="11907" w:h="16840" w:code="9"/>
          <w:pgMar w:top="1361" w:right="1418" w:bottom="1418" w:left="1418" w:header="851" w:footer="992" w:gutter="113"/>
          <w:cols w:space="425"/>
          <w:docGrid w:linePitch="312"/>
        </w:sectPr>
      </w:pPr>
      <w:r>
        <w:rPr>
          <w:rFonts w:ascii="宋体" w:hint="eastAsia"/>
          <w:sz w:val="24"/>
        </w:rPr>
        <w:t>日    期：</w:t>
      </w:r>
    </w:p>
    <w:p w:rsidR="00FC26A5" w:rsidRDefault="00FC26A5" w:rsidP="00FC26A5">
      <w:pPr>
        <w:spacing w:line="450" w:lineRule="atLeast"/>
        <w:rPr>
          <w:bCs/>
          <w:szCs w:val="21"/>
        </w:rPr>
      </w:pPr>
      <w:r>
        <w:rPr>
          <w:rFonts w:hint="eastAsia"/>
          <w:bCs/>
          <w:szCs w:val="21"/>
        </w:rPr>
        <w:lastRenderedPageBreak/>
        <w:t>附件</w:t>
      </w:r>
      <w:r w:rsidR="004021CA">
        <w:rPr>
          <w:bCs/>
          <w:szCs w:val="21"/>
        </w:rPr>
        <w:t>2</w:t>
      </w: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pgSz w:w="16840" w:h="11907" w:orient="landscape" w:code="9"/>
          <w:pgMar w:top="1418" w:right="1418" w:bottom="1418" w:left="1418" w:header="851" w:footer="992" w:gutter="113"/>
          <w:cols w:space="425"/>
          <w:docGrid w:linePitch="312"/>
        </w:sectPr>
      </w:pPr>
    </w:p>
    <w:p w:rsidR="00635732" w:rsidRPr="00D91AEA" w:rsidRDefault="00635732" w:rsidP="001D2A5C">
      <w:pPr>
        <w:jc w:val="center"/>
        <w:rPr>
          <w:rFonts w:ascii="宋体" w:hAnsi="宋体"/>
          <w:szCs w:val="21"/>
        </w:rPr>
      </w:pPr>
    </w:p>
    <w:sectPr w:rsidR="00635732" w:rsidRPr="00D91AEA"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68" w:rsidRDefault="001C5D68">
      <w:r>
        <w:separator/>
      </w:r>
    </w:p>
  </w:endnote>
  <w:endnote w:type="continuationSeparator" w:id="0">
    <w:p w:rsidR="001C5D68" w:rsidRDefault="001C5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EE4D03" w:rsidP="007C2758">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7C2758">
      <w:rPr>
        <w:rStyle w:val="a8"/>
        <w:noProof/>
        <w:sz w:val="18"/>
      </w:rPr>
      <w:t>8</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68" w:rsidRDefault="001C5D68">
      <w:r>
        <w:separator/>
      </w:r>
    </w:p>
  </w:footnote>
  <w:footnote w:type="continuationSeparator" w:id="0">
    <w:p w:rsidR="001C5D68" w:rsidRDefault="001C5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5947234F"/>
    <w:multiLevelType w:val="singleLevel"/>
    <w:tmpl w:val="5947234F"/>
    <w:lvl w:ilvl="0">
      <w:start w:val="2"/>
      <w:numFmt w:val="chineseCounting"/>
      <w:suff w:val="nothing"/>
      <w:lvlText w:val="（%1）"/>
      <w:lvlJc w:val="left"/>
    </w:lvl>
  </w:abstractNum>
  <w:abstractNum w:abstractNumId="11">
    <w:nsid w:val="5947291E"/>
    <w:multiLevelType w:val="singleLevel"/>
    <w:tmpl w:val="5947291E"/>
    <w:lvl w:ilvl="0">
      <w:start w:val="2"/>
      <w:numFmt w:val="decimal"/>
      <w:suff w:val="nothing"/>
      <w:lvlText w:val="%1."/>
      <w:lvlJc w:val="left"/>
    </w:lvl>
  </w:abstractNum>
  <w:abstractNum w:abstractNumId="12">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3">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4"/>
  </w:num>
  <w:num w:numId="4">
    <w:abstractNumId w:val="5"/>
  </w:num>
  <w:num w:numId="5">
    <w:abstractNumId w:val="6"/>
  </w:num>
  <w:num w:numId="6">
    <w:abstractNumId w:val="3"/>
  </w:num>
  <w:num w:numId="7">
    <w:abstractNumId w:val="9"/>
  </w:num>
  <w:num w:numId="8">
    <w:abstractNumId w:val="1"/>
  </w:num>
  <w:num w:numId="9">
    <w:abstractNumId w:val="12"/>
  </w:num>
  <w:num w:numId="10">
    <w:abstractNumId w:val="15"/>
  </w:num>
  <w:num w:numId="11">
    <w:abstractNumId w:val="4"/>
  </w:num>
  <w:num w:numId="12">
    <w:abstractNumId w:val="8"/>
  </w:num>
  <w:num w:numId="13">
    <w:abstractNumId w:val="7"/>
  </w:num>
  <w:num w:numId="14">
    <w:abstractNumId w:val="2"/>
  </w:num>
  <w:num w:numId="15">
    <w:abstractNumId w:val="10"/>
  </w:num>
  <w:num w:numId="16">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5D68"/>
    <w:rsid w:val="001C606A"/>
    <w:rsid w:val="001C683B"/>
    <w:rsid w:val="001D060B"/>
    <w:rsid w:val="001D20DF"/>
    <w:rsid w:val="001D2A5C"/>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3B26"/>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3F5F"/>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D6B8D"/>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09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232C"/>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75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2704E"/>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146E2"/>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2753"/>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93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23FF"/>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197"/>
    <w:rsid w:val="00EC4E6A"/>
    <w:rsid w:val="00EC639D"/>
    <w:rsid w:val="00ED4D1E"/>
    <w:rsid w:val="00ED4F38"/>
    <w:rsid w:val="00ED704C"/>
    <w:rsid w:val="00EE4B7C"/>
    <w:rsid w:val="00EE4D03"/>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C4197"/>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Char"/>
    <w:semiHidden/>
    <w:unhideWhenUsed/>
    <w:qFormat/>
    <w:rsid w:val="001D2A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rsid w:val="00EC4197"/>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C4197"/>
    <w:rPr>
      <w:rFonts w:ascii="仿宋_GB2312" w:eastAsia="仿宋_GB2312"/>
      <w:b/>
      <w:sz w:val="32"/>
    </w:rPr>
  </w:style>
  <w:style w:type="paragraph" w:styleId="a6">
    <w:name w:val="Body Text Indent"/>
    <w:basedOn w:val="a1"/>
    <w:rsid w:val="00EC4197"/>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EC4197"/>
    <w:rPr>
      <w:rFonts w:ascii="宋体" w:hAnsi="Courier New"/>
    </w:rPr>
  </w:style>
  <w:style w:type="character" w:styleId="a8">
    <w:name w:val="page number"/>
    <w:basedOn w:val="a2"/>
    <w:rsid w:val="00EC4197"/>
  </w:style>
  <w:style w:type="paragraph" w:styleId="a9">
    <w:name w:val="footer"/>
    <w:basedOn w:val="a1"/>
    <w:link w:val="Char0"/>
    <w:uiPriority w:val="99"/>
    <w:rsid w:val="00EC4197"/>
    <w:pPr>
      <w:tabs>
        <w:tab w:val="center" w:pos="4153"/>
        <w:tab w:val="right" w:pos="8306"/>
      </w:tabs>
      <w:snapToGrid w:val="0"/>
      <w:jc w:val="left"/>
    </w:pPr>
    <w:rPr>
      <w:sz w:val="18"/>
    </w:rPr>
  </w:style>
  <w:style w:type="paragraph" w:styleId="20">
    <w:name w:val="Body Text Indent 2"/>
    <w:basedOn w:val="a1"/>
    <w:rsid w:val="00EC4197"/>
    <w:pPr>
      <w:spacing w:line="500" w:lineRule="atLeast"/>
      <w:ind w:right="-191" w:firstLine="567"/>
    </w:pPr>
    <w:rPr>
      <w:rFonts w:ascii="宋体"/>
      <w:sz w:val="24"/>
    </w:rPr>
  </w:style>
  <w:style w:type="paragraph" w:styleId="aa">
    <w:name w:val="Body Text"/>
    <w:basedOn w:val="a1"/>
    <w:rsid w:val="00EC4197"/>
    <w:pPr>
      <w:snapToGrid w:val="0"/>
      <w:spacing w:line="360" w:lineRule="auto"/>
      <w:jc w:val="center"/>
    </w:pPr>
    <w:rPr>
      <w:sz w:val="24"/>
    </w:rPr>
  </w:style>
  <w:style w:type="paragraph" w:styleId="ab">
    <w:name w:val="header"/>
    <w:basedOn w:val="a1"/>
    <w:rsid w:val="00EC4197"/>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EC4197"/>
    <w:pPr>
      <w:jc w:val="left"/>
    </w:pPr>
  </w:style>
  <w:style w:type="paragraph" w:styleId="ad">
    <w:name w:val="Body Text First Indent"/>
    <w:basedOn w:val="aa"/>
    <w:rsid w:val="00EC4197"/>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EC4197"/>
    <w:pPr>
      <w:shd w:val="clear" w:color="auto" w:fill="000080"/>
    </w:pPr>
  </w:style>
  <w:style w:type="paragraph" w:customStyle="1" w:styleId="21">
    <w:name w:val="重要文字2"/>
    <w:basedOn w:val="10"/>
    <w:autoRedefine/>
    <w:rsid w:val="00EC4197"/>
    <w:pPr>
      <w:widowControl/>
      <w:autoSpaceDE w:val="0"/>
      <w:autoSpaceDN w:val="0"/>
      <w:spacing w:line="360" w:lineRule="auto"/>
      <w:ind w:firstLine="480"/>
      <w:textAlignment w:val="bottom"/>
    </w:pPr>
    <w:rPr>
      <w:rFonts w:ascii="宋体"/>
    </w:rPr>
  </w:style>
  <w:style w:type="paragraph" w:customStyle="1" w:styleId="10">
    <w:name w:val="重要文字1"/>
    <w:basedOn w:val="a1"/>
    <w:rsid w:val="00EC4197"/>
    <w:pPr>
      <w:ind w:firstLineChars="200" w:firstLine="200"/>
    </w:pPr>
    <w:rPr>
      <w:sz w:val="24"/>
    </w:rPr>
  </w:style>
  <w:style w:type="paragraph" w:customStyle="1" w:styleId="af">
    <w:name w:val="标题一"/>
    <w:basedOn w:val="a1"/>
    <w:autoRedefine/>
    <w:rsid w:val="00EC4197"/>
    <w:pPr>
      <w:jc w:val="left"/>
    </w:pPr>
    <w:rPr>
      <w:rFonts w:ascii="宋体" w:hAnsi="宋体"/>
      <w:b/>
      <w:bCs/>
      <w:color w:val="FF0000"/>
      <w:sz w:val="28"/>
    </w:rPr>
  </w:style>
  <w:style w:type="paragraph" w:customStyle="1" w:styleId="22">
    <w:name w:val="样式2"/>
    <w:basedOn w:val="a1"/>
    <w:next w:val="a1"/>
    <w:rsid w:val="00EC4197"/>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EC4197"/>
    <w:rPr>
      <w:sz w:val="24"/>
    </w:rPr>
  </w:style>
  <w:style w:type="paragraph" w:customStyle="1" w:styleId="af1">
    <w:name w:val="表格标题"/>
    <w:basedOn w:val="a1"/>
    <w:autoRedefine/>
    <w:rsid w:val="00EC4197"/>
    <w:pPr>
      <w:ind w:firstLineChars="1200" w:firstLine="2523"/>
    </w:pPr>
    <w:rPr>
      <w:rFonts w:ascii="宋体" w:hAnsi="宋体"/>
      <w:b/>
      <w:color w:val="FF0000"/>
      <w:szCs w:val="21"/>
    </w:rPr>
  </w:style>
  <w:style w:type="paragraph" w:customStyle="1" w:styleId="af2">
    <w:name w:val="表格一"/>
    <w:basedOn w:val="a1"/>
    <w:autoRedefine/>
    <w:rsid w:val="00EC4197"/>
    <w:pPr>
      <w:ind w:firstLineChars="80" w:firstLine="168"/>
      <w:jc w:val="left"/>
    </w:pPr>
    <w:rPr>
      <w:rFonts w:ascii="宋体" w:hAnsi="宋体"/>
      <w:szCs w:val="24"/>
    </w:rPr>
  </w:style>
  <w:style w:type="paragraph" w:styleId="3">
    <w:name w:val="Body Text Indent 3"/>
    <w:basedOn w:val="a1"/>
    <w:rsid w:val="00EC4197"/>
    <w:pPr>
      <w:ind w:firstLine="555"/>
    </w:pPr>
    <w:rPr>
      <w:sz w:val="28"/>
    </w:rPr>
  </w:style>
  <w:style w:type="paragraph" w:styleId="23">
    <w:name w:val="Body Text 2"/>
    <w:basedOn w:val="a1"/>
    <w:rsid w:val="00EC4197"/>
    <w:pPr>
      <w:spacing w:line="520" w:lineRule="atLeast"/>
      <w:jc w:val="center"/>
    </w:pPr>
    <w:rPr>
      <w:rFonts w:ascii="宋体"/>
      <w:b/>
      <w:sz w:val="44"/>
      <w:szCs w:val="30"/>
    </w:rPr>
  </w:style>
  <w:style w:type="paragraph" w:styleId="af3">
    <w:name w:val="Normal Indent"/>
    <w:aliases w:val="ind:txt"/>
    <w:basedOn w:val="a1"/>
    <w:rsid w:val="00EC4197"/>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EC4197"/>
    <w:pPr>
      <w:widowControl/>
      <w:spacing w:before="100" w:beforeAutospacing="1" w:after="100" w:afterAutospacing="1"/>
      <w:jc w:val="left"/>
    </w:pPr>
    <w:rPr>
      <w:rFonts w:ascii="宋体" w:hAnsi="宋体"/>
      <w:kern w:val="0"/>
      <w:sz w:val="24"/>
      <w:szCs w:val="24"/>
    </w:rPr>
  </w:style>
  <w:style w:type="paragraph" w:styleId="af5">
    <w:name w:val="Block Text"/>
    <w:basedOn w:val="a1"/>
    <w:rsid w:val="00EC4197"/>
    <w:pPr>
      <w:spacing w:line="520" w:lineRule="exact"/>
      <w:ind w:leftChars="456" w:left="958" w:rightChars="-10" w:right="-21"/>
    </w:pPr>
    <w:rPr>
      <w:rFonts w:ascii="宋体" w:hAnsi="宋体"/>
      <w:sz w:val="24"/>
      <w:szCs w:val="24"/>
    </w:rPr>
  </w:style>
  <w:style w:type="character" w:styleId="af6">
    <w:name w:val="Strong"/>
    <w:qFormat/>
    <w:rsid w:val="00EC4197"/>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basedOn w:val="a2"/>
    <w:link w:val="2"/>
    <w:semiHidden/>
    <w:rsid w:val="001D2A5C"/>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FDCA-F6B8-4F63-B01B-31565209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Words>
  <Characters>1997</Characters>
  <Application>Microsoft Office Word</Application>
  <DocSecurity>0</DocSecurity>
  <Lines>16</Lines>
  <Paragraphs>4</Paragraphs>
  <ScaleCrop>false</ScaleCrop>
  <Company>上海第一测量师事务所有限公司</Company>
  <LinksUpToDate>false</LinksUpToDate>
  <CharactersWithSpaces>2343</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刘晓红</cp:lastModifiedBy>
  <cp:revision>2</cp:revision>
  <cp:lastPrinted>2009-05-18T03:27:00Z</cp:lastPrinted>
  <dcterms:created xsi:type="dcterms:W3CDTF">2017-06-23T00:52:00Z</dcterms:created>
  <dcterms:modified xsi:type="dcterms:W3CDTF">2017-06-23T00:52:00Z</dcterms:modified>
</cp:coreProperties>
</file>