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64394">
      <w:pPr>
        <w:jc w:val="center"/>
        <w:rPr>
          <w:sz w:val="32"/>
          <w:szCs w:val="32"/>
        </w:rPr>
      </w:pPr>
      <w:bookmarkStart w:id="0" w:name="_GoBack"/>
      <w:r>
        <w:rPr>
          <w:rFonts w:hint="eastAsia"/>
          <w:b/>
          <w:bCs/>
          <w:sz w:val="32"/>
          <w:szCs w:val="32"/>
        </w:rPr>
        <w:t>上海政法学院学历证书电子注册图像采集拍摄要求</w:t>
      </w:r>
    </w:p>
    <w:bookmarkEnd w:id="0"/>
    <w:p w14:paraId="3700C4E0">
      <w:pPr>
        <w:rPr>
          <w:sz w:val="32"/>
          <w:szCs w:val="32"/>
        </w:rPr>
      </w:pPr>
    </w:p>
    <w:p w14:paraId="4E0FF9A4">
      <w:pPr>
        <w:ind w:firstLine="723" w:firstLineChars="3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1.正面免冠像拍摄，头发不得遮挡眉毛、眼睛和耳朵，散发请扎好头发。</w:t>
      </w:r>
    </w:p>
    <w:p w14:paraId="67AA5104">
      <w:pPr>
        <w:ind w:firstLine="723" w:firstLineChars="3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2.常戴眼镜者可佩戴不反光眼镜，但不得戴有色（含隐形）眼镜，镜框不得遮挡眼睛。</w:t>
      </w:r>
    </w:p>
    <w:p w14:paraId="32FF430F">
      <w:pPr>
        <w:ind w:firstLine="723" w:firstLineChars="3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3.不得佩戴耳环、项链等饰品，不宜化妆。</w:t>
      </w:r>
    </w:p>
    <w:p w14:paraId="6D077AC8">
      <w:pPr>
        <w:ind w:firstLine="723" w:firstLineChars="3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4.上衣应与背景色区分明显（背景为浅蓝色）；不穿与肤色相近的黄色、绿色上衣；尽量避免复杂图案、条纹。</w:t>
      </w:r>
    </w:p>
    <w:p w14:paraId="46A8CE88">
      <w:pPr>
        <w:ind w:firstLine="723" w:firstLineChars="3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5.坐姿端正，表情自然，双眼自然睁开并平视，嘴唇自然闭合。</w:t>
      </w:r>
    </w:p>
    <w:p w14:paraId="75C42700">
      <w:pPr>
        <w:ind w:firstLine="723" w:firstLineChars="30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6.</w:t>
      </w:r>
      <w:r>
        <w:rPr>
          <w:b/>
          <w:bCs/>
          <w:sz w:val="24"/>
          <w:szCs w:val="24"/>
        </w:rPr>
        <w:t>图像应真实表达毕（结）业生本人相貌，不得对人像特征（如伤疤、痣、发型）进行技术处理（PS）。</w:t>
      </w:r>
    </w:p>
    <w:p w14:paraId="3A7BCDFA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请参加采集的学生，务必按照上述要求前来拍摄，提前做好拍摄准备。未按上述要求做好准备的学生，均不予采集。</w:t>
      </w:r>
    </w:p>
    <w:p w14:paraId="45BF3A55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852170</wp:posOffset>
                </wp:positionH>
                <wp:positionV relativeFrom="paragraph">
                  <wp:posOffset>443865</wp:posOffset>
                </wp:positionV>
                <wp:extent cx="2442845" cy="2343150"/>
                <wp:effectExtent l="5080" t="4445" r="9525" b="1460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3162" cy="2343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8B33D8"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2347595" cy="2245360"/>
                                  <wp:effectExtent l="0" t="0" r="14605" b="2540"/>
                                  <wp:docPr id="4" name="图片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图片 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47595" cy="22453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7.1pt;margin-top:34.95pt;height:184.5pt;width:192.35pt;z-index:251659264;mso-width-relative:page;mso-height-relative:page;" fillcolor="#FFFFFF [3201]" filled="t" stroked="t" coordsize="21600,21600" o:gfxdata="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LyBtMDWAAAA&#10;CgEAAA8AAAAAAAAAAQAgAAAAIgAAAGRycy9kb3ducmV2LnhtbFBLAQIUABQAAAAIAIdO4kAsqwhk&#10;WAIAALgEAAAOAAAAAAAAAAEAIAAAACUBAABkcnMvZTJvRG9jLnhtbFBLBQYAAAAABgAGAFkBAADv&#10;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118B33D8"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2347595" cy="2245360"/>
                            <wp:effectExtent l="0" t="0" r="14605" b="2540"/>
                            <wp:docPr id="4" name="图片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图片 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47595" cy="22453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sz w:val="24"/>
          <w:szCs w:val="24"/>
        </w:rPr>
        <w:t xml:space="preserve"> 示例</w:t>
      </w:r>
      <w:r>
        <w:rPr>
          <w:b/>
          <w:bCs/>
          <w:sz w:val="24"/>
          <w:szCs w:val="24"/>
        </w:rPr>
        <w:t>:</w:t>
      </w:r>
    </w:p>
    <w:p w14:paraId="5AC9224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hOTcwM2MyN2U0YmNiMjViMGM3Y2I1YzIxZjVmMjUifQ=="/>
  </w:docVars>
  <w:rsids>
    <w:rsidRoot w:val="510268A9"/>
    <w:rsid w:val="46876B22"/>
    <w:rsid w:val="5102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295</Characters>
  <Lines>0</Lines>
  <Paragraphs>0</Paragraphs>
  <TotalTime>1</TotalTime>
  <ScaleCrop>false</ScaleCrop>
  <LinksUpToDate>false</LinksUpToDate>
  <CharactersWithSpaces>296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2023-11-02T01:11:00Z</dcterms:created>
  <dc:creator>千秋灼暮</dc:creator>
  <cp:lastModifiedBy>刘雪</cp:lastModifiedBy>
  <dcterms:modified xsi:type="dcterms:W3CDTF">2025-10-24T02:00:25Z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C8C351EC54F44C72BEA1B94813802FB6_13</vt:lpwstr>
  </property>
</Properties>
</file>