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200" w:right="0" w:hanging="2209" w:hangingChars="500"/>
        <w:jc w:val="both"/>
        <w:rPr>
          <w:rFonts w:hint="eastAsia"/>
          <w:b/>
          <w:bCs/>
          <w:i w:val="0"/>
          <w:sz w:val="44"/>
          <w:szCs w:val="44"/>
          <w:shd w:val="clear" w:fill="FFFFFF"/>
          <w:lang w:eastAsia="zh-CN"/>
        </w:rPr>
      </w:pPr>
      <w:r>
        <w:rPr>
          <w:rFonts w:hint="eastAsia"/>
          <w:b/>
          <w:bCs/>
          <w:i w:val="0"/>
          <w:sz w:val="44"/>
          <w:szCs w:val="44"/>
          <w:shd w:val="clear" w:fill="FFFFFF"/>
          <w:lang w:eastAsia="zh-CN"/>
        </w:rPr>
        <w:t>国际法学院</w:t>
      </w:r>
      <w:r>
        <w:rPr>
          <w:b/>
          <w:bCs/>
          <w:i w:val="0"/>
          <w:sz w:val="44"/>
          <w:szCs w:val="44"/>
          <w:shd w:val="clear" w:fill="FFFFFF"/>
        </w:rPr>
        <w:t>201</w:t>
      </w:r>
      <w:r>
        <w:rPr>
          <w:rFonts w:hint="eastAsia"/>
          <w:b/>
          <w:bCs/>
          <w:i w:val="0"/>
          <w:sz w:val="44"/>
          <w:szCs w:val="44"/>
          <w:shd w:val="clear" w:fill="FFFFFF"/>
          <w:lang w:val="en-US" w:eastAsia="zh-CN"/>
        </w:rPr>
        <w:t>9</w:t>
      </w:r>
      <w:r>
        <w:rPr>
          <w:b/>
          <w:bCs/>
          <w:i w:val="0"/>
          <w:sz w:val="44"/>
          <w:szCs w:val="44"/>
          <w:shd w:val="clear" w:fill="FFFFFF"/>
        </w:rPr>
        <w:t>届上海市优秀毕业研究生</w:t>
      </w:r>
      <w:r>
        <w:rPr>
          <w:rFonts w:hint="eastAsia"/>
          <w:b/>
          <w:bCs/>
          <w:i w:val="0"/>
          <w:sz w:val="44"/>
          <w:szCs w:val="44"/>
          <w:shd w:val="clear" w:fill="FFFFFF"/>
          <w:lang w:eastAsia="zh-CN"/>
        </w:rPr>
        <w:t>推荐学生名单公示</w:t>
      </w:r>
    </w:p>
    <w:p>
      <w:pPr>
        <w:rPr>
          <w:rFonts w:hint="eastAsia"/>
          <w:b w:val="0"/>
          <w:i w:val="0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Theme="minorEastAsia" w:hAnsiTheme="minorEastAsia" w:cstheme="minorEastAsia"/>
          <w:b w:val="0"/>
          <w:bCs w:val="0"/>
          <w:i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</w:rPr>
        <w:t>根据《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上海政法学院上海市优秀毕业研究生评选办法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</w:rPr>
        <w:t>》，由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i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  <w:lang w:val="en-US" w:eastAsia="zh-CN"/>
        </w:rPr>
        <w:t>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  <w:lang w:eastAsia="zh-CN"/>
        </w:rPr>
        <w:t>毕业生本人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</w:rPr>
        <w:t>申请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shd w:val="clear" w:fill="FFFFFF"/>
          <w:lang w:eastAsia="zh-CN"/>
        </w:rPr>
        <w:t>，并经国际法学院优秀毕业生评定小组进行评定和表决，</w:t>
      </w:r>
      <w:r>
        <w:rPr>
          <w:rFonts w:hint="eastAsia" w:asciiTheme="minorEastAsia" w:hAnsiTheme="minorEastAsia" w:cstheme="minorEastAsia"/>
          <w:b w:val="0"/>
          <w:bCs w:val="0"/>
          <w:i w:val="0"/>
          <w:sz w:val="28"/>
          <w:szCs w:val="28"/>
          <w:shd w:val="clear" w:fill="FFFFFF"/>
          <w:lang w:eastAsia="zh-CN"/>
        </w:rPr>
        <w:t>以下为国际法学院</w:t>
      </w:r>
      <w:r>
        <w:rPr>
          <w:rFonts w:hint="eastAsia" w:asciiTheme="minorEastAsia" w:hAnsiTheme="minorEastAsia" w:cstheme="minorEastAsia"/>
          <w:b w:val="0"/>
          <w:bCs w:val="0"/>
          <w:i w:val="0"/>
          <w:sz w:val="28"/>
          <w:szCs w:val="28"/>
          <w:shd w:val="clear" w:fill="FFFFFF"/>
          <w:lang w:val="en-US" w:eastAsia="zh-CN"/>
        </w:rPr>
        <w:t>2019届上海市优秀毕业生推荐学生名单：</w:t>
      </w:r>
    </w:p>
    <w:p>
      <w:pPr>
        <w:rPr>
          <w:rFonts w:hint="eastAsia"/>
          <w:b w:val="0"/>
          <w:i w:val="0"/>
          <w:sz w:val="30"/>
          <w:szCs w:val="30"/>
          <w:shd w:val="clear" w:fill="FFFFFF"/>
          <w:vertAlign w:val="baseline"/>
          <w:lang w:val="en-US" w:eastAsia="zh-CN"/>
        </w:rPr>
      </w:pPr>
    </w:p>
    <w:tbl>
      <w:tblPr>
        <w:tblStyle w:val="9"/>
        <w:tblW w:w="844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90"/>
        <w:gridCol w:w="900"/>
        <w:gridCol w:w="1402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材料分数（70%）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答辩分数（30%）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推荐人选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165101014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关正华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2016级法律（非法学）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99*70%</w:t>
            </w:r>
          </w:p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=69.3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79.7*30%</w:t>
            </w:r>
          </w:p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=23.9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候补人选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1745102705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赵永鹏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2017级法律（法学）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92.8*70%</w:t>
            </w:r>
          </w:p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=65.0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90*30%</w:t>
            </w:r>
          </w:p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=27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92.0</w:t>
            </w:r>
          </w:p>
        </w:tc>
      </w:tr>
    </w:tbl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  <w:t>公示期：2019年3月19日--3月26日</w:t>
      </w: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  <w:t>公示期间如有异议，请与国际法学院优秀毕业生评定小组联系。</w:t>
      </w: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  <w:t>联系人：孙妍    地点：法学楼B1-218   电话：39227266</w:t>
      </w: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  <w:t xml:space="preserve">                                      国际法学院</w:t>
      </w:r>
    </w:p>
    <w:p>
      <w:pPr>
        <w:jc w:val="center"/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b w:val="0"/>
          <w:i w:val="0"/>
          <w:sz w:val="30"/>
          <w:szCs w:val="30"/>
          <w:shd w:val="clear" w:fill="FFFFFF"/>
          <w:lang w:val="en-US" w:eastAsia="zh-CN"/>
        </w:rPr>
        <w:t xml:space="preserve">                               二〇一九年三月十九日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381B"/>
    <w:rsid w:val="09921C74"/>
    <w:rsid w:val="21CB425A"/>
    <w:rsid w:val="228B377D"/>
    <w:rsid w:val="2B272CD8"/>
    <w:rsid w:val="3A1B1D2E"/>
    <w:rsid w:val="486E4885"/>
    <w:rsid w:val="48D34E16"/>
    <w:rsid w:val="4CA34E7B"/>
    <w:rsid w:val="5F7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6">
    <w:name w:val="FollowedHyperlink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info_name"/>
    <w:basedOn w:val="5"/>
    <w:qFormat/>
    <w:uiPriority w:val="0"/>
    <w:rPr>
      <w:color w:val="0075B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2018-03-21T04:09:00Z</cp:lastPrinted>
  <dcterms:modified xsi:type="dcterms:W3CDTF">2019-03-19T05:53:57Z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