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3E6" w:rsidRDefault="005723E6">
      <w:pPr>
        <w:rPr>
          <w:rFonts w:hint="eastAsia"/>
          <w:b/>
        </w:rPr>
      </w:pPr>
    </w:p>
    <w:p w:rsidR="009D3DBB" w:rsidRPr="005723E6" w:rsidRDefault="009D3DBB" w:rsidP="005723E6">
      <w:pPr>
        <w:jc w:val="center"/>
        <w:rPr>
          <w:rFonts w:ascii="宋体" w:eastAsia="宋体" w:hAnsi="宋体" w:hint="eastAsia"/>
          <w:b/>
          <w:sz w:val="32"/>
          <w:szCs w:val="32"/>
        </w:rPr>
      </w:pPr>
      <w:r w:rsidRPr="005723E6">
        <w:rPr>
          <w:rFonts w:ascii="宋体" w:eastAsia="宋体" w:hAnsi="宋体" w:hint="eastAsia"/>
          <w:b/>
          <w:sz w:val="32"/>
          <w:szCs w:val="32"/>
        </w:rPr>
        <w:t>学工部</w:t>
      </w:r>
    </w:p>
    <w:p w:rsidR="005723E6" w:rsidRPr="005723E6" w:rsidRDefault="005723E6" w:rsidP="005723E6">
      <w:pPr>
        <w:spacing w:line="560" w:lineRule="exact"/>
        <w:rPr>
          <w:rFonts w:ascii="宋体" w:eastAsia="宋体" w:hAnsi="宋体"/>
          <w:sz w:val="24"/>
          <w:szCs w:val="24"/>
        </w:rPr>
      </w:pPr>
      <w:r w:rsidRPr="005723E6">
        <w:rPr>
          <w:rFonts w:ascii="宋体" w:eastAsia="宋体" w:hAnsi="宋体" w:hint="eastAsia"/>
          <w:sz w:val="24"/>
          <w:szCs w:val="24"/>
        </w:rPr>
        <w:t>三级指标：</w:t>
      </w:r>
    </w:p>
    <w:p w:rsidR="00614A3F" w:rsidRPr="005723E6" w:rsidRDefault="009D3DBB" w:rsidP="005723E6">
      <w:pPr>
        <w:spacing w:line="560" w:lineRule="exact"/>
        <w:rPr>
          <w:rFonts w:ascii="宋体" w:eastAsia="宋体" w:hAnsi="宋体"/>
          <w:sz w:val="24"/>
          <w:szCs w:val="24"/>
        </w:rPr>
      </w:pPr>
      <w:r w:rsidRPr="005723E6">
        <w:rPr>
          <w:rFonts w:ascii="宋体" w:eastAsia="宋体" w:hAnsi="宋体" w:hint="eastAsia"/>
          <w:sz w:val="24"/>
          <w:szCs w:val="24"/>
        </w:rPr>
        <w:t>7.定期开展干部师生思想调研，有条件的高校开展学术研究和社会思潮中的意识形态动</w:t>
      </w:r>
      <w:r w:rsidR="005723E6">
        <w:rPr>
          <w:rFonts w:ascii="宋体" w:eastAsia="宋体" w:hAnsi="宋体" w:hint="eastAsia"/>
          <w:sz w:val="24"/>
          <w:szCs w:val="24"/>
        </w:rPr>
        <w:t>向分析，及时把握思想理论教育热点难点，提高思想政治教育有效性。</w:t>
      </w:r>
    </w:p>
    <w:p w:rsidR="009D3DBB" w:rsidRPr="005723E6" w:rsidRDefault="009D3DBB" w:rsidP="005723E6">
      <w:pPr>
        <w:spacing w:line="560" w:lineRule="exact"/>
        <w:rPr>
          <w:rFonts w:ascii="宋体" w:eastAsia="宋体" w:hAnsi="宋体"/>
          <w:sz w:val="24"/>
          <w:szCs w:val="24"/>
        </w:rPr>
      </w:pPr>
      <w:r w:rsidRPr="005723E6">
        <w:rPr>
          <w:rFonts w:ascii="宋体" w:eastAsia="宋体" w:hAnsi="宋体" w:hint="eastAsia"/>
          <w:sz w:val="24"/>
          <w:szCs w:val="24"/>
        </w:rPr>
        <w:t>9.辅导员队伍建设在招聘录用、日常管理、培训培养、考核激励等方面有计划、有举措。配备比例符合规定（本专科1：150；研究生1：200</w:t>
      </w:r>
      <w:r w:rsidR="005723E6">
        <w:rPr>
          <w:rFonts w:ascii="宋体" w:eastAsia="宋体" w:hAnsi="宋体" w:hint="eastAsia"/>
          <w:sz w:val="24"/>
          <w:szCs w:val="24"/>
        </w:rPr>
        <w:t>）。落实辅导员“双重身份、双线晋升”政策。</w:t>
      </w:r>
    </w:p>
    <w:p w:rsidR="009D3DBB" w:rsidRPr="005723E6" w:rsidRDefault="009D3DBB" w:rsidP="005723E6">
      <w:pPr>
        <w:spacing w:line="560" w:lineRule="exact"/>
        <w:rPr>
          <w:rFonts w:ascii="宋体" w:eastAsia="宋体" w:hAnsi="宋体"/>
          <w:sz w:val="24"/>
          <w:szCs w:val="24"/>
        </w:rPr>
      </w:pPr>
      <w:r w:rsidRPr="005723E6">
        <w:rPr>
          <w:rFonts w:ascii="宋体" w:eastAsia="宋体" w:hAnsi="宋体" w:hint="eastAsia"/>
          <w:sz w:val="24"/>
          <w:szCs w:val="24"/>
        </w:rPr>
        <w:t>15.组织入学和毕业典礼、颁发奖学金等仪式，弘扬大学精神和学校传统。设立学校校园文化艺术中心、艺术教育中心和学生艺术团队。开展“高</w:t>
      </w:r>
      <w:r w:rsidR="005723E6">
        <w:rPr>
          <w:rFonts w:ascii="宋体" w:eastAsia="宋体" w:hAnsi="宋体" w:hint="eastAsia"/>
          <w:sz w:val="24"/>
          <w:szCs w:val="24"/>
        </w:rPr>
        <w:t>雅艺术进校园”、文化艺术节、大学生科学商店等校园文化品牌活动。</w:t>
      </w:r>
    </w:p>
    <w:p w:rsidR="009D3DBB" w:rsidRPr="005723E6" w:rsidRDefault="009D3DBB" w:rsidP="005723E6">
      <w:pPr>
        <w:spacing w:line="560" w:lineRule="exact"/>
        <w:rPr>
          <w:rFonts w:ascii="宋体" w:eastAsia="宋体" w:hAnsi="宋体"/>
          <w:sz w:val="24"/>
          <w:szCs w:val="24"/>
        </w:rPr>
      </w:pPr>
      <w:r w:rsidRPr="005723E6">
        <w:rPr>
          <w:rFonts w:ascii="宋体" w:eastAsia="宋体" w:hAnsi="宋体" w:hint="eastAsia"/>
          <w:sz w:val="24"/>
          <w:szCs w:val="24"/>
        </w:rPr>
        <w:t>21.有效推进易班建设，开发</w:t>
      </w:r>
      <w:r w:rsidR="005723E6">
        <w:rPr>
          <w:rFonts w:ascii="宋体" w:eastAsia="宋体" w:hAnsi="宋体" w:hint="eastAsia"/>
          <w:sz w:val="24"/>
          <w:szCs w:val="24"/>
        </w:rPr>
        <w:t>网络教育产品。健全校内</w:t>
      </w:r>
      <w:proofErr w:type="gramStart"/>
      <w:r w:rsidR="005723E6">
        <w:rPr>
          <w:rFonts w:ascii="宋体" w:eastAsia="宋体" w:hAnsi="宋体" w:hint="eastAsia"/>
          <w:sz w:val="24"/>
          <w:szCs w:val="24"/>
        </w:rPr>
        <w:t>网站审批</w:t>
      </w:r>
      <w:proofErr w:type="gramEnd"/>
      <w:r w:rsidR="005723E6">
        <w:rPr>
          <w:rFonts w:ascii="宋体" w:eastAsia="宋体" w:hAnsi="宋体" w:hint="eastAsia"/>
          <w:sz w:val="24"/>
          <w:szCs w:val="24"/>
        </w:rPr>
        <w:t>管理制度，建立师生网络工作队伍。</w:t>
      </w:r>
    </w:p>
    <w:p w:rsidR="009D3DBB" w:rsidRPr="005723E6" w:rsidRDefault="009D3DBB" w:rsidP="005723E6">
      <w:pPr>
        <w:spacing w:line="560" w:lineRule="exact"/>
        <w:rPr>
          <w:rFonts w:ascii="宋体" w:eastAsia="宋体" w:hAnsi="宋体"/>
          <w:sz w:val="24"/>
          <w:szCs w:val="24"/>
        </w:rPr>
      </w:pPr>
      <w:r w:rsidRPr="005723E6">
        <w:rPr>
          <w:rFonts w:ascii="宋体" w:eastAsia="宋体" w:hAnsi="宋体" w:hint="eastAsia"/>
          <w:sz w:val="24"/>
          <w:szCs w:val="24"/>
        </w:rPr>
        <w:t>26. 落实教职工和学生党组织党建工作责任制。“学习型、服务型、创新型”党组织建设有计划、有制度、有</w:t>
      </w:r>
      <w:r w:rsidR="005723E6">
        <w:rPr>
          <w:rFonts w:ascii="宋体" w:eastAsia="宋体" w:hAnsi="宋体" w:hint="eastAsia"/>
          <w:sz w:val="24"/>
          <w:szCs w:val="24"/>
        </w:rPr>
        <w:t>载体。党建工作覆盖包括访问学者、境外交换学生等在内的全体党员。</w:t>
      </w:r>
    </w:p>
    <w:p w:rsidR="009D3DBB" w:rsidRPr="005723E6" w:rsidRDefault="009D3DBB" w:rsidP="005723E6">
      <w:pPr>
        <w:spacing w:line="560" w:lineRule="exact"/>
        <w:rPr>
          <w:rFonts w:ascii="宋体" w:eastAsia="宋体" w:hAnsi="宋体"/>
          <w:sz w:val="24"/>
          <w:szCs w:val="24"/>
        </w:rPr>
      </w:pPr>
      <w:r w:rsidRPr="005723E6">
        <w:rPr>
          <w:rFonts w:ascii="宋体" w:eastAsia="宋体" w:hAnsi="宋体" w:hint="eastAsia"/>
          <w:sz w:val="24"/>
          <w:szCs w:val="24"/>
        </w:rPr>
        <w:t>30.重视发展业务骨干、优秀青年入党，做好入党积极分子培养教育。对大学生等党员发展有严格具体的标准和规范的程序。党员日常教育管理有制</w:t>
      </w:r>
      <w:r w:rsidR="005723E6">
        <w:rPr>
          <w:rFonts w:ascii="宋体" w:eastAsia="宋体" w:hAnsi="宋体" w:hint="eastAsia"/>
          <w:sz w:val="24"/>
          <w:szCs w:val="24"/>
        </w:rPr>
        <w:t>度、有措施。党支部战斗堡垒作用和党员先锋模范作用得到群众认可。</w:t>
      </w:r>
    </w:p>
    <w:p w:rsidR="009D3DBB" w:rsidRPr="005723E6" w:rsidRDefault="009D3DBB" w:rsidP="005723E6">
      <w:pPr>
        <w:spacing w:line="560" w:lineRule="exact"/>
        <w:rPr>
          <w:rFonts w:ascii="宋体" w:eastAsia="宋体" w:hAnsi="宋体"/>
          <w:sz w:val="24"/>
          <w:szCs w:val="24"/>
        </w:rPr>
      </w:pPr>
      <w:r w:rsidRPr="005723E6">
        <w:rPr>
          <w:rFonts w:ascii="宋体" w:eastAsia="宋体" w:hAnsi="宋体" w:hint="eastAsia"/>
          <w:sz w:val="24"/>
          <w:szCs w:val="24"/>
        </w:rPr>
        <w:t>58.心理健康教育有专门机构和相应场所、设施保障，通过上海高校学生心理健康教育工作评估并达标，按1:3000师生比配备专职心理教师。有工作网络和</w:t>
      </w:r>
      <w:r w:rsidR="005723E6">
        <w:rPr>
          <w:rFonts w:ascii="宋体" w:eastAsia="宋体" w:hAnsi="宋体" w:hint="eastAsia"/>
          <w:sz w:val="24"/>
          <w:szCs w:val="24"/>
        </w:rPr>
        <w:t>心理危机预警干预机制。建立新生心理健康普查制度和学生心理档案。</w:t>
      </w:r>
    </w:p>
    <w:p w:rsidR="009D3DBB" w:rsidRPr="005723E6" w:rsidRDefault="009D3DBB" w:rsidP="005723E6">
      <w:pPr>
        <w:spacing w:line="560" w:lineRule="exact"/>
        <w:rPr>
          <w:rFonts w:ascii="宋体" w:eastAsia="宋体" w:hAnsi="宋体"/>
          <w:sz w:val="24"/>
          <w:szCs w:val="24"/>
        </w:rPr>
      </w:pPr>
      <w:r w:rsidRPr="005723E6">
        <w:rPr>
          <w:rFonts w:ascii="宋体" w:eastAsia="宋体" w:hAnsi="宋体" w:hint="eastAsia"/>
          <w:sz w:val="24"/>
          <w:szCs w:val="24"/>
        </w:rPr>
        <w:t>59.学生职业生涯指导体系完善，生涯教育全覆盖。创业教育和实践形成体系。经济困难学生就业率不低于全校平均水平。鼓励和引导毕业生到基层和西</w:t>
      </w:r>
      <w:r w:rsidR="005723E6">
        <w:rPr>
          <w:rFonts w:ascii="宋体" w:eastAsia="宋体" w:hAnsi="宋体" w:hint="eastAsia"/>
          <w:sz w:val="24"/>
          <w:szCs w:val="24"/>
        </w:rPr>
        <w:t>部就业政策落实。及时、全面公布年度就业质量报告。</w:t>
      </w:r>
    </w:p>
    <w:p w:rsidR="009D3DBB" w:rsidRPr="005723E6" w:rsidRDefault="009D3DBB" w:rsidP="005723E6">
      <w:pPr>
        <w:spacing w:line="560" w:lineRule="exact"/>
        <w:rPr>
          <w:rFonts w:ascii="宋体" w:eastAsia="宋体" w:hAnsi="宋体"/>
          <w:sz w:val="24"/>
          <w:szCs w:val="24"/>
        </w:rPr>
      </w:pPr>
      <w:r w:rsidRPr="005723E6">
        <w:rPr>
          <w:rFonts w:ascii="宋体" w:eastAsia="宋体" w:hAnsi="宋体" w:hint="eastAsia"/>
          <w:sz w:val="24"/>
          <w:szCs w:val="24"/>
        </w:rPr>
        <w:lastRenderedPageBreak/>
        <w:t>60.学生资助制度健全，措施落实，按1：2500比例配备专职人员。有专项基金，总额为当年学校事业收入的4-6%。畅通入学</w:t>
      </w:r>
      <w:r w:rsidR="005723E6">
        <w:rPr>
          <w:rFonts w:ascii="宋体" w:eastAsia="宋体" w:hAnsi="宋体" w:hint="eastAsia"/>
          <w:sz w:val="24"/>
          <w:szCs w:val="24"/>
        </w:rPr>
        <w:t>绿色通道，社会参与资助和勤工助学开展有成效。无学生因贫困辍学。</w:t>
      </w:r>
    </w:p>
    <w:p w:rsidR="009D3DBB" w:rsidRPr="005723E6" w:rsidRDefault="009D3DBB" w:rsidP="005723E6">
      <w:pPr>
        <w:spacing w:line="560" w:lineRule="exact"/>
        <w:rPr>
          <w:rFonts w:ascii="宋体" w:eastAsia="宋体" w:hAnsi="宋体"/>
          <w:sz w:val="24"/>
          <w:szCs w:val="24"/>
        </w:rPr>
      </w:pPr>
      <w:r w:rsidRPr="005723E6">
        <w:rPr>
          <w:rFonts w:ascii="宋体" w:eastAsia="宋体" w:hAnsi="宋体" w:hint="eastAsia"/>
          <w:sz w:val="24"/>
          <w:szCs w:val="24"/>
        </w:rPr>
        <w:t>64.</w:t>
      </w:r>
      <w:r w:rsidR="005723E6">
        <w:rPr>
          <w:rFonts w:ascii="宋体" w:eastAsia="宋体" w:hAnsi="宋体" w:hint="eastAsia"/>
          <w:sz w:val="24"/>
          <w:szCs w:val="24"/>
        </w:rPr>
        <w:t>大学生安全教育进课堂，定期组织逃生等防灾演练。</w:t>
      </w:r>
    </w:p>
    <w:p w:rsidR="009D3DBB" w:rsidRPr="005723E6" w:rsidRDefault="009D3DBB" w:rsidP="005723E6">
      <w:pPr>
        <w:spacing w:line="560" w:lineRule="exact"/>
        <w:rPr>
          <w:rFonts w:ascii="宋体" w:eastAsia="宋体" w:hAnsi="宋体"/>
          <w:sz w:val="24"/>
          <w:szCs w:val="24"/>
        </w:rPr>
      </w:pPr>
      <w:r w:rsidRPr="005723E6">
        <w:rPr>
          <w:rFonts w:ascii="宋体" w:eastAsia="宋体" w:hAnsi="宋体" w:hint="eastAsia"/>
          <w:sz w:val="24"/>
          <w:szCs w:val="24"/>
        </w:rPr>
        <w:t>69.推进生活垃圾、餐厨垃圾分类减量处置。学校绿化规划和管理科学，校园绿化率35%</w:t>
      </w:r>
      <w:r w:rsidR="005723E6">
        <w:rPr>
          <w:rFonts w:ascii="宋体" w:eastAsia="宋体" w:hAnsi="宋体" w:hint="eastAsia"/>
          <w:sz w:val="24"/>
          <w:szCs w:val="24"/>
        </w:rPr>
        <w:t>以上。校园、宿舍内外环境整洁，学生生活园区文化氛围浓郁。</w:t>
      </w:r>
    </w:p>
    <w:p w:rsidR="009D3DBB" w:rsidRPr="005723E6" w:rsidRDefault="009D3DBB" w:rsidP="005723E6">
      <w:pPr>
        <w:spacing w:line="560" w:lineRule="exact"/>
        <w:rPr>
          <w:rFonts w:ascii="宋体" w:eastAsia="宋体" w:hAnsi="宋体"/>
          <w:sz w:val="24"/>
          <w:szCs w:val="24"/>
        </w:rPr>
      </w:pPr>
      <w:r w:rsidRPr="005723E6">
        <w:rPr>
          <w:rFonts w:ascii="宋体" w:eastAsia="宋体" w:hAnsi="宋体" w:hint="eastAsia"/>
          <w:sz w:val="24"/>
          <w:szCs w:val="24"/>
        </w:rPr>
        <w:t>73.落实献血任务，完成征兵计划，开展拥军优属、双结</w:t>
      </w:r>
      <w:r w:rsidR="005723E6">
        <w:rPr>
          <w:rFonts w:ascii="宋体" w:eastAsia="宋体" w:hAnsi="宋体" w:hint="eastAsia"/>
          <w:sz w:val="24"/>
          <w:szCs w:val="24"/>
        </w:rPr>
        <w:t>对、社会捐助等公益活动。</w:t>
      </w:r>
    </w:p>
    <w:p w:rsidR="009D3DBB" w:rsidRPr="005723E6" w:rsidRDefault="009D3DBB" w:rsidP="005723E6">
      <w:pPr>
        <w:spacing w:line="560" w:lineRule="exact"/>
        <w:rPr>
          <w:rFonts w:ascii="宋体" w:eastAsia="宋体" w:hAnsi="宋体"/>
          <w:sz w:val="24"/>
          <w:szCs w:val="24"/>
        </w:rPr>
      </w:pPr>
    </w:p>
    <w:p w:rsidR="009D3DBB" w:rsidRPr="005723E6" w:rsidRDefault="009D3DBB" w:rsidP="005723E6">
      <w:pPr>
        <w:spacing w:line="560" w:lineRule="exact"/>
        <w:rPr>
          <w:rFonts w:ascii="宋体" w:eastAsia="宋体" w:hAnsi="宋体"/>
          <w:sz w:val="24"/>
          <w:szCs w:val="24"/>
        </w:rPr>
      </w:pPr>
      <w:r w:rsidRPr="005723E6">
        <w:rPr>
          <w:rFonts w:ascii="宋体" w:eastAsia="宋体" w:hAnsi="宋体" w:hint="eastAsia"/>
          <w:sz w:val="24"/>
          <w:szCs w:val="24"/>
        </w:rPr>
        <w:t>5</w:t>
      </w:r>
      <w:r w:rsidRPr="005723E6">
        <w:rPr>
          <w:rFonts w:ascii="宋体" w:eastAsia="宋体" w:hAnsi="宋体" w:hint="eastAsia"/>
          <w:sz w:val="24"/>
          <w:szCs w:val="24"/>
        </w:rPr>
        <w:tab/>
        <w:t>获“上海市高校心理健康示范中心”、“上海市安全文明校园”等国家和市级荣誉、奖项。</w:t>
      </w:r>
      <w:bookmarkStart w:id="0" w:name="_GoBack"/>
      <w:bookmarkEnd w:id="0"/>
    </w:p>
    <w:sectPr w:rsidR="009D3DBB" w:rsidRPr="005723E6" w:rsidSect="008979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E5E" w:rsidRDefault="00D35E5E" w:rsidP="005723E6">
      <w:r>
        <w:separator/>
      </w:r>
    </w:p>
  </w:endnote>
  <w:endnote w:type="continuationSeparator" w:id="0">
    <w:p w:rsidR="00D35E5E" w:rsidRDefault="00D35E5E" w:rsidP="005723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E5E" w:rsidRDefault="00D35E5E" w:rsidP="005723E6">
      <w:r>
        <w:separator/>
      </w:r>
    </w:p>
  </w:footnote>
  <w:footnote w:type="continuationSeparator" w:id="0">
    <w:p w:rsidR="00D35E5E" w:rsidRDefault="00D35E5E" w:rsidP="005723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3DBB"/>
    <w:rsid w:val="005723E6"/>
    <w:rsid w:val="00614A3F"/>
    <w:rsid w:val="00897969"/>
    <w:rsid w:val="009D3DBB"/>
    <w:rsid w:val="00D35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9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723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723E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723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723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143</Words>
  <Characters>819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HJ</dc:creator>
  <cp:lastModifiedBy>zf</cp:lastModifiedBy>
  <cp:revision>2</cp:revision>
  <dcterms:created xsi:type="dcterms:W3CDTF">2015-11-23T07:38:00Z</dcterms:created>
  <dcterms:modified xsi:type="dcterms:W3CDTF">2015-11-24T02:31:00Z</dcterms:modified>
</cp:coreProperties>
</file>