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D6" w:rsidRPr="00DC246E" w:rsidRDefault="00AC2CD6" w:rsidP="00AC2CD6">
      <w:pPr>
        <w:spacing w:line="560" w:lineRule="exact"/>
        <w:rPr>
          <w:rFonts w:ascii="黑体" w:eastAsia="黑体" w:hAnsi="黑体"/>
          <w:sz w:val="32"/>
          <w:szCs w:val="32"/>
        </w:rPr>
      </w:pPr>
      <w:r w:rsidRPr="00DC246E">
        <w:rPr>
          <w:rFonts w:ascii="黑体" w:eastAsia="黑体" w:hAnsi="黑体" w:hint="eastAsia"/>
          <w:sz w:val="32"/>
          <w:szCs w:val="32"/>
        </w:rPr>
        <w:t>附件2</w:t>
      </w:r>
    </w:p>
    <w:p w:rsidR="00AC2CD6" w:rsidRPr="00DC246E" w:rsidRDefault="00AC2CD6" w:rsidP="00AC2CD6">
      <w:pPr>
        <w:spacing w:line="56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DC246E">
        <w:rPr>
          <w:rFonts w:ascii="黑体" w:eastAsia="黑体" w:hAnsi="黑体" w:cs="Times New Roman" w:hint="eastAsia"/>
          <w:b/>
          <w:sz w:val="32"/>
          <w:szCs w:val="32"/>
        </w:rPr>
        <w:t xml:space="preserve">2016 </w:t>
      </w:r>
      <w:r w:rsidRPr="00DC246E">
        <w:rPr>
          <w:rFonts w:ascii="黑体" w:eastAsia="黑体" w:hAnsi="黑体" w:cs="Times New Roman"/>
          <w:b/>
          <w:sz w:val="32"/>
          <w:szCs w:val="32"/>
        </w:rPr>
        <w:t>“</w:t>
      </w:r>
      <w:r w:rsidRPr="00DC246E">
        <w:rPr>
          <w:rFonts w:ascii="黑体" w:eastAsia="黑体" w:hAnsi="黑体" w:cs="Times New Roman" w:hint="eastAsia"/>
          <w:b/>
          <w:sz w:val="32"/>
          <w:szCs w:val="32"/>
        </w:rPr>
        <w:t>外</w:t>
      </w:r>
      <w:proofErr w:type="gramStart"/>
      <w:r w:rsidRPr="00DC246E">
        <w:rPr>
          <w:rFonts w:ascii="黑体" w:eastAsia="黑体" w:hAnsi="黑体" w:cs="Times New Roman" w:hint="eastAsia"/>
          <w:b/>
          <w:sz w:val="32"/>
          <w:szCs w:val="32"/>
        </w:rPr>
        <w:t>研</w:t>
      </w:r>
      <w:proofErr w:type="gramEnd"/>
      <w:r w:rsidRPr="00DC246E">
        <w:rPr>
          <w:rFonts w:ascii="黑体" w:eastAsia="黑体" w:hAnsi="黑体" w:cs="Times New Roman" w:hint="eastAsia"/>
          <w:b/>
          <w:sz w:val="32"/>
          <w:szCs w:val="32"/>
        </w:rPr>
        <w:t>社杯</w:t>
      </w:r>
      <w:r w:rsidRPr="00DC246E">
        <w:rPr>
          <w:rFonts w:ascii="黑体" w:eastAsia="黑体" w:hAnsi="黑体" w:cs="Times New Roman"/>
          <w:b/>
          <w:sz w:val="32"/>
          <w:szCs w:val="32"/>
        </w:rPr>
        <w:t>”</w:t>
      </w:r>
      <w:r w:rsidRPr="00DC246E">
        <w:rPr>
          <w:rFonts w:ascii="黑体" w:eastAsia="黑体" w:hAnsi="黑体" w:cs="Times New Roman" w:hint="eastAsia"/>
          <w:b/>
          <w:sz w:val="32"/>
          <w:szCs w:val="32"/>
        </w:rPr>
        <w:t>全国英语演讲、写作、阅读大赛</w:t>
      </w:r>
    </w:p>
    <w:p w:rsidR="00AC2CD6" w:rsidRPr="00DC246E" w:rsidRDefault="00AC2CD6" w:rsidP="00AC2CD6">
      <w:pPr>
        <w:spacing w:line="56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DC246E">
        <w:rPr>
          <w:rFonts w:ascii="黑体" w:eastAsia="黑体" w:hAnsi="黑体" w:cs="Times New Roman" w:hint="eastAsia"/>
          <w:b/>
          <w:sz w:val="32"/>
          <w:szCs w:val="32"/>
        </w:rPr>
        <w:t>上海政法学院赛区实施方案</w:t>
      </w:r>
    </w:p>
    <w:bookmarkEnd w:id="0"/>
    <w:p w:rsidR="00AC2CD6" w:rsidRPr="00DC246E" w:rsidRDefault="00AC2CD6" w:rsidP="00AC2CD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C246E">
        <w:rPr>
          <w:rFonts w:ascii="黑体" w:eastAsia="黑体" w:hAnsi="黑体" w:cs="Times New Roman" w:hint="eastAsia"/>
          <w:sz w:val="32"/>
          <w:szCs w:val="32"/>
        </w:rPr>
        <w:t>一、“外</w:t>
      </w:r>
      <w:proofErr w:type="gramStart"/>
      <w:r w:rsidRPr="00DC246E">
        <w:rPr>
          <w:rFonts w:ascii="黑体" w:eastAsia="黑体" w:hAnsi="黑体" w:cs="Times New Roman" w:hint="eastAsia"/>
          <w:sz w:val="32"/>
          <w:szCs w:val="32"/>
        </w:rPr>
        <w:t>研</w:t>
      </w:r>
      <w:proofErr w:type="gramEnd"/>
      <w:r w:rsidRPr="00DC246E">
        <w:rPr>
          <w:rFonts w:ascii="黑体" w:eastAsia="黑体" w:hAnsi="黑体" w:cs="Times New Roman" w:hint="eastAsia"/>
          <w:sz w:val="32"/>
          <w:szCs w:val="32"/>
        </w:rPr>
        <w:t>社杯”全国英语演讲大赛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．</w:t>
      </w:r>
      <w:r w:rsidRPr="00DC246E">
        <w:rPr>
          <w:rFonts w:ascii="仿宋" w:eastAsia="仿宋" w:hAnsi="仿宋" w:cs="Times New Roman" w:hint="eastAsia"/>
          <w:sz w:val="32"/>
          <w:szCs w:val="32"/>
        </w:rPr>
        <w:t xml:space="preserve"> 赛前宣传和准备工作：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通过团委向全校学生发布网络报名和提交演讲视频的通知（6月15-10月24日）。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英语专业任课教师推荐任教班级口语优秀的学生（四个年级共8-10名）进行有针对性的指导（6月-9月）。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向全校学生发布本校地面比赛的通知和要求(6月12日以前），并接受初赛报名。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本校地面赛场初赛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初定9月下旬举行上海政法学院地面赛场的初赛。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比赛设一等奖1名，二等奖3名，三等奖6名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组织评委评定成绩（不少于5人）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地面赛场复赛和决赛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指导初赛一等奖获得者代表学校参加上海赛区的复赛。（11月6日前）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如有学生在上海赛区复赛取得好成绩，则代表学校参加全国决赛。（12月8-11日）</w:t>
      </w:r>
    </w:p>
    <w:p w:rsidR="00AC2CD6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C2CD6" w:rsidRPr="00DC246E" w:rsidRDefault="00AC2CD6" w:rsidP="00AC2CD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C246E">
        <w:rPr>
          <w:rFonts w:ascii="黑体" w:eastAsia="黑体" w:hAnsi="黑体" w:cs="Times New Roman" w:hint="eastAsia"/>
          <w:sz w:val="32"/>
          <w:szCs w:val="32"/>
        </w:rPr>
        <w:t>二、“外</w:t>
      </w:r>
      <w:proofErr w:type="gramStart"/>
      <w:r w:rsidRPr="00DC246E">
        <w:rPr>
          <w:rFonts w:ascii="黑体" w:eastAsia="黑体" w:hAnsi="黑体" w:cs="Times New Roman" w:hint="eastAsia"/>
          <w:sz w:val="32"/>
          <w:szCs w:val="32"/>
        </w:rPr>
        <w:t>研</w:t>
      </w:r>
      <w:proofErr w:type="gramEnd"/>
      <w:r w:rsidRPr="00DC246E">
        <w:rPr>
          <w:rFonts w:ascii="黑体" w:eastAsia="黑体" w:hAnsi="黑体" w:cs="Times New Roman" w:hint="eastAsia"/>
          <w:sz w:val="32"/>
          <w:szCs w:val="32"/>
        </w:rPr>
        <w:t>社杯”全国英语阅读大赛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．</w:t>
      </w:r>
      <w:r w:rsidRPr="00DC246E">
        <w:rPr>
          <w:rFonts w:ascii="仿宋" w:eastAsia="仿宋" w:hAnsi="仿宋" w:cs="Times New Roman" w:hint="eastAsia"/>
          <w:sz w:val="32"/>
          <w:szCs w:val="32"/>
        </w:rPr>
        <w:t>赛前宣传和准备工作（6月-10月）；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向全校学生发布大赛通知。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lastRenderedPageBreak/>
        <w:t>英语专业精读课任课老师通知本班学生在规定的时间内注册并参赛。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在主办方开启模拟赛场后的信息通知学生参加相关</w:t>
      </w:r>
      <w:r w:rsidRPr="00DC246E">
        <w:rPr>
          <w:rFonts w:ascii="仿宋" w:eastAsia="仿宋" w:hAnsi="仿宋" w:cs="Times New Roman"/>
          <w:sz w:val="32"/>
          <w:szCs w:val="32"/>
        </w:rPr>
        <w:t>“模拟赛场”</w:t>
      </w:r>
      <w:r w:rsidRPr="00DC246E">
        <w:rPr>
          <w:rFonts w:ascii="仿宋" w:eastAsia="仿宋" w:hAnsi="仿宋" w:cs="Times New Roman" w:hint="eastAsia"/>
          <w:sz w:val="32"/>
          <w:szCs w:val="32"/>
        </w:rPr>
        <w:t>的演练。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根据比赛要求对学生进行阅读技能培训。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英语专业任课教师推荐任教班级阅读优秀的学生（四个年级共8-10名）进行有针对性的指导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2. 本校初赛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初定9月下旬举行上海政法学院初赛，要求英语专业全体学生参加。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比赛设一等奖1名，二等奖3名，三等奖6名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组织评委评定成绩（不少于5人）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．</w:t>
      </w:r>
      <w:r w:rsidRPr="00DC246E">
        <w:rPr>
          <w:rFonts w:ascii="仿宋" w:eastAsia="仿宋" w:hAnsi="仿宋" w:cs="Times New Roman" w:hint="eastAsia"/>
          <w:sz w:val="32"/>
          <w:szCs w:val="32"/>
        </w:rPr>
        <w:t>上海赛区复赛和全国总决赛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根据大赛主办方的要求和规定选送优秀学生参加上海赛区复赛（10-11月）和全国总决赛（12月）</w:t>
      </w:r>
    </w:p>
    <w:p w:rsidR="00AC2CD6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C2CD6" w:rsidRPr="00DC246E" w:rsidRDefault="00AC2CD6" w:rsidP="00AC2CD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C246E">
        <w:rPr>
          <w:rFonts w:ascii="黑体" w:eastAsia="黑体" w:hAnsi="黑体" w:cs="Times New Roman" w:hint="eastAsia"/>
          <w:sz w:val="32"/>
          <w:szCs w:val="32"/>
        </w:rPr>
        <w:t>三、“外</w:t>
      </w:r>
      <w:proofErr w:type="gramStart"/>
      <w:r w:rsidRPr="00DC246E">
        <w:rPr>
          <w:rFonts w:ascii="黑体" w:eastAsia="黑体" w:hAnsi="黑体" w:cs="Times New Roman" w:hint="eastAsia"/>
          <w:sz w:val="32"/>
          <w:szCs w:val="32"/>
        </w:rPr>
        <w:t>研</w:t>
      </w:r>
      <w:proofErr w:type="gramEnd"/>
      <w:r w:rsidRPr="00DC246E">
        <w:rPr>
          <w:rFonts w:ascii="黑体" w:eastAsia="黑体" w:hAnsi="黑体" w:cs="Times New Roman" w:hint="eastAsia"/>
          <w:sz w:val="32"/>
          <w:szCs w:val="32"/>
        </w:rPr>
        <w:t>社杯”全国英语写作大赛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．</w:t>
      </w:r>
      <w:r w:rsidRPr="00DC246E">
        <w:rPr>
          <w:rFonts w:ascii="仿宋" w:eastAsia="仿宋" w:hAnsi="仿宋" w:cs="Times New Roman" w:hint="eastAsia"/>
          <w:sz w:val="32"/>
          <w:szCs w:val="32"/>
        </w:rPr>
        <w:t>赛前宣传和准备工作（6月-10月）；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向全校学生发布大赛通知。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英语专业精读课任课老师通知本班学生在规定的时间内注册并参赛。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在主办方开启模拟赛场后的信息通知学生参加相关</w:t>
      </w:r>
      <w:r w:rsidRPr="00DC246E">
        <w:rPr>
          <w:rFonts w:ascii="仿宋" w:eastAsia="仿宋" w:hAnsi="仿宋" w:cs="Times New Roman"/>
          <w:sz w:val="32"/>
          <w:szCs w:val="32"/>
        </w:rPr>
        <w:t>“模拟赛场”</w:t>
      </w:r>
      <w:r w:rsidRPr="00DC246E">
        <w:rPr>
          <w:rFonts w:ascii="仿宋" w:eastAsia="仿宋" w:hAnsi="仿宋" w:cs="Times New Roman" w:hint="eastAsia"/>
          <w:sz w:val="32"/>
          <w:szCs w:val="32"/>
        </w:rPr>
        <w:t>的演练。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根据比赛要求对学生进行写作技能培训。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lastRenderedPageBreak/>
        <w:t>英语专业任课教师推荐任教班级写作优秀的学生（四个年级共8-10名）进行有针对性的指导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．</w:t>
      </w:r>
      <w:r w:rsidRPr="00DC246E">
        <w:rPr>
          <w:rFonts w:ascii="仿宋" w:eastAsia="仿宋" w:hAnsi="仿宋" w:cs="Times New Roman" w:hint="eastAsia"/>
          <w:sz w:val="32"/>
          <w:szCs w:val="32"/>
        </w:rPr>
        <w:t>本校初赛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初定9月下旬举行上海政法学院初赛，要求英语专业全体学生参加。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比赛设一等奖1名，二等奖3名和三等奖6名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组织评委评定成绩（不少于5人）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．</w:t>
      </w:r>
      <w:r w:rsidRPr="00DC246E">
        <w:rPr>
          <w:rFonts w:ascii="仿宋" w:eastAsia="仿宋" w:hAnsi="仿宋" w:cs="Times New Roman" w:hint="eastAsia"/>
          <w:sz w:val="32"/>
          <w:szCs w:val="32"/>
        </w:rPr>
        <w:t>上海赛区复赛和全国总决赛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>根据大赛主办方的要求和规定选送优秀学生参加上海赛区复赛（10-11月）和全国总决赛（12月）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 xml:space="preserve">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</w:t>
      </w:r>
      <w:r w:rsidRPr="00DC246E">
        <w:rPr>
          <w:rFonts w:ascii="仿宋" w:eastAsia="仿宋" w:hAnsi="仿宋" w:cs="Times New Roman" w:hint="eastAsia"/>
          <w:sz w:val="32"/>
          <w:szCs w:val="32"/>
        </w:rPr>
        <w:t>外国语学院</w:t>
      </w:r>
    </w:p>
    <w:p w:rsidR="00AC2CD6" w:rsidRPr="00DC246E" w:rsidRDefault="00AC2CD6" w:rsidP="00AC2CD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C246E">
        <w:rPr>
          <w:rFonts w:ascii="仿宋" w:eastAsia="仿宋" w:hAnsi="仿宋" w:cs="Times New Roman" w:hint="eastAsia"/>
          <w:sz w:val="32"/>
          <w:szCs w:val="32"/>
        </w:rPr>
        <w:t xml:space="preserve">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</w:t>
      </w:r>
      <w:r w:rsidRPr="00DC246E">
        <w:rPr>
          <w:rFonts w:ascii="仿宋" w:eastAsia="仿宋" w:hAnsi="仿宋" w:cs="Times New Roman" w:hint="eastAsia"/>
          <w:sz w:val="32"/>
          <w:szCs w:val="32"/>
        </w:rPr>
        <w:t>2016年5月27日</w:t>
      </w:r>
    </w:p>
    <w:p w:rsidR="00AC2CD6" w:rsidRPr="00DC246E" w:rsidRDefault="00AC2CD6" w:rsidP="00AC2CD6">
      <w:pPr>
        <w:spacing w:line="560" w:lineRule="exact"/>
        <w:ind w:firstLine="200"/>
        <w:rPr>
          <w:rFonts w:ascii="仿宋" w:eastAsia="仿宋" w:hAnsi="仿宋" w:cs="Times New Roman"/>
          <w:sz w:val="32"/>
          <w:szCs w:val="32"/>
        </w:rPr>
      </w:pPr>
    </w:p>
    <w:p w:rsidR="00B33949" w:rsidRDefault="00B33949"/>
    <w:sectPr w:rsidR="00B3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6"/>
    <w:rsid w:val="00AC2CD6"/>
    <w:rsid w:val="00B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2016-06-12T13:52:00Z</dcterms:created>
  <dcterms:modified xsi:type="dcterms:W3CDTF">2016-06-12T13:54:00Z</dcterms:modified>
</cp:coreProperties>
</file>