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D552E" w14:textId="77777777" w:rsidR="004659BF" w:rsidRPr="00B301A8" w:rsidRDefault="00BD4268">
      <w:pPr>
        <w:widowControl/>
        <w:autoSpaceDE w:val="0"/>
        <w:autoSpaceDN w:val="0"/>
        <w:spacing w:line="360" w:lineRule="auto"/>
        <w:textAlignment w:val="bottom"/>
        <w:rPr>
          <w:rFonts w:ascii="仿宋" w:eastAsia="仿宋" w:hAnsi="仿宋" w:hint="eastAsia"/>
          <w:spacing w:val="20"/>
          <w:sz w:val="30"/>
          <w:szCs w:val="30"/>
        </w:rPr>
      </w:pPr>
      <w:r w:rsidRPr="00B301A8">
        <w:rPr>
          <w:rFonts w:ascii="仿宋" w:eastAsia="仿宋" w:hAnsi="仿宋" w:hint="eastAsia"/>
          <w:spacing w:val="20"/>
          <w:sz w:val="30"/>
          <w:szCs w:val="30"/>
        </w:rPr>
        <w:t>附件</w:t>
      </w:r>
      <w:r w:rsidRPr="00B301A8">
        <w:rPr>
          <w:rFonts w:ascii="仿宋" w:eastAsia="仿宋" w:hAnsi="仿宋"/>
          <w:spacing w:val="20"/>
          <w:sz w:val="30"/>
          <w:szCs w:val="30"/>
        </w:rPr>
        <w:t>1</w:t>
      </w:r>
    </w:p>
    <w:p w14:paraId="69D9B1E8" w14:textId="77777777" w:rsidR="004659BF" w:rsidRPr="002A5CB4" w:rsidRDefault="00BD4268">
      <w:pPr>
        <w:widowControl/>
        <w:autoSpaceDE w:val="0"/>
        <w:autoSpaceDN w:val="0"/>
        <w:spacing w:line="360" w:lineRule="auto"/>
        <w:jc w:val="center"/>
        <w:textAlignment w:val="bottom"/>
        <w:outlineLvl w:val="0"/>
        <w:rPr>
          <w:rFonts w:ascii="仿宋" w:eastAsia="仿宋" w:hAnsi="仿宋" w:hint="eastAsia"/>
          <w:b/>
          <w:spacing w:val="60"/>
          <w:sz w:val="36"/>
          <w:szCs w:val="36"/>
        </w:rPr>
      </w:pPr>
      <w:r w:rsidRPr="002A5CB4">
        <w:rPr>
          <w:rFonts w:ascii="仿宋" w:eastAsia="仿宋" w:hAnsi="仿宋" w:hint="eastAsia"/>
          <w:b/>
          <w:spacing w:val="60"/>
          <w:sz w:val="36"/>
          <w:szCs w:val="36"/>
        </w:rPr>
        <w:t>报 价</w:t>
      </w:r>
      <w:r w:rsidRPr="002A5CB4">
        <w:rPr>
          <w:rFonts w:ascii="仿宋" w:eastAsia="仿宋" w:hAnsi="仿宋"/>
          <w:b/>
          <w:spacing w:val="60"/>
          <w:sz w:val="36"/>
          <w:szCs w:val="36"/>
        </w:rPr>
        <w:t xml:space="preserve"> </w:t>
      </w:r>
      <w:r w:rsidRPr="002A5CB4">
        <w:rPr>
          <w:rFonts w:ascii="仿宋" w:eastAsia="仿宋" w:hAnsi="仿宋" w:hint="eastAsia"/>
          <w:b/>
          <w:spacing w:val="60"/>
          <w:sz w:val="36"/>
          <w:szCs w:val="36"/>
        </w:rPr>
        <w:t>函</w:t>
      </w:r>
    </w:p>
    <w:p w14:paraId="5F8AF635" w14:textId="77777777" w:rsidR="004659BF" w:rsidRPr="00B301A8" w:rsidRDefault="00BD4268">
      <w:pPr>
        <w:spacing w:line="560" w:lineRule="exact"/>
        <w:outlineLvl w:val="0"/>
        <w:rPr>
          <w:rFonts w:ascii="仿宋" w:eastAsia="仿宋" w:hAnsi="仿宋" w:hint="eastAsia"/>
          <w:sz w:val="30"/>
          <w:szCs w:val="30"/>
          <w:u w:val="single"/>
        </w:rPr>
      </w:pPr>
      <w:r w:rsidRPr="00B301A8">
        <w:rPr>
          <w:rFonts w:ascii="仿宋" w:eastAsia="仿宋" w:hAnsi="仿宋" w:hint="eastAsia"/>
          <w:sz w:val="30"/>
          <w:szCs w:val="30"/>
        </w:rPr>
        <w:t>致：</w:t>
      </w:r>
      <w:r w:rsidRPr="00B301A8">
        <w:rPr>
          <w:rFonts w:ascii="仿宋" w:eastAsia="仿宋" w:hAnsi="仿宋" w:hint="eastAsia"/>
          <w:sz w:val="30"/>
          <w:szCs w:val="30"/>
          <w:u w:val="single"/>
        </w:rPr>
        <w:t>上海政法学院</w:t>
      </w:r>
    </w:p>
    <w:p w14:paraId="711442CA" w14:textId="434255C5" w:rsidR="004659BF" w:rsidRPr="00B301A8" w:rsidRDefault="00BD4268">
      <w:pPr>
        <w:suppressAutoHyphens/>
        <w:kinsoku w:val="0"/>
        <w:overflowPunct w:val="0"/>
        <w:autoSpaceDE w:val="0"/>
        <w:autoSpaceDN w:val="0"/>
        <w:snapToGrid w:val="0"/>
        <w:spacing w:line="560" w:lineRule="exact"/>
        <w:textAlignment w:val="bottom"/>
        <w:outlineLvl w:val="0"/>
        <w:rPr>
          <w:rFonts w:ascii="仿宋" w:eastAsia="仿宋" w:hAnsi="仿宋" w:hint="eastAsia"/>
          <w:sz w:val="30"/>
          <w:szCs w:val="30"/>
        </w:rPr>
      </w:pPr>
      <w:r w:rsidRPr="00B301A8">
        <w:rPr>
          <w:rFonts w:ascii="仿宋" w:eastAsia="仿宋" w:hAnsi="仿宋" w:hint="eastAsia"/>
          <w:sz w:val="30"/>
          <w:szCs w:val="30"/>
        </w:rPr>
        <w:t>1、在考察了项目现场和研</w:t>
      </w:r>
      <w:r w:rsidRPr="00B976A4">
        <w:rPr>
          <w:rFonts w:ascii="仿宋" w:eastAsia="仿宋" w:hAnsi="仿宋" w:hint="eastAsia"/>
          <w:sz w:val="30"/>
          <w:szCs w:val="30"/>
        </w:rPr>
        <w:t>究了</w:t>
      </w:r>
      <w:r w:rsidR="00747B19" w:rsidRPr="00747B19">
        <w:rPr>
          <w:rFonts w:ascii="仿宋" w:eastAsia="仿宋" w:hAnsi="仿宋" w:hint="eastAsia"/>
          <w:sz w:val="30"/>
          <w:szCs w:val="30"/>
          <w:u w:val="single"/>
        </w:rPr>
        <w:t>上海政法学院</w:t>
      </w:r>
      <w:r w:rsidR="00872FF4">
        <w:rPr>
          <w:rFonts w:ascii="仿宋" w:eastAsia="仿宋" w:hAnsi="仿宋" w:hint="eastAsia"/>
          <w:sz w:val="30"/>
          <w:szCs w:val="30"/>
          <w:u w:val="single"/>
        </w:rPr>
        <w:t>1</w:t>
      </w:r>
      <w:r w:rsidR="00A37CA4">
        <w:rPr>
          <w:rFonts w:ascii="仿宋" w:eastAsia="仿宋" w:hAnsi="仿宋" w:hint="eastAsia"/>
          <w:sz w:val="30"/>
          <w:szCs w:val="30"/>
          <w:u w:val="single"/>
        </w:rPr>
        <w:t>7</w:t>
      </w:r>
      <w:r w:rsidR="00747B19" w:rsidRPr="00747B19">
        <w:rPr>
          <w:rFonts w:ascii="仿宋" w:eastAsia="仿宋" w:hAnsi="仿宋" w:hint="eastAsia"/>
          <w:sz w:val="30"/>
          <w:szCs w:val="30"/>
          <w:u w:val="single"/>
        </w:rPr>
        <w:t>台电梯维保</w:t>
      </w:r>
      <w:r w:rsidR="00747B19">
        <w:rPr>
          <w:rFonts w:ascii="仿宋" w:eastAsia="仿宋" w:hAnsi="仿宋" w:hint="eastAsia"/>
          <w:sz w:val="30"/>
          <w:szCs w:val="30"/>
          <w:u w:val="single"/>
        </w:rPr>
        <w:t>项目</w:t>
      </w:r>
      <w:r w:rsidRPr="00B976A4">
        <w:rPr>
          <w:rFonts w:ascii="仿宋" w:eastAsia="仿宋" w:hAnsi="仿宋" w:hint="eastAsia"/>
          <w:sz w:val="30"/>
          <w:szCs w:val="30"/>
        </w:rPr>
        <w:t>的询</w:t>
      </w:r>
      <w:r w:rsidRPr="00B301A8">
        <w:rPr>
          <w:rFonts w:ascii="仿宋" w:eastAsia="仿宋" w:hAnsi="仿宋" w:hint="eastAsia"/>
          <w:sz w:val="30"/>
          <w:szCs w:val="30"/>
        </w:rPr>
        <w:t>价公告相关内容及附件后，我方愿以人民币(大写):</w:t>
      </w:r>
      <w:r w:rsidRPr="00104D35">
        <w:rPr>
          <w:rFonts w:ascii="仿宋" w:eastAsia="仿宋" w:hAnsi="仿宋" w:hint="eastAsia"/>
          <w:sz w:val="30"/>
          <w:szCs w:val="30"/>
          <w:u w:val="single"/>
        </w:rPr>
        <w:t>________</w:t>
      </w:r>
      <w:r w:rsidRPr="00B301A8">
        <w:rPr>
          <w:rFonts w:ascii="仿宋" w:eastAsia="仿宋" w:hAnsi="仿宋" w:hint="eastAsia"/>
          <w:sz w:val="30"/>
          <w:szCs w:val="30"/>
          <w:u w:val="single"/>
        </w:rPr>
        <w:t xml:space="preserve">              </w:t>
      </w:r>
      <w:r w:rsidRPr="00B301A8">
        <w:rPr>
          <w:rFonts w:ascii="仿宋" w:eastAsia="仿宋" w:hAnsi="仿宋" w:hint="eastAsia"/>
          <w:sz w:val="30"/>
          <w:szCs w:val="30"/>
        </w:rPr>
        <w:t>元整</w:t>
      </w:r>
      <w:r w:rsidRPr="00B301A8">
        <w:rPr>
          <w:rFonts w:ascii="仿宋" w:eastAsia="仿宋" w:hAnsi="仿宋" w:hint="eastAsia"/>
          <w:b/>
          <w:bCs/>
          <w:sz w:val="30"/>
          <w:szCs w:val="30"/>
        </w:rPr>
        <w:t>（报价总价精确到元）</w:t>
      </w:r>
      <w:r w:rsidRPr="00B301A8">
        <w:rPr>
          <w:rFonts w:ascii="仿宋" w:eastAsia="仿宋" w:hAnsi="仿宋" w:hint="eastAsia"/>
          <w:sz w:val="30"/>
          <w:szCs w:val="30"/>
        </w:rPr>
        <w:t>的总价按上述询价文件内容的条件要求承包上述项目。</w:t>
      </w:r>
    </w:p>
    <w:p w14:paraId="31534308" w14:textId="77777777" w:rsidR="004659BF" w:rsidRPr="00B301A8" w:rsidRDefault="00BD4268">
      <w:pPr>
        <w:spacing w:line="560" w:lineRule="exact"/>
        <w:rPr>
          <w:rFonts w:ascii="仿宋" w:eastAsia="仿宋" w:hAnsi="仿宋" w:hint="eastAsia"/>
          <w:sz w:val="30"/>
          <w:szCs w:val="30"/>
        </w:rPr>
      </w:pPr>
      <w:r w:rsidRPr="00B301A8">
        <w:rPr>
          <w:rFonts w:ascii="仿宋" w:eastAsia="仿宋" w:hAnsi="仿宋" w:hint="eastAsia"/>
          <w:sz w:val="30"/>
          <w:szCs w:val="30"/>
        </w:rPr>
        <w:t>2、我方保证从投递响应文件之日起至报价有效期内遵守本响应文件。在此期限之内，本响应文件对我方始终有约束力，并可随时被贵方接受。</w:t>
      </w:r>
    </w:p>
    <w:p w14:paraId="623F694A" w14:textId="77777777" w:rsidR="004659BF" w:rsidRPr="00B301A8" w:rsidRDefault="00BD4268">
      <w:pPr>
        <w:spacing w:line="560" w:lineRule="exact"/>
        <w:rPr>
          <w:rFonts w:ascii="仿宋" w:eastAsia="仿宋" w:hAnsi="仿宋" w:hint="eastAsia"/>
          <w:sz w:val="30"/>
          <w:szCs w:val="30"/>
        </w:rPr>
      </w:pPr>
      <w:r w:rsidRPr="00B301A8">
        <w:rPr>
          <w:rFonts w:ascii="仿宋" w:eastAsia="仿宋" w:hAnsi="仿宋" w:hint="eastAsia"/>
          <w:sz w:val="30"/>
          <w:szCs w:val="30"/>
        </w:rPr>
        <w:t>3、如果贵方接受我方报价，我方保证遵守贵方的书面成交通知书。在制订和签署正式合同协议之前，本响应文件连同贵方的成交通知书应成为约束双方的合同。</w:t>
      </w:r>
    </w:p>
    <w:p w14:paraId="35B71E7D" w14:textId="77777777" w:rsidR="004659BF" w:rsidRDefault="00BD4268">
      <w:pPr>
        <w:spacing w:line="560" w:lineRule="exact"/>
        <w:rPr>
          <w:rFonts w:ascii="仿宋" w:eastAsia="仿宋" w:hAnsi="仿宋"/>
          <w:sz w:val="30"/>
          <w:szCs w:val="30"/>
        </w:rPr>
      </w:pPr>
      <w:r w:rsidRPr="00B301A8">
        <w:rPr>
          <w:rFonts w:ascii="仿宋" w:eastAsia="仿宋" w:hAnsi="仿宋" w:hint="eastAsia"/>
          <w:sz w:val="30"/>
          <w:szCs w:val="30"/>
        </w:rPr>
        <w:t>4、我方理解贵方不一定接受我方的报价。</w:t>
      </w:r>
    </w:p>
    <w:p w14:paraId="2F24C0B5" w14:textId="09F070A4" w:rsidR="001A2352" w:rsidRPr="00B301A8" w:rsidRDefault="001A2352">
      <w:pPr>
        <w:spacing w:line="560" w:lineRule="exact"/>
        <w:rPr>
          <w:rFonts w:ascii="仿宋" w:eastAsia="仿宋" w:hAnsi="仿宋" w:hint="eastAsia"/>
          <w:sz w:val="30"/>
          <w:szCs w:val="30"/>
        </w:rPr>
      </w:pPr>
    </w:p>
    <w:p w14:paraId="4D197CBF" w14:textId="77777777" w:rsidR="004659BF" w:rsidRDefault="004659BF">
      <w:pPr>
        <w:spacing w:line="560" w:lineRule="exact"/>
        <w:rPr>
          <w:rFonts w:ascii="仿宋" w:eastAsia="仿宋" w:hAnsi="仿宋" w:hint="eastAsia"/>
          <w:sz w:val="30"/>
          <w:szCs w:val="30"/>
        </w:rPr>
      </w:pPr>
    </w:p>
    <w:p w14:paraId="65D39555" w14:textId="77777777" w:rsidR="00CF3B02" w:rsidRPr="00B301A8" w:rsidRDefault="00CF3B02">
      <w:pPr>
        <w:spacing w:line="560" w:lineRule="exact"/>
        <w:rPr>
          <w:rFonts w:ascii="仿宋" w:eastAsia="仿宋" w:hAnsi="仿宋" w:hint="eastAsia"/>
          <w:sz w:val="30"/>
          <w:szCs w:val="30"/>
        </w:rPr>
      </w:pPr>
    </w:p>
    <w:p w14:paraId="0114D7F1" w14:textId="77777777" w:rsidR="004659BF" w:rsidRPr="00B301A8" w:rsidRDefault="00BD4268">
      <w:pPr>
        <w:spacing w:line="560" w:lineRule="exact"/>
        <w:rPr>
          <w:rFonts w:ascii="仿宋" w:eastAsia="仿宋" w:hAnsi="仿宋" w:hint="eastAsia"/>
          <w:sz w:val="30"/>
          <w:szCs w:val="30"/>
        </w:rPr>
      </w:pPr>
      <w:r w:rsidRPr="00B301A8">
        <w:rPr>
          <w:rFonts w:ascii="仿宋" w:eastAsia="仿宋" w:hAnsi="仿宋" w:hint="eastAsia"/>
          <w:sz w:val="30"/>
          <w:szCs w:val="30"/>
        </w:rPr>
        <w:t>供应商：（公章）</w:t>
      </w:r>
    </w:p>
    <w:p w14:paraId="17ACE7E9" w14:textId="77777777" w:rsidR="004659BF" w:rsidRPr="00B301A8" w:rsidRDefault="00BD4268">
      <w:pPr>
        <w:spacing w:line="560" w:lineRule="exact"/>
        <w:rPr>
          <w:rFonts w:ascii="仿宋" w:eastAsia="仿宋" w:hAnsi="仿宋" w:hint="eastAsia"/>
          <w:sz w:val="30"/>
          <w:szCs w:val="30"/>
        </w:rPr>
      </w:pPr>
      <w:r w:rsidRPr="00B301A8">
        <w:rPr>
          <w:rFonts w:ascii="仿宋" w:eastAsia="仿宋" w:hAnsi="仿宋" w:hint="eastAsia"/>
          <w:sz w:val="30"/>
          <w:szCs w:val="30"/>
        </w:rPr>
        <w:t>负责人：（签字）</w:t>
      </w:r>
    </w:p>
    <w:p w14:paraId="5F498154" w14:textId="77777777" w:rsidR="00CF3B02" w:rsidRDefault="00CF3B02">
      <w:pPr>
        <w:spacing w:line="560" w:lineRule="exact"/>
        <w:rPr>
          <w:rFonts w:ascii="仿宋" w:eastAsia="仿宋" w:hAnsi="仿宋" w:hint="eastAsia"/>
          <w:sz w:val="30"/>
          <w:szCs w:val="30"/>
        </w:rPr>
      </w:pPr>
      <w:r>
        <w:rPr>
          <w:rFonts w:ascii="仿宋" w:eastAsia="仿宋" w:hAnsi="仿宋" w:hint="eastAsia"/>
          <w:sz w:val="30"/>
          <w:szCs w:val="30"/>
        </w:rPr>
        <w:t>联系电话：</w:t>
      </w:r>
    </w:p>
    <w:p w14:paraId="21F354E3" w14:textId="77777777" w:rsidR="004659BF" w:rsidRPr="00B301A8" w:rsidRDefault="00BD4268">
      <w:pPr>
        <w:spacing w:line="560" w:lineRule="exact"/>
        <w:rPr>
          <w:rFonts w:ascii="仿宋" w:eastAsia="仿宋" w:hAnsi="仿宋" w:hint="eastAsia"/>
          <w:sz w:val="30"/>
          <w:szCs w:val="30"/>
        </w:rPr>
      </w:pPr>
      <w:r w:rsidRPr="00B301A8">
        <w:rPr>
          <w:rFonts w:ascii="仿宋" w:eastAsia="仿宋" w:hAnsi="仿宋" w:hint="eastAsia"/>
          <w:sz w:val="30"/>
          <w:szCs w:val="30"/>
        </w:rPr>
        <w:t>公司地址：</w:t>
      </w:r>
    </w:p>
    <w:p w14:paraId="0F0C50B3" w14:textId="77777777" w:rsidR="004659BF" w:rsidRPr="00CF3B02" w:rsidRDefault="00BD4268" w:rsidP="00CF3B02">
      <w:pPr>
        <w:spacing w:line="560" w:lineRule="exact"/>
        <w:rPr>
          <w:rFonts w:ascii="仿宋" w:eastAsia="仿宋" w:hAnsi="仿宋" w:hint="eastAsia"/>
          <w:b/>
          <w:sz w:val="30"/>
          <w:szCs w:val="30"/>
        </w:rPr>
      </w:pPr>
      <w:r w:rsidRPr="00B301A8">
        <w:rPr>
          <w:rFonts w:ascii="仿宋" w:eastAsia="仿宋" w:hAnsi="仿宋" w:hint="eastAsia"/>
          <w:sz w:val="30"/>
          <w:szCs w:val="30"/>
        </w:rPr>
        <w:t>日    期：</w:t>
      </w:r>
    </w:p>
    <w:p w14:paraId="75747778" w14:textId="77777777" w:rsidR="00CF3B02" w:rsidRDefault="00CF3B02">
      <w:pPr>
        <w:rPr>
          <w:rFonts w:ascii="仿宋" w:eastAsia="仿宋" w:hAnsi="仿宋" w:hint="eastAsia"/>
          <w:sz w:val="30"/>
          <w:szCs w:val="30"/>
        </w:rPr>
      </w:pPr>
    </w:p>
    <w:p w14:paraId="4ACEA5EF" w14:textId="77777777" w:rsidR="00A178C0" w:rsidRDefault="00A178C0">
      <w:pPr>
        <w:rPr>
          <w:rFonts w:ascii="仿宋" w:eastAsia="仿宋" w:hAnsi="仿宋" w:hint="eastAsia"/>
          <w:sz w:val="30"/>
          <w:szCs w:val="30"/>
        </w:rPr>
      </w:pPr>
    </w:p>
    <w:p w14:paraId="10183EBE" w14:textId="2526566F" w:rsidR="008B0BE6" w:rsidRDefault="002A5CB4">
      <w:pPr>
        <w:rPr>
          <w:rFonts w:ascii="仿宋" w:eastAsia="仿宋" w:hAnsi="仿宋" w:hint="eastAsia"/>
          <w:sz w:val="30"/>
          <w:szCs w:val="30"/>
        </w:rPr>
      </w:pPr>
      <w:r>
        <w:rPr>
          <w:rFonts w:ascii="仿宋" w:eastAsia="仿宋" w:hAnsi="仿宋" w:hint="eastAsia"/>
          <w:sz w:val="30"/>
          <w:szCs w:val="30"/>
        </w:rPr>
        <w:lastRenderedPageBreak/>
        <w:t>附件2</w:t>
      </w:r>
    </w:p>
    <w:p w14:paraId="0D2BB427" w14:textId="77777777" w:rsidR="002A5CB4" w:rsidRDefault="00FD77E9" w:rsidP="002A5CB4">
      <w:pPr>
        <w:widowControl/>
        <w:autoSpaceDE w:val="0"/>
        <w:autoSpaceDN w:val="0"/>
        <w:spacing w:line="360" w:lineRule="auto"/>
        <w:jc w:val="center"/>
        <w:textAlignment w:val="bottom"/>
        <w:outlineLvl w:val="0"/>
        <w:rPr>
          <w:rFonts w:ascii="仿宋" w:eastAsia="仿宋" w:hAnsi="仿宋" w:hint="eastAsia"/>
          <w:b/>
          <w:spacing w:val="60"/>
          <w:sz w:val="36"/>
          <w:szCs w:val="36"/>
        </w:rPr>
      </w:pPr>
      <w:r>
        <w:rPr>
          <w:rFonts w:ascii="仿宋" w:eastAsia="仿宋" w:hAnsi="仿宋" w:hint="eastAsia"/>
          <w:b/>
          <w:spacing w:val="60"/>
          <w:sz w:val="36"/>
          <w:szCs w:val="36"/>
        </w:rPr>
        <w:t>技术要</w:t>
      </w:r>
      <w:r w:rsidR="002A5CB4" w:rsidRPr="002A5CB4">
        <w:rPr>
          <w:rFonts w:ascii="仿宋" w:eastAsia="仿宋" w:hAnsi="仿宋" w:hint="eastAsia"/>
          <w:b/>
          <w:spacing w:val="60"/>
          <w:sz w:val="36"/>
          <w:szCs w:val="36"/>
        </w:rPr>
        <w:t>求</w:t>
      </w:r>
    </w:p>
    <w:p w14:paraId="34C72682" w14:textId="4E35D02D" w:rsidR="001834D5" w:rsidRPr="003A0B79" w:rsidRDefault="001834D5" w:rsidP="001834D5">
      <w:pPr>
        <w:pStyle w:val="af4"/>
      </w:pPr>
      <w:r w:rsidRPr="003A0B79">
        <w:rPr>
          <w:rFonts w:hint="eastAsia"/>
        </w:rPr>
        <w:t>一、项目</w:t>
      </w:r>
      <w:r>
        <w:rPr>
          <w:rFonts w:hint="eastAsia"/>
        </w:rPr>
        <w:t>名称</w:t>
      </w:r>
    </w:p>
    <w:p w14:paraId="5D0C236B" w14:textId="7656C89D" w:rsidR="001834D5" w:rsidRPr="00D7300F" w:rsidRDefault="001834D5" w:rsidP="0058520F">
      <w:pPr>
        <w:pStyle w:val="af2"/>
        <w:spacing w:before="156" w:after="156"/>
        <w:ind w:firstLine="560"/>
      </w:pPr>
      <w:r w:rsidRPr="00D7300F">
        <w:rPr>
          <w:rFonts w:hint="eastAsia"/>
        </w:rPr>
        <w:t>上海政法学院</w:t>
      </w:r>
      <w:r w:rsidR="0000102C" w:rsidRPr="00D7300F">
        <w:rPr>
          <w:rFonts w:hint="eastAsia"/>
        </w:rPr>
        <w:t>1</w:t>
      </w:r>
      <w:r w:rsidR="00A37CA4" w:rsidRPr="00D7300F">
        <w:rPr>
          <w:rFonts w:hint="eastAsia"/>
        </w:rPr>
        <w:t>7</w:t>
      </w:r>
      <w:r w:rsidRPr="00D7300F">
        <w:rPr>
          <w:rFonts w:hint="eastAsia"/>
        </w:rPr>
        <w:t>台电梯维保项目</w:t>
      </w:r>
    </w:p>
    <w:p w14:paraId="35B7A6C0" w14:textId="77777777" w:rsidR="001834D5" w:rsidRPr="00D7300F" w:rsidRDefault="001834D5" w:rsidP="001834D5">
      <w:pPr>
        <w:pStyle w:val="af4"/>
        <w:spacing w:before="156" w:after="156"/>
      </w:pPr>
      <w:r w:rsidRPr="00D7300F">
        <w:rPr>
          <w:rFonts w:hint="eastAsia"/>
        </w:rPr>
        <w:t>二、项目预算</w:t>
      </w:r>
    </w:p>
    <w:p w14:paraId="7CE62A3C" w14:textId="3A780EBE" w:rsidR="005247DD" w:rsidRPr="00D7300F" w:rsidRDefault="0025488B" w:rsidP="001834D5">
      <w:pPr>
        <w:pStyle w:val="af2"/>
        <w:spacing w:before="156" w:after="156"/>
        <w:ind w:firstLine="560"/>
      </w:pPr>
      <w:r w:rsidRPr="00D7300F">
        <w:rPr>
          <w:rFonts w:hint="eastAsia"/>
        </w:rPr>
        <w:t>9.6</w:t>
      </w:r>
      <w:r w:rsidR="001834D5" w:rsidRPr="00D7300F">
        <w:rPr>
          <w:rFonts w:hint="eastAsia"/>
        </w:rPr>
        <w:t>万元</w:t>
      </w:r>
    </w:p>
    <w:p w14:paraId="401D93BF" w14:textId="77777777" w:rsidR="001834D5" w:rsidRPr="00D7300F" w:rsidRDefault="001834D5" w:rsidP="001834D5">
      <w:pPr>
        <w:pStyle w:val="af4"/>
      </w:pPr>
      <w:r w:rsidRPr="00D7300F">
        <w:rPr>
          <w:rFonts w:hint="eastAsia"/>
        </w:rPr>
        <w:t>三、服务期限</w:t>
      </w:r>
    </w:p>
    <w:p w14:paraId="49B9EF70" w14:textId="07C7DE37" w:rsidR="001834D5" w:rsidRPr="003A0B79" w:rsidRDefault="001834D5" w:rsidP="001834D5">
      <w:pPr>
        <w:pStyle w:val="af2"/>
        <w:spacing w:before="156" w:after="156"/>
        <w:ind w:firstLine="560"/>
      </w:pPr>
      <w:r w:rsidRPr="00D7300F">
        <w:rPr>
          <w:rFonts w:hint="eastAsia"/>
        </w:rPr>
        <w:t>2026</w:t>
      </w:r>
      <w:r w:rsidRPr="00D7300F">
        <w:rPr>
          <w:rFonts w:hint="eastAsia"/>
        </w:rPr>
        <w:t>年</w:t>
      </w:r>
      <w:r w:rsidR="0000102C" w:rsidRPr="00D7300F">
        <w:rPr>
          <w:rFonts w:hint="eastAsia"/>
        </w:rPr>
        <w:t>9</w:t>
      </w:r>
      <w:r w:rsidRPr="00D7300F">
        <w:rPr>
          <w:rFonts w:hint="eastAsia"/>
        </w:rPr>
        <w:t>月</w:t>
      </w:r>
      <w:r w:rsidRPr="00D7300F">
        <w:t>1</w:t>
      </w:r>
      <w:r w:rsidRPr="00D7300F">
        <w:rPr>
          <w:rFonts w:hint="eastAsia"/>
        </w:rPr>
        <w:t>日</w:t>
      </w:r>
      <w:r w:rsidRPr="00D7300F">
        <w:rPr>
          <w:rFonts w:hint="eastAsia"/>
        </w:rPr>
        <w:t>-</w:t>
      </w:r>
      <w:r w:rsidR="0000102C" w:rsidRPr="00D7300F">
        <w:rPr>
          <w:rFonts w:hint="eastAsia"/>
        </w:rPr>
        <w:t>-</w:t>
      </w:r>
      <w:r w:rsidRPr="00D7300F">
        <w:rPr>
          <w:rFonts w:hint="eastAsia"/>
        </w:rPr>
        <w:t>202</w:t>
      </w:r>
      <w:r w:rsidR="0000102C" w:rsidRPr="00D7300F">
        <w:rPr>
          <w:rFonts w:hint="eastAsia"/>
        </w:rPr>
        <w:t>7</w:t>
      </w:r>
      <w:r w:rsidRPr="00D7300F">
        <w:rPr>
          <w:rFonts w:hint="eastAsia"/>
        </w:rPr>
        <w:t>年</w:t>
      </w:r>
      <w:r w:rsidRPr="00D7300F">
        <w:rPr>
          <w:rFonts w:hint="eastAsia"/>
        </w:rPr>
        <w:t>8</w:t>
      </w:r>
      <w:r w:rsidRPr="00D7300F">
        <w:rPr>
          <w:rFonts w:hint="eastAsia"/>
        </w:rPr>
        <w:t>月</w:t>
      </w:r>
      <w:r w:rsidRPr="00D7300F">
        <w:rPr>
          <w:rFonts w:hint="eastAsia"/>
        </w:rPr>
        <w:t>31</w:t>
      </w:r>
      <w:r w:rsidRPr="00D7300F">
        <w:rPr>
          <w:rFonts w:hint="eastAsia"/>
        </w:rPr>
        <w:t>日</w:t>
      </w:r>
    </w:p>
    <w:p w14:paraId="18636EC8" w14:textId="77777777" w:rsidR="001834D5" w:rsidRPr="001834D5" w:rsidRDefault="001834D5" w:rsidP="001834D5">
      <w:pPr>
        <w:pStyle w:val="af4"/>
      </w:pPr>
      <w:r w:rsidRPr="001834D5">
        <w:rPr>
          <w:rFonts w:hint="eastAsia"/>
        </w:rPr>
        <w:t>三、工程量清单：</w:t>
      </w:r>
    </w:p>
    <w:p w14:paraId="4F94153E" w14:textId="59880A62" w:rsidR="008334DA" w:rsidRPr="008334DA" w:rsidRDefault="001834D5" w:rsidP="008334DA">
      <w:pPr>
        <w:rPr>
          <w:rFonts w:ascii="宋体" w:hAnsi="宋体" w:hint="eastAsia"/>
          <w:color w:val="000000"/>
          <w:kern w:val="0"/>
          <w:sz w:val="24"/>
          <w:szCs w:val="21"/>
        </w:rPr>
      </w:pPr>
      <w:r>
        <w:rPr>
          <w:rFonts w:ascii="宋体" w:hAnsi="宋体" w:hint="eastAsia"/>
          <w:color w:val="000000"/>
          <w:kern w:val="0"/>
          <w:sz w:val="24"/>
          <w:szCs w:val="21"/>
        </w:rPr>
        <w:t xml:space="preserve">  </w:t>
      </w:r>
      <w:r w:rsidR="008334DA" w:rsidRPr="008334DA">
        <w:rPr>
          <w:rFonts w:ascii="宋体" w:hAnsi="宋体" w:hint="eastAsia"/>
          <w:color w:val="000000"/>
          <w:kern w:val="0"/>
          <w:sz w:val="24"/>
          <w:szCs w:val="21"/>
        </w:rPr>
        <w:t>※报价</w:t>
      </w:r>
      <w:r w:rsidR="008334DA">
        <w:rPr>
          <w:rFonts w:ascii="宋体" w:hAnsi="宋体" w:hint="eastAsia"/>
          <w:color w:val="000000"/>
          <w:kern w:val="0"/>
          <w:sz w:val="24"/>
          <w:szCs w:val="21"/>
        </w:rPr>
        <w:t>说明</w:t>
      </w:r>
      <w:r w:rsidR="008334DA" w:rsidRPr="008334DA">
        <w:rPr>
          <w:rFonts w:ascii="宋体" w:hAnsi="宋体" w:hint="eastAsia"/>
          <w:color w:val="000000"/>
          <w:kern w:val="0"/>
          <w:sz w:val="24"/>
          <w:szCs w:val="21"/>
        </w:rPr>
        <w:t>：报价应包含所有该年度内可能需要涉及的相关检测检验服务费用（如制动器铁芯拆解及性能调试、限速器校验、</w:t>
      </w:r>
      <w:r w:rsidR="008334DA" w:rsidRPr="008334DA">
        <w:rPr>
          <w:rFonts w:ascii="宋体" w:hAnsi="宋体"/>
          <w:color w:val="000000"/>
          <w:kern w:val="0"/>
          <w:sz w:val="24"/>
          <w:szCs w:val="21"/>
        </w:rPr>
        <w:t>125%</w:t>
      </w:r>
      <w:r w:rsidR="008334DA" w:rsidRPr="008334DA">
        <w:rPr>
          <w:rFonts w:ascii="宋体" w:hAnsi="宋体" w:hint="eastAsia"/>
          <w:color w:val="000000"/>
          <w:kern w:val="0"/>
          <w:sz w:val="24"/>
          <w:szCs w:val="21"/>
        </w:rPr>
        <w:t>制动能力试验）</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1607"/>
        <w:gridCol w:w="2039"/>
        <w:gridCol w:w="1422"/>
        <w:gridCol w:w="1777"/>
      </w:tblGrid>
      <w:tr w:rsidR="001834D5" w:rsidRPr="0058520F" w14:paraId="2D4F2390" w14:textId="77777777" w:rsidTr="0058520F">
        <w:trPr>
          <w:trHeight w:val="322"/>
          <w:jc w:val="center"/>
        </w:trPr>
        <w:tc>
          <w:tcPr>
            <w:tcW w:w="1230" w:type="dxa"/>
          </w:tcPr>
          <w:p w14:paraId="6F142783" w14:textId="77777777" w:rsidR="001834D5" w:rsidRPr="0058520F" w:rsidRDefault="001834D5" w:rsidP="00FB53A1">
            <w:pPr>
              <w:jc w:val="center"/>
              <w:rPr>
                <w:rFonts w:ascii="仿宋" w:eastAsia="仿宋" w:hAnsi="仿宋" w:cs="宋体" w:hint="eastAsia"/>
                <w:b/>
                <w:bCs/>
                <w:sz w:val="28"/>
                <w:szCs w:val="28"/>
              </w:rPr>
            </w:pPr>
            <w:r w:rsidRPr="0058520F">
              <w:rPr>
                <w:rFonts w:ascii="仿宋" w:eastAsia="仿宋" w:hAnsi="仿宋" w:cs="宋体" w:hint="eastAsia"/>
                <w:b/>
                <w:bCs/>
                <w:sz w:val="28"/>
                <w:szCs w:val="28"/>
              </w:rPr>
              <w:t>编号</w:t>
            </w:r>
          </w:p>
        </w:tc>
        <w:tc>
          <w:tcPr>
            <w:tcW w:w="1607" w:type="dxa"/>
          </w:tcPr>
          <w:p w14:paraId="733CC885" w14:textId="77777777" w:rsidR="001834D5" w:rsidRPr="0058520F" w:rsidRDefault="001834D5" w:rsidP="00FB53A1">
            <w:pPr>
              <w:jc w:val="center"/>
              <w:rPr>
                <w:rFonts w:ascii="仿宋" w:eastAsia="仿宋" w:hAnsi="仿宋" w:cs="宋体" w:hint="eastAsia"/>
                <w:b/>
                <w:bCs/>
                <w:sz w:val="28"/>
                <w:szCs w:val="28"/>
              </w:rPr>
            </w:pPr>
            <w:proofErr w:type="gramStart"/>
            <w:r w:rsidRPr="0058520F">
              <w:rPr>
                <w:rFonts w:ascii="仿宋" w:eastAsia="仿宋" w:hAnsi="仿宋" w:cs="宋体" w:hint="eastAsia"/>
                <w:b/>
                <w:bCs/>
                <w:sz w:val="28"/>
                <w:szCs w:val="28"/>
              </w:rPr>
              <w:t>梯种</w:t>
            </w:r>
            <w:proofErr w:type="gramEnd"/>
          </w:p>
        </w:tc>
        <w:tc>
          <w:tcPr>
            <w:tcW w:w="2039" w:type="dxa"/>
          </w:tcPr>
          <w:p w14:paraId="7DE580F0" w14:textId="77777777" w:rsidR="001834D5" w:rsidRPr="0058520F" w:rsidRDefault="001834D5" w:rsidP="00FB53A1">
            <w:pPr>
              <w:jc w:val="center"/>
              <w:rPr>
                <w:rFonts w:ascii="仿宋" w:eastAsia="仿宋" w:hAnsi="仿宋" w:cs="宋体" w:hint="eastAsia"/>
                <w:b/>
                <w:bCs/>
                <w:sz w:val="28"/>
                <w:szCs w:val="28"/>
              </w:rPr>
            </w:pPr>
            <w:r w:rsidRPr="0058520F">
              <w:rPr>
                <w:rFonts w:ascii="仿宋" w:eastAsia="仿宋" w:hAnsi="仿宋" w:cs="宋体" w:hint="eastAsia"/>
                <w:b/>
                <w:bCs/>
                <w:sz w:val="28"/>
                <w:szCs w:val="28"/>
              </w:rPr>
              <w:t>基本型号</w:t>
            </w:r>
          </w:p>
        </w:tc>
        <w:tc>
          <w:tcPr>
            <w:tcW w:w="1422" w:type="dxa"/>
          </w:tcPr>
          <w:p w14:paraId="6890634F" w14:textId="77777777" w:rsidR="001834D5" w:rsidRPr="0058520F" w:rsidRDefault="001834D5" w:rsidP="00FB53A1">
            <w:pPr>
              <w:jc w:val="center"/>
              <w:rPr>
                <w:rFonts w:ascii="仿宋" w:eastAsia="仿宋" w:hAnsi="仿宋" w:cs="宋体" w:hint="eastAsia"/>
                <w:b/>
                <w:bCs/>
                <w:sz w:val="28"/>
                <w:szCs w:val="28"/>
              </w:rPr>
            </w:pPr>
            <w:r w:rsidRPr="0058520F">
              <w:rPr>
                <w:rFonts w:ascii="仿宋" w:eastAsia="仿宋" w:hAnsi="仿宋" w:cs="宋体" w:hint="eastAsia"/>
                <w:b/>
                <w:bCs/>
                <w:sz w:val="28"/>
                <w:szCs w:val="28"/>
              </w:rPr>
              <w:t>层/站</w:t>
            </w:r>
          </w:p>
        </w:tc>
        <w:tc>
          <w:tcPr>
            <w:tcW w:w="1777" w:type="dxa"/>
          </w:tcPr>
          <w:p w14:paraId="063EABBD" w14:textId="77777777" w:rsidR="001834D5" w:rsidRPr="0058520F" w:rsidRDefault="001834D5" w:rsidP="00FB53A1">
            <w:pPr>
              <w:jc w:val="center"/>
              <w:rPr>
                <w:rFonts w:ascii="仿宋" w:eastAsia="仿宋" w:hAnsi="仿宋" w:cs="宋体" w:hint="eastAsia"/>
                <w:b/>
                <w:bCs/>
                <w:sz w:val="28"/>
                <w:szCs w:val="28"/>
              </w:rPr>
            </w:pPr>
            <w:r w:rsidRPr="0058520F">
              <w:rPr>
                <w:rFonts w:ascii="仿宋" w:eastAsia="仿宋" w:hAnsi="仿宋" w:cs="宋体" w:hint="eastAsia"/>
                <w:b/>
                <w:bCs/>
                <w:sz w:val="28"/>
                <w:szCs w:val="28"/>
              </w:rPr>
              <w:t>数量（台）</w:t>
            </w:r>
          </w:p>
        </w:tc>
      </w:tr>
      <w:tr w:rsidR="0058520F" w:rsidRPr="0058520F" w14:paraId="7D35556B" w14:textId="77777777" w:rsidTr="0058520F">
        <w:trPr>
          <w:trHeight w:val="311"/>
          <w:jc w:val="center"/>
        </w:trPr>
        <w:tc>
          <w:tcPr>
            <w:tcW w:w="1230" w:type="dxa"/>
            <w:vAlign w:val="center"/>
          </w:tcPr>
          <w:p w14:paraId="5014241A" w14:textId="3447E1C2" w:rsidR="0058520F" w:rsidRPr="00872FF4" w:rsidRDefault="0058520F" w:rsidP="0058520F">
            <w:pPr>
              <w:jc w:val="center"/>
              <w:rPr>
                <w:rFonts w:ascii="仿宋" w:eastAsia="仿宋" w:hAnsi="仿宋" w:cs="宋体" w:hint="eastAsia"/>
                <w:szCs w:val="21"/>
              </w:rPr>
            </w:pPr>
            <w:r w:rsidRPr="00872FF4">
              <w:rPr>
                <w:rFonts w:asciiTheme="minorEastAsia" w:hAnsiTheme="minorEastAsia"/>
                <w:color w:val="000000" w:themeColor="text1"/>
                <w:kern w:val="0"/>
                <w:szCs w:val="21"/>
              </w:rPr>
              <w:t>1</w:t>
            </w:r>
          </w:p>
        </w:tc>
        <w:tc>
          <w:tcPr>
            <w:tcW w:w="1607" w:type="dxa"/>
            <w:vAlign w:val="center"/>
          </w:tcPr>
          <w:p w14:paraId="2FB9DCA7" w14:textId="2D6CEB2C" w:rsidR="0058520F" w:rsidRPr="00872FF4" w:rsidRDefault="0058520F" w:rsidP="0058520F">
            <w:pPr>
              <w:jc w:val="center"/>
              <w:rPr>
                <w:rFonts w:ascii="仿宋" w:eastAsia="仿宋" w:hAnsi="仿宋" w:cs="宋体" w:hint="eastAsia"/>
                <w:szCs w:val="21"/>
              </w:rPr>
            </w:pPr>
            <w:r w:rsidRPr="00872FF4">
              <w:rPr>
                <w:rFonts w:asciiTheme="minorEastAsia" w:hAnsiTheme="minorEastAsia"/>
                <w:color w:val="000000" w:themeColor="text1"/>
                <w:kern w:val="0"/>
                <w:szCs w:val="21"/>
              </w:rPr>
              <w:t>图书馆</w:t>
            </w:r>
          </w:p>
        </w:tc>
        <w:tc>
          <w:tcPr>
            <w:tcW w:w="2039" w:type="dxa"/>
            <w:vAlign w:val="center"/>
          </w:tcPr>
          <w:p w14:paraId="0852B908" w14:textId="383D776B" w:rsidR="0058520F" w:rsidRPr="00872FF4" w:rsidRDefault="0058520F" w:rsidP="0058520F">
            <w:pPr>
              <w:jc w:val="center"/>
              <w:rPr>
                <w:rFonts w:ascii="仿宋" w:eastAsia="仿宋" w:hAnsi="仿宋" w:cs="宋体" w:hint="eastAsia"/>
                <w:szCs w:val="21"/>
              </w:rPr>
            </w:pPr>
            <w:r w:rsidRPr="00872FF4">
              <w:rPr>
                <w:rFonts w:asciiTheme="minorEastAsia" w:hAnsiTheme="minorEastAsia"/>
                <w:color w:val="000000" w:themeColor="text1"/>
                <w:kern w:val="0"/>
                <w:szCs w:val="21"/>
              </w:rPr>
              <w:t>ELENESSA</w:t>
            </w:r>
          </w:p>
        </w:tc>
        <w:tc>
          <w:tcPr>
            <w:tcW w:w="1422" w:type="dxa"/>
            <w:vAlign w:val="center"/>
          </w:tcPr>
          <w:p w14:paraId="68910A85" w14:textId="0EDFB159" w:rsidR="0058520F" w:rsidRPr="00872FF4" w:rsidRDefault="0058520F" w:rsidP="0058520F">
            <w:pPr>
              <w:jc w:val="center"/>
              <w:rPr>
                <w:rFonts w:ascii="仿宋" w:eastAsia="仿宋" w:hAnsi="仿宋" w:cs="宋体" w:hint="eastAsia"/>
                <w:szCs w:val="21"/>
              </w:rPr>
            </w:pPr>
            <w:r w:rsidRPr="00872FF4">
              <w:rPr>
                <w:rFonts w:asciiTheme="minorEastAsia" w:hAnsiTheme="minorEastAsia"/>
                <w:color w:val="000000" w:themeColor="text1"/>
                <w:kern w:val="0"/>
                <w:szCs w:val="21"/>
              </w:rPr>
              <w:t>2/2</w:t>
            </w:r>
          </w:p>
        </w:tc>
        <w:tc>
          <w:tcPr>
            <w:tcW w:w="1777" w:type="dxa"/>
            <w:vAlign w:val="center"/>
          </w:tcPr>
          <w:p w14:paraId="1F4D8D60" w14:textId="31C4E634" w:rsidR="0058520F" w:rsidRPr="00872FF4" w:rsidRDefault="0058520F" w:rsidP="0058520F">
            <w:pPr>
              <w:jc w:val="center"/>
              <w:rPr>
                <w:rFonts w:ascii="仿宋" w:eastAsia="仿宋" w:hAnsi="仿宋" w:cs="宋体" w:hint="eastAsia"/>
                <w:szCs w:val="21"/>
              </w:rPr>
            </w:pPr>
            <w:r w:rsidRPr="00872FF4">
              <w:rPr>
                <w:rFonts w:asciiTheme="minorEastAsia" w:hAnsiTheme="minorEastAsia"/>
                <w:color w:val="000000" w:themeColor="text1"/>
                <w:kern w:val="0"/>
                <w:szCs w:val="21"/>
              </w:rPr>
              <w:t>1</w:t>
            </w:r>
          </w:p>
        </w:tc>
      </w:tr>
      <w:tr w:rsidR="0058520F" w:rsidRPr="0058520F" w14:paraId="5EE58859" w14:textId="77777777" w:rsidTr="0058520F">
        <w:trPr>
          <w:trHeight w:val="322"/>
          <w:jc w:val="center"/>
        </w:trPr>
        <w:tc>
          <w:tcPr>
            <w:tcW w:w="1230" w:type="dxa"/>
            <w:vAlign w:val="center"/>
          </w:tcPr>
          <w:p w14:paraId="021AD6E5" w14:textId="09DAAA7A" w:rsidR="0058520F" w:rsidRPr="00872FF4" w:rsidRDefault="0058520F" w:rsidP="0058520F">
            <w:pPr>
              <w:jc w:val="center"/>
              <w:rPr>
                <w:rFonts w:ascii="仿宋" w:eastAsia="仿宋" w:hAnsi="仿宋" w:cs="宋体" w:hint="eastAsia"/>
                <w:szCs w:val="21"/>
              </w:rPr>
            </w:pPr>
            <w:r w:rsidRPr="00872FF4">
              <w:rPr>
                <w:rFonts w:asciiTheme="minorEastAsia" w:hAnsiTheme="minorEastAsia"/>
                <w:color w:val="000000" w:themeColor="text1"/>
                <w:kern w:val="0"/>
                <w:szCs w:val="21"/>
              </w:rPr>
              <w:t>2</w:t>
            </w:r>
          </w:p>
        </w:tc>
        <w:tc>
          <w:tcPr>
            <w:tcW w:w="1607" w:type="dxa"/>
            <w:vAlign w:val="center"/>
          </w:tcPr>
          <w:p w14:paraId="5AB2CDC1" w14:textId="107E512E" w:rsidR="0058520F" w:rsidRPr="00872FF4" w:rsidRDefault="0058520F" w:rsidP="0058520F">
            <w:pPr>
              <w:jc w:val="center"/>
              <w:rPr>
                <w:rFonts w:ascii="仿宋" w:eastAsia="仿宋" w:hAnsi="仿宋" w:cs="宋体" w:hint="eastAsia"/>
                <w:szCs w:val="21"/>
              </w:rPr>
            </w:pPr>
            <w:r w:rsidRPr="00872FF4">
              <w:rPr>
                <w:rFonts w:asciiTheme="minorEastAsia" w:hAnsiTheme="minorEastAsia"/>
                <w:color w:val="000000" w:themeColor="text1"/>
                <w:kern w:val="0"/>
                <w:szCs w:val="21"/>
              </w:rPr>
              <w:t>图书馆</w:t>
            </w:r>
          </w:p>
        </w:tc>
        <w:tc>
          <w:tcPr>
            <w:tcW w:w="2039" w:type="dxa"/>
            <w:vAlign w:val="center"/>
          </w:tcPr>
          <w:p w14:paraId="188C58A8" w14:textId="016BA9B2" w:rsidR="0058520F" w:rsidRPr="00872FF4" w:rsidRDefault="0058520F" w:rsidP="0058520F">
            <w:pPr>
              <w:jc w:val="center"/>
              <w:rPr>
                <w:rFonts w:ascii="仿宋" w:eastAsia="仿宋" w:hAnsi="仿宋" w:cs="宋体" w:hint="eastAsia"/>
                <w:szCs w:val="21"/>
              </w:rPr>
            </w:pPr>
            <w:r w:rsidRPr="00872FF4">
              <w:rPr>
                <w:rFonts w:asciiTheme="minorEastAsia" w:hAnsiTheme="minorEastAsia"/>
                <w:color w:val="000000" w:themeColor="text1"/>
                <w:kern w:val="0"/>
                <w:szCs w:val="21"/>
              </w:rPr>
              <w:t>ELENESSA</w:t>
            </w:r>
          </w:p>
        </w:tc>
        <w:tc>
          <w:tcPr>
            <w:tcW w:w="1422" w:type="dxa"/>
            <w:vAlign w:val="center"/>
          </w:tcPr>
          <w:p w14:paraId="5B31F2F5" w14:textId="7F82980B" w:rsidR="0058520F" w:rsidRPr="00872FF4" w:rsidRDefault="0058520F" w:rsidP="0058520F">
            <w:pPr>
              <w:jc w:val="center"/>
              <w:rPr>
                <w:rFonts w:ascii="仿宋" w:eastAsia="仿宋" w:hAnsi="仿宋" w:cs="宋体" w:hint="eastAsia"/>
                <w:szCs w:val="21"/>
              </w:rPr>
            </w:pPr>
            <w:r w:rsidRPr="00872FF4">
              <w:rPr>
                <w:rFonts w:asciiTheme="minorEastAsia" w:hAnsiTheme="minorEastAsia"/>
                <w:color w:val="000000" w:themeColor="text1"/>
                <w:kern w:val="0"/>
                <w:szCs w:val="21"/>
              </w:rPr>
              <w:t>3/3</w:t>
            </w:r>
          </w:p>
        </w:tc>
        <w:tc>
          <w:tcPr>
            <w:tcW w:w="1777" w:type="dxa"/>
            <w:vAlign w:val="center"/>
          </w:tcPr>
          <w:p w14:paraId="26427740" w14:textId="0AC7F805" w:rsidR="0058520F" w:rsidRPr="00872FF4" w:rsidRDefault="0058520F" w:rsidP="0058520F">
            <w:pPr>
              <w:jc w:val="center"/>
              <w:rPr>
                <w:rFonts w:ascii="仿宋" w:eastAsia="仿宋" w:hAnsi="仿宋" w:cs="宋体" w:hint="eastAsia"/>
                <w:szCs w:val="21"/>
              </w:rPr>
            </w:pPr>
            <w:r w:rsidRPr="00872FF4">
              <w:rPr>
                <w:rFonts w:asciiTheme="minorEastAsia" w:hAnsiTheme="minorEastAsia"/>
                <w:color w:val="000000" w:themeColor="text1"/>
                <w:kern w:val="0"/>
                <w:szCs w:val="21"/>
              </w:rPr>
              <w:t>1</w:t>
            </w:r>
          </w:p>
        </w:tc>
      </w:tr>
      <w:tr w:rsidR="0058520F" w:rsidRPr="0058520F" w14:paraId="725C7CD0" w14:textId="77777777" w:rsidTr="0058520F">
        <w:trPr>
          <w:trHeight w:val="311"/>
          <w:jc w:val="center"/>
        </w:trPr>
        <w:tc>
          <w:tcPr>
            <w:tcW w:w="1230" w:type="dxa"/>
            <w:vAlign w:val="center"/>
          </w:tcPr>
          <w:p w14:paraId="26AC9DB8" w14:textId="0F0CAF16" w:rsidR="0058520F" w:rsidRPr="00872FF4" w:rsidRDefault="0058520F" w:rsidP="0058520F">
            <w:pPr>
              <w:jc w:val="center"/>
              <w:rPr>
                <w:rFonts w:ascii="仿宋" w:eastAsia="仿宋" w:hAnsi="仿宋" w:cs="宋体" w:hint="eastAsia"/>
                <w:szCs w:val="21"/>
              </w:rPr>
            </w:pPr>
            <w:r w:rsidRPr="00872FF4">
              <w:rPr>
                <w:rFonts w:asciiTheme="minorEastAsia" w:hAnsiTheme="minorEastAsia"/>
                <w:color w:val="000000" w:themeColor="text1"/>
                <w:kern w:val="0"/>
                <w:szCs w:val="21"/>
              </w:rPr>
              <w:t>3</w:t>
            </w:r>
          </w:p>
        </w:tc>
        <w:tc>
          <w:tcPr>
            <w:tcW w:w="1607" w:type="dxa"/>
            <w:vAlign w:val="center"/>
          </w:tcPr>
          <w:p w14:paraId="472B5816" w14:textId="0EAEBA3E" w:rsidR="0058520F" w:rsidRPr="00872FF4" w:rsidRDefault="0058520F" w:rsidP="0058520F">
            <w:pPr>
              <w:jc w:val="center"/>
              <w:rPr>
                <w:rFonts w:ascii="仿宋" w:eastAsia="仿宋" w:hAnsi="仿宋" w:cs="宋体" w:hint="eastAsia"/>
                <w:szCs w:val="21"/>
              </w:rPr>
            </w:pPr>
            <w:r w:rsidRPr="00872FF4">
              <w:rPr>
                <w:rFonts w:asciiTheme="minorEastAsia" w:hAnsiTheme="minorEastAsia"/>
                <w:color w:val="000000" w:themeColor="text1"/>
                <w:kern w:val="0"/>
                <w:szCs w:val="21"/>
              </w:rPr>
              <w:t>图书馆</w:t>
            </w:r>
          </w:p>
        </w:tc>
        <w:tc>
          <w:tcPr>
            <w:tcW w:w="2039" w:type="dxa"/>
            <w:vAlign w:val="center"/>
          </w:tcPr>
          <w:p w14:paraId="64DF1F54" w14:textId="04E68328" w:rsidR="0058520F" w:rsidRPr="00872FF4" w:rsidRDefault="0058520F" w:rsidP="0058520F">
            <w:pPr>
              <w:jc w:val="center"/>
              <w:rPr>
                <w:rFonts w:ascii="仿宋" w:eastAsia="仿宋" w:hAnsi="仿宋" w:cs="宋体" w:hint="eastAsia"/>
                <w:szCs w:val="21"/>
              </w:rPr>
            </w:pPr>
            <w:r w:rsidRPr="00872FF4">
              <w:rPr>
                <w:rFonts w:asciiTheme="minorEastAsia" w:hAnsiTheme="minorEastAsia"/>
                <w:color w:val="000000" w:themeColor="text1"/>
                <w:kern w:val="0"/>
                <w:szCs w:val="21"/>
              </w:rPr>
              <w:t>ELENESSA</w:t>
            </w:r>
          </w:p>
        </w:tc>
        <w:tc>
          <w:tcPr>
            <w:tcW w:w="1422" w:type="dxa"/>
            <w:vAlign w:val="center"/>
          </w:tcPr>
          <w:p w14:paraId="5EC1C376" w14:textId="79E0FB73" w:rsidR="0058520F" w:rsidRPr="00872FF4" w:rsidRDefault="0058520F" w:rsidP="0058520F">
            <w:pPr>
              <w:jc w:val="center"/>
              <w:rPr>
                <w:rFonts w:ascii="仿宋" w:eastAsia="仿宋" w:hAnsi="仿宋" w:cs="宋体" w:hint="eastAsia"/>
                <w:szCs w:val="21"/>
              </w:rPr>
            </w:pPr>
            <w:r w:rsidRPr="00872FF4">
              <w:rPr>
                <w:rFonts w:asciiTheme="minorEastAsia" w:hAnsiTheme="minorEastAsia"/>
                <w:color w:val="000000" w:themeColor="text1"/>
                <w:kern w:val="0"/>
                <w:szCs w:val="21"/>
              </w:rPr>
              <w:t>3/3</w:t>
            </w:r>
          </w:p>
        </w:tc>
        <w:tc>
          <w:tcPr>
            <w:tcW w:w="1777" w:type="dxa"/>
            <w:vAlign w:val="center"/>
          </w:tcPr>
          <w:p w14:paraId="4A747FED" w14:textId="01B5F301" w:rsidR="0058520F" w:rsidRPr="00872FF4" w:rsidRDefault="0058520F" w:rsidP="0058520F">
            <w:pPr>
              <w:jc w:val="center"/>
              <w:rPr>
                <w:rFonts w:ascii="仿宋" w:eastAsia="仿宋" w:hAnsi="仿宋" w:cs="宋体" w:hint="eastAsia"/>
                <w:szCs w:val="21"/>
              </w:rPr>
            </w:pPr>
            <w:r w:rsidRPr="00872FF4">
              <w:rPr>
                <w:rFonts w:asciiTheme="minorEastAsia" w:hAnsiTheme="minorEastAsia"/>
                <w:color w:val="000000" w:themeColor="text1"/>
                <w:kern w:val="0"/>
                <w:szCs w:val="21"/>
              </w:rPr>
              <w:t>1</w:t>
            </w:r>
          </w:p>
        </w:tc>
      </w:tr>
      <w:tr w:rsidR="0058520F" w:rsidRPr="0058520F" w14:paraId="517A2E8E" w14:textId="77777777" w:rsidTr="0058520F">
        <w:trPr>
          <w:trHeight w:val="322"/>
          <w:jc w:val="center"/>
        </w:trPr>
        <w:tc>
          <w:tcPr>
            <w:tcW w:w="1230" w:type="dxa"/>
            <w:vAlign w:val="center"/>
          </w:tcPr>
          <w:p w14:paraId="612D2FF8" w14:textId="4FACD127" w:rsidR="0058520F" w:rsidRPr="00872FF4" w:rsidRDefault="0058520F" w:rsidP="0058520F">
            <w:pPr>
              <w:jc w:val="center"/>
              <w:rPr>
                <w:rFonts w:ascii="仿宋" w:eastAsia="仿宋" w:hAnsi="仿宋" w:cs="宋体" w:hint="eastAsia"/>
                <w:szCs w:val="21"/>
              </w:rPr>
            </w:pPr>
            <w:r w:rsidRPr="00872FF4">
              <w:rPr>
                <w:rFonts w:asciiTheme="minorEastAsia" w:hAnsiTheme="minorEastAsia"/>
                <w:color w:val="000000" w:themeColor="text1"/>
                <w:kern w:val="0"/>
                <w:szCs w:val="21"/>
              </w:rPr>
              <w:t>4</w:t>
            </w:r>
          </w:p>
        </w:tc>
        <w:tc>
          <w:tcPr>
            <w:tcW w:w="1607" w:type="dxa"/>
            <w:vAlign w:val="center"/>
          </w:tcPr>
          <w:p w14:paraId="1D963967" w14:textId="4997748A" w:rsidR="0058520F" w:rsidRPr="00872FF4" w:rsidRDefault="0058520F" w:rsidP="0058520F">
            <w:pPr>
              <w:jc w:val="center"/>
              <w:rPr>
                <w:rFonts w:ascii="仿宋" w:eastAsia="仿宋" w:hAnsi="仿宋" w:cs="宋体" w:hint="eastAsia"/>
                <w:szCs w:val="21"/>
              </w:rPr>
            </w:pPr>
            <w:proofErr w:type="gramStart"/>
            <w:r w:rsidRPr="00872FF4">
              <w:rPr>
                <w:rFonts w:asciiTheme="minorEastAsia" w:hAnsiTheme="minorEastAsia"/>
                <w:color w:val="000000" w:themeColor="text1"/>
                <w:kern w:val="0"/>
                <w:szCs w:val="21"/>
              </w:rPr>
              <w:t>汇知楼</w:t>
            </w:r>
            <w:proofErr w:type="gramEnd"/>
          </w:p>
        </w:tc>
        <w:tc>
          <w:tcPr>
            <w:tcW w:w="2039" w:type="dxa"/>
            <w:vAlign w:val="center"/>
          </w:tcPr>
          <w:p w14:paraId="2724E502" w14:textId="145188A2" w:rsidR="0058520F" w:rsidRPr="00872FF4" w:rsidRDefault="0058520F" w:rsidP="0058520F">
            <w:pPr>
              <w:jc w:val="center"/>
              <w:rPr>
                <w:rFonts w:ascii="仿宋" w:eastAsia="仿宋" w:hAnsi="仿宋" w:cs="宋体" w:hint="eastAsia"/>
                <w:szCs w:val="21"/>
              </w:rPr>
            </w:pPr>
            <w:r w:rsidRPr="00872FF4">
              <w:rPr>
                <w:rFonts w:asciiTheme="minorEastAsia" w:hAnsiTheme="minorEastAsia"/>
                <w:color w:val="000000" w:themeColor="text1"/>
                <w:kern w:val="0"/>
                <w:szCs w:val="21"/>
              </w:rPr>
              <w:t>EL</w:t>
            </w:r>
          </w:p>
        </w:tc>
        <w:tc>
          <w:tcPr>
            <w:tcW w:w="1422" w:type="dxa"/>
            <w:vAlign w:val="center"/>
          </w:tcPr>
          <w:p w14:paraId="4D72473B" w14:textId="1351F3B5" w:rsidR="0058520F" w:rsidRPr="00872FF4" w:rsidRDefault="0058520F" w:rsidP="0058520F">
            <w:pPr>
              <w:jc w:val="center"/>
              <w:rPr>
                <w:rFonts w:ascii="仿宋" w:eastAsia="仿宋" w:hAnsi="仿宋" w:cs="宋体" w:hint="eastAsia"/>
                <w:szCs w:val="21"/>
              </w:rPr>
            </w:pPr>
            <w:r w:rsidRPr="00872FF4">
              <w:rPr>
                <w:rFonts w:asciiTheme="minorEastAsia" w:hAnsiTheme="minorEastAsia"/>
                <w:color w:val="000000" w:themeColor="text1"/>
                <w:kern w:val="0"/>
                <w:szCs w:val="21"/>
              </w:rPr>
              <w:t>3/3</w:t>
            </w:r>
          </w:p>
        </w:tc>
        <w:tc>
          <w:tcPr>
            <w:tcW w:w="1777" w:type="dxa"/>
            <w:vAlign w:val="center"/>
          </w:tcPr>
          <w:p w14:paraId="3423838B" w14:textId="5A5EDDF3" w:rsidR="0058520F" w:rsidRPr="00872FF4" w:rsidRDefault="0058520F" w:rsidP="0058520F">
            <w:pPr>
              <w:jc w:val="center"/>
              <w:rPr>
                <w:rFonts w:ascii="仿宋" w:eastAsia="仿宋" w:hAnsi="仿宋" w:cs="宋体" w:hint="eastAsia"/>
                <w:szCs w:val="21"/>
              </w:rPr>
            </w:pPr>
            <w:r w:rsidRPr="00872FF4">
              <w:rPr>
                <w:rFonts w:asciiTheme="minorEastAsia" w:hAnsiTheme="minorEastAsia"/>
                <w:color w:val="000000" w:themeColor="text1"/>
                <w:kern w:val="0"/>
                <w:szCs w:val="21"/>
              </w:rPr>
              <w:t>1</w:t>
            </w:r>
          </w:p>
        </w:tc>
      </w:tr>
      <w:tr w:rsidR="0058520F" w:rsidRPr="0058520F" w14:paraId="5E237EB0" w14:textId="77777777" w:rsidTr="0058520F">
        <w:trPr>
          <w:trHeight w:val="311"/>
          <w:jc w:val="center"/>
        </w:trPr>
        <w:tc>
          <w:tcPr>
            <w:tcW w:w="1230" w:type="dxa"/>
            <w:vAlign w:val="center"/>
          </w:tcPr>
          <w:p w14:paraId="5758ED3A" w14:textId="2EB8F24B" w:rsidR="0058520F" w:rsidRPr="00872FF4" w:rsidRDefault="0058520F" w:rsidP="0058520F">
            <w:pPr>
              <w:jc w:val="center"/>
              <w:rPr>
                <w:rFonts w:ascii="仿宋" w:eastAsia="仿宋" w:hAnsi="仿宋" w:cs="宋体" w:hint="eastAsia"/>
                <w:szCs w:val="21"/>
              </w:rPr>
            </w:pPr>
            <w:r w:rsidRPr="00872FF4">
              <w:rPr>
                <w:rFonts w:asciiTheme="minorEastAsia" w:hAnsiTheme="minorEastAsia"/>
                <w:color w:val="000000" w:themeColor="text1"/>
                <w:kern w:val="0"/>
                <w:szCs w:val="21"/>
              </w:rPr>
              <w:t>5</w:t>
            </w:r>
          </w:p>
        </w:tc>
        <w:tc>
          <w:tcPr>
            <w:tcW w:w="1607" w:type="dxa"/>
            <w:vAlign w:val="center"/>
          </w:tcPr>
          <w:p w14:paraId="0991BCA4" w14:textId="4C1AD1AF" w:rsidR="0058520F" w:rsidRPr="00872FF4" w:rsidRDefault="0058520F" w:rsidP="0058520F">
            <w:pPr>
              <w:jc w:val="center"/>
              <w:rPr>
                <w:rFonts w:ascii="仿宋" w:eastAsia="仿宋" w:hAnsi="仿宋" w:cs="宋体" w:hint="eastAsia"/>
                <w:szCs w:val="21"/>
              </w:rPr>
            </w:pPr>
            <w:r w:rsidRPr="00872FF4">
              <w:rPr>
                <w:rFonts w:asciiTheme="minorEastAsia" w:hAnsiTheme="minorEastAsia"/>
                <w:color w:val="000000" w:themeColor="text1"/>
                <w:kern w:val="0"/>
                <w:szCs w:val="21"/>
              </w:rPr>
              <w:t>求实楼</w:t>
            </w:r>
          </w:p>
        </w:tc>
        <w:tc>
          <w:tcPr>
            <w:tcW w:w="2039" w:type="dxa"/>
            <w:vAlign w:val="center"/>
          </w:tcPr>
          <w:p w14:paraId="36FE88A4" w14:textId="421CACF0" w:rsidR="0058520F" w:rsidRPr="00872FF4" w:rsidRDefault="0058520F" w:rsidP="0058520F">
            <w:pPr>
              <w:jc w:val="center"/>
              <w:rPr>
                <w:rFonts w:ascii="仿宋" w:eastAsia="仿宋" w:hAnsi="仿宋" w:cs="宋体" w:hint="eastAsia"/>
                <w:szCs w:val="21"/>
              </w:rPr>
            </w:pPr>
            <w:r w:rsidRPr="00872FF4">
              <w:rPr>
                <w:rFonts w:asciiTheme="minorEastAsia" w:hAnsiTheme="minorEastAsia"/>
                <w:color w:val="000000" w:themeColor="text1"/>
                <w:kern w:val="0"/>
                <w:szCs w:val="21"/>
              </w:rPr>
              <w:t>ELENESSA</w:t>
            </w:r>
          </w:p>
        </w:tc>
        <w:tc>
          <w:tcPr>
            <w:tcW w:w="1422" w:type="dxa"/>
            <w:vAlign w:val="center"/>
          </w:tcPr>
          <w:p w14:paraId="5DCCC3BC" w14:textId="22269907" w:rsidR="0058520F" w:rsidRPr="00872FF4" w:rsidRDefault="0058520F" w:rsidP="0058520F">
            <w:pPr>
              <w:jc w:val="center"/>
              <w:rPr>
                <w:rFonts w:ascii="仿宋" w:eastAsia="仿宋" w:hAnsi="仿宋" w:cs="宋体" w:hint="eastAsia"/>
                <w:szCs w:val="21"/>
              </w:rPr>
            </w:pPr>
            <w:r w:rsidRPr="00872FF4">
              <w:rPr>
                <w:rFonts w:asciiTheme="minorEastAsia" w:hAnsiTheme="minorEastAsia"/>
                <w:color w:val="000000" w:themeColor="text1"/>
                <w:kern w:val="0"/>
                <w:szCs w:val="21"/>
              </w:rPr>
              <w:t>5/5</w:t>
            </w:r>
          </w:p>
        </w:tc>
        <w:tc>
          <w:tcPr>
            <w:tcW w:w="1777" w:type="dxa"/>
            <w:vAlign w:val="center"/>
          </w:tcPr>
          <w:p w14:paraId="137DDA11" w14:textId="72A3D1E5" w:rsidR="0058520F" w:rsidRPr="00872FF4" w:rsidRDefault="0058520F" w:rsidP="0058520F">
            <w:pPr>
              <w:jc w:val="center"/>
              <w:rPr>
                <w:rFonts w:ascii="仿宋" w:eastAsia="仿宋" w:hAnsi="仿宋" w:cs="宋体" w:hint="eastAsia"/>
                <w:szCs w:val="21"/>
              </w:rPr>
            </w:pPr>
            <w:r w:rsidRPr="00872FF4">
              <w:rPr>
                <w:rFonts w:asciiTheme="minorEastAsia" w:hAnsiTheme="minorEastAsia"/>
                <w:color w:val="000000" w:themeColor="text1"/>
                <w:kern w:val="0"/>
                <w:szCs w:val="21"/>
              </w:rPr>
              <w:t>1</w:t>
            </w:r>
          </w:p>
        </w:tc>
      </w:tr>
      <w:tr w:rsidR="0058520F" w:rsidRPr="0058520F" w14:paraId="4E0B405C" w14:textId="77777777" w:rsidTr="0058520F">
        <w:trPr>
          <w:trHeight w:val="322"/>
          <w:jc w:val="center"/>
        </w:trPr>
        <w:tc>
          <w:tcPr>
            <w:tcW w:w="1230" w:type="dxa"/>
            <w:vAlign w:val="center"/>
          </w:tcPr>
          <w:p w14:paraId="12C00ED7" w14:textId="63C5BFDE" w:rsidR="0058520F" w:rsidRPr="00872FF4" w:rsidRDefault="0058520F" w:rsidP="0058520F">
            <w:pPr>
              <w:jc w:val="center"/>
              <w:rPr>
                <w:rFonts w:ascii="仿宋" w:eastAsia="仿宋" w:hAnsi="仿宋" w:cs="宋体" w:hint="eastAsia"/>
                <w:szCs w:val="21"/>
              </w:rPr>
            </w:pPr>
            <w:r w:rsidRPr="00872FF4">
              <w:rPr>
                <w:rFonts w:asciiTheme="minorEastAsia" w:hAnsiTheme="minorEastAsia"/>
                <w:color w:val="000000" w:themeColor="text1"/>
                <w:kern w:val="0"/>
                <w:szCs w:val="21"/>
              </w:rPr>
              <w:t>6</w:t>
            </w:r>
          </w:p>
        </w:tc>
        <w:tc>
          <w:tcPr>
            <w:tcW w:w="1607" w:type="dxa"/>
            <w:vAlign w:val="center"/>
          </w:tcPr>
          <w:p w14:paraId="6D060CF8" w14:textId="2C859CF3" w:rsidR="0058520F" w:rsidRPr="00872FF4" w:rsidRDefault="0058520F" w:rsidP="0058520F">
            <w:pPr>
              <w:jc w:val="center"/>
              <w:rPr>
                <w:rFonts w:ascii="仿宋" w:eastAsia="仿宋" w:hAnsi="仿宋" w:cs="宋体" w:hint="eastAsia"/>
                <w:szCs w:val="21"/>
              </w:rPr>
            </w:pPr>
            <w:proofErr w:type="gramStart"/>
            <w:r w:rsidRPr="00872FF4">
              <w:rPr>
                <w:rFonts w:asciiTheme="minorEastAsia" w:hAnsiTheme="minorEastAsia"/>
                <w:color w:val="000000" w:themeColor="text1"/>
                <w:kern w:val="0"/>
                <w:szCs w:val="21"/>
              </w:rPr>
              <w:t>一</w:t>
            </w:r>
            <w:proofErr w:type="gramEnd"/>
            <w:r w:rsidRPr="00872FF4">
              <w:rPr>
                <w:rFonts w:asciiTheme="minorEastAsia" w:hAnsiTheme="minorEastAsia"/>
                <w:color w:val="000000" w:themeColor="text1"/>
                <w:kern w:val="0"/>
                <w:szCs w:val="21"/>
              </w:rPr>
              <w:t>食堂</w:t>
            </w:r>
          </w:p>
        </w:tc>
        <w:tc>
          <w:tcPr>
            <w:tcW w:w="2039" w:type="dxa"/>
            <w:vAlign w:val="center"/>
          </w:tcPr>
          <w:p w14:paraId="1C2C6F25" w14:textId="463FC1CF" w:rsidR="0058520F" w:rsidRPr="00872FF4" w:rsidRDefault="0058520F" w:rsidP="0058520F">
            <w:pPr>
              <w:jc w:val="center"/>
              <w:rPr>
                <w:rFonts w:ascii="仿宋" w:eastAsia="仿宋" w:hAnsi="仿宋" w:cs="宋体" w:hint="eastAsia"/>
                <w:szCs w:val="21"/>
              </w:rPr>
            </w:pPr>
            <w:r w:rsidRPr="00872FF4">
              <w:rPr>
                <w:rFonts w:asciiTheme="minorEastAsia" w:hAnsiTheme="minorEastAsia"/>
                <w:color w:val="000000" w:themeColor="text1"/>
                <w:kern w:val="0"/>
                <w:szCs w:val="21"/>
              </w:rPr>
              <w:t>THJ</w:t>
            </w:r>
          </w:p>
        </w:tc>
        <w:tc>
          <w:tcPr>
            <w:tcW w:w="1422" w:type="dxa"/>
            <w:vAlign w:val="center"/>
          </w:tcPr>
          <w:p w14:paraId="6FB0AB64" w14:textId="3350D814" w:rsidR="0058520F" w:rsidRPr="00872FF4" w:rsidRDefault="0058520F" w:rsidP="0058520F">
            <w:pPr>
              <w:jc w:val="center"/>
              <w:rPr>
                <w:rFonts w:ascii="仿宋" w:eastAsia="仿宋" w:hAnsi="仿宋" w:cs="宋体" w:hint="eastAsia"/>
                <w:szCs w:val="21"/>
              </w:rPr>
            </w:pPr>
            <w:r w:rsidRPr="00872FF4">
              <w:rPr>
                <w:rFonts w:asciiTheme="minorEastAsia" w:hAnsiTheme="minorEastAsia"/>
                <w:color w:val="000000" w:themeColor="text1"/>
                <w:kern w:val="0"/>
                <w:szCs w:val="21"/>
              </w:rPr>
              <w:t>3/3</w:t>
            </w:r>
          </w:p>
        </w:tc>
        <w:tc>
          <w:tcPr>
            <w:tcW w:w="1777" w:type="dxa"/>
            <w:vAlign w:val="center"/>
          </w:tcPr>
          <w:p w14:paraId="67AC0A12" w14:textId="67851DD2" w:rsidR="0058520F" w:rsidRPr="00872FF4" w:rsidRDefault="0058520F" w:rsidP="0058520F">
            <w:pPr>
              <w:jc w:val="center"/>
              <w:rPr>
                <w:rFonts w:ascii="仿宋" w:eastAsia="仿宋" w:hAnsi="仿宋" w:cs="宋体" w:hint="eastAsia"/>
                <w:szCs w:val="21"/>
              </w:rPr>
            </w:pPr>
            <w:r w:rsidRPr="00872FF4">
              <w:rPr>
                <w:rFonts w:asciiTheme="minorEastAsia" w:hAnsiTheme="minorEastAsia"/>
                <w:color w:val="000000" w:themeColor="text1"/>
                <w:kern w:val="0"/>
                <w:szCs w:val="21"/>
              </w:rPr>
              <w:t>1</w:t>
            </w:r>
          </w:p>
        </w:tc>
      </w:tr>
      <w:tr w:rsidR="0058520F" w:rsidRPr="0058520F" w14:paraId="287564A9" w14:textId="77777777" w:rsidTr="0058520F">
        <w:trPr>
          <w:trHeight w:val="311"/>
          <w:jc w:val="center"/>
        </w:trPr>
        <w:tc>
          <w:tcPr>
            <w:tcW w:w="1230" w:type="dxa"/>
            <w:vAlign w:val="center"/>
          </w:tcPr>
          <w:p w14:paraId="20B0F1E0" w14:textId="42EA88A1" w:rsidR="0058520F" w:rsidRPr="00872FF4" w:rsidRDefault="0058520F" w:rsidP="0058520F">
            <w:pPr>
              <w:jc w:val="center"/>
              <w:rPr>
                <w:rFonts w:ascii="仿宋" w:eastAsia="仿宋" w:hAnsi="仿宋" w:cs="宋体" w:hint="eastAsia"/>
                <w:szCs w:val="21"/>
              </w:rPr>
            </w:pPr>
            <w:r w:rsidRPr="00872FF4">
              <w:rPr>
                <w:rFonts w:asciiTheme="minorEastAsia" w:hAnsiTheme="minorEastAsia"/>
                <w:color w:val="000000" w:themeColor="text1"/>
                <w:kern w:val="0"/>
                <w:szCs w:val="21"/>
              </w:rPr>
              <w:t>7</w:t>
            </w:r>
          </w:p>
        </w:tc>
        <w:tc>
          <w:tcPr>
            <w:tcW w:w="1607" w:type="dxa"/>
            <w:vAlign w:val="center"/>
          </w:tcPr>
          <w:p w14:paraId="3F3BD9CB" w14:textId="1DA3FD04" w:rsidR="0058520F" w:rsidRPr="00872FF4" w:rsidRDefault="0058520F" w:rsidP="0058520F">
            <w:pPr>
              <w:jc w:val="center"/>
              <w:rPr>
                <w:rFonts w:ascii="仿宋" w:eastAsia="仿宋" w:hAnsi="仿宋" w:cs="宋体" w:hint="eastAsia"/>
                <w:szCs w:val="21"/>
              </w:rPr>
            </w:pPr>
            <w:proofErr w:type="gramStart"/>
            <w:r w:rsidRPr="00872FF4">
              <w:rPr>
                <w:rFonts w:asciiTheme="minorEastAsia" w:hAnsiTheme="minorEastAsia"/>
                <w:color w:val="000000" w:themeColor="text1"/>
                <w:kern w:val="0"/>
                <w:szCs w:val="21"/>
              </w:rPr>
              <w:t>庸夫楼</w:t>
            </w:r>
            <w:proofErr w:type="gramEnd"/>
          </w:p>
        </w:tc>
        <w:tc>
          <w:tcPr>
            <w:tcW w:w="2039" w:type="dxa"/>
            <w:vAlign w:val="center"/>
          </w:tcPr>
          <w:p w14:paraId="761F1C28" w14:textId="06D14F5B" w:rsidR="0058520F" w:rsidRPr="00872FF4" w:rsidRDefault="0058520F" w:rsidP="0058520F">
            <w:pPr>
              <w:jc w:val="center"/>
              <w:rPr>
                <w:rFonts w:ascii="仿宋" w:eastAsia="仿宋" w:hAnsi="仿宋" w:cs="宋体" w:hint="eastAsia"/>
                <w:szCs w:val="21"/>
              </w:rPr>
            </w:pPr>
            <w:r w:rsidRPr="00872FF4">
              <w:rPr>
                <w:rFonts w:asciiTheme="minorEastAsia" w:hAnsiTheme="minorEastAsia"/>
                <w:color w:val="000000" w:themeColor="text1"/>
                <w:kern w:val="0"/>
                <w:szCs w:val="21"/>
              </w:rPr>
              <w:t>GPN60K</w:t>
            </w:r>
          </w:p>
        </w:tc>
        <w:tc>
          <w:tcPr>
            <w:tcW w:w="1422" w:type="dxa"/>
            <w:vAlign w:val="center"/>
          </w:tcPr>
          <w:p w14:paraId="22881B73" w14:textId="2EE72107" w:rsidR="0058520F" w:rsidRPr="00872FF4" w:rsidRDefault="0058520F" w:rsidP="0058520F">
            <w:pPr>
              <w:jc w:val="center"/>
              <w:rPr>
                <w:rFonts w:ascii="仿宋" w:eastAsia="仿宋" w:hAnsi="仿宋" w:cs="宋体" w:hint="eastAsia"/>
                <w:szCs w:val="21"/>
              </w:rPr>
            </w:pPr>
            <w:r w:rsidRPr="00872FF4">
              <w:rPr>
                <w:rFonts w:asciiTheme="minorEastAsia" w:hAnsiTheme="minorEastAsia"/>
                <w:color w:val="000000" w:themeColor="text1"/>
                <w:kern w:val="0"/>
                <w:szCs w:val="21"/>
              </w:rPr>
              <w:t>5/5</w:t>
            </w:r>
          </w:p>
        </w:tc>
        <w:tc>
          <w:tcPr>
            <w:tcW w:w="1777" w:type="dxa"/>
            <w:vAlign w:val="center"/>
          </w:tcPr>
          <w:p w14:paraId="5A91DA6D" w14:textId="15EB2F39" w:rsidR="0058520F" w:rsidRPr="00872FF4" w:rsidRDefault="0058520F" w:rsidP="0058520F">
            <w:pPr>
              <w:jc w:val="center"/>
              <w:rPr>
                <w:rFonts w:ascii="仿宋" w:eastAsia="仿宋" w:hAnsi="仿宋" w:cs="宋体" w:hint="eastAsia"/>
                <w:szCs w:val="21"/>
              </w:rPr>
            </w:pPr>
            <w:r w:rsidRPr="00872FF4">
              <w:rPr>
                <w:rFonts w:asciiTheme="minorEastAsia" w:hAnsiTheme="minorEastAsia"/>
                <w:color w:val="000000" w:themeColor="text1"/>
                <w:kern w:val="0"/>
                <w:szCs w:val="21"/>
              </w:rPr>
              <w:t>1</w:t>
            </w:r>
          </w:p>
        </w:tc>
      </w:tr>
      <w:tr w:rsidR="0058520F" w:rsidRPr="0058520F" w14:paraId="0A269292" w14:textId="77777777" w:rsidTr="0058520F">
        <w:trPr>
          <w:trHeight w:val="322"/>
          <w:jc w:val="center"/>
        </w:trPr>
        <w:tc>
          <w:tcPr>
            <w:tcW w:w="1230" w:type="dxa"/>
            <w:vAlign w:val="center"/>
          </w:tcPr>
          <w:p w14:paraId="3AA371CD" w14:textId="040C2AB6" w:rsidR="0058520F" w:rsidRPr="00872FF4" w:rsidRDefault="0058520F" w:rsidP="0058520F">
            <w:pPr>
              <w:jc w:val="center"/>
              <w:rPr>
                <w:rFonts w:ascii="仿宋" w:eastAsia="仿宋" w:hAnsi="仿宋" w:cs="宋体" w:hint="eastAsia"/>
                <w:szCs w:val="21"/>
              </w:rPr>
            </w:pPr>
            <w:r w:rsidRPr="00872FF4">
              <w:rPr>
                <w:rFonts w:asciiTheme="minorEastAsia" w:hAnsiTheme="minorEastAsia"/>
                <w:color w:val="000000" w:themeColor="text1"/>
                <w:kern w:val="0"/>
                <w:szCs w:val="21"/>
              </w:rPr>
              <w:t>8</w:t>
            </w:r>
          </w:p>
        </w:tc>
        <w:tc>
          <w:tcPr>
            <w:tcW w:w="1607" w:type="dxa"/>
            <w:vAlign w:val="center"/>
          </w:tcPr>
          <w:p w14:paraId="2B51871D" w14:textId="676479EC" w:rsidR="0058520F" w:rsidRPr="00872FF4" w:rsidRDefault="0058520F" w:rsidP="0058520F">
            <w:pPr>
              <w:jc w:val="center"/>
              <w:rPr>
                <w:rFonts w:ascii="仿宋" w:eastAsia="仿宋" w:hAnsi="仿宋" w:cs="宋体" w:hint="eastAsia"/>
                <w:szCs w:val="21"/>
              </w:rPr>
            </w:pPr>
            <w:r w:rsidRPr="00872FF4">
              <w:rPr>
                <w:rFonts w:asciiTheme="minorEastAsia" w:hAnsiTheme="minorEastAsia"/>
                <w:color w:val="000000" w:themeColor="text1"/>
                <w:kern w:val="0"/>
                <w:szCs w:val="21"/>
              </w:rPr>
              <w:t>成德楼</w:t>
            </w:r>
          </w:p>
        </w:tc>
        <w:tc>
          <w:tcPr>
            <w:tcW w:w="2039" w:type="dxa"/>
            <w:vAlign w:val="center"/>
          </w:tcPr>
          <w:p w14:paraId="71B91B81" w14:textId="4841FB78" w:rsidR="0058520F" w:rsidRPr="00872FF4" w:rsidRDefault="0058520F" w:rsidP="0058520F">
            <w:pPr>
              <w:jc w:val="center"/>
              <w:rPr>
                <w:rFonts w:ascii="仿宋" w:eastAsia="仿宋" w:hAnsi="仿宋" w:cs="宋体" w:hint="eastAsia"/>
                <w:szCs w:val="21"/>
              </w:rPr>
            </w:pPr>
            <w:r w:rsidRPr="00872FF4">
              <w:rPr>
                <w:rFonts w:asciiTheme="minorEastAsia" w:hAnsiTheme="minorEastAsia"/>
                <w:color w:val="000000" w:themeColor="text1"/>
                <w:kern w:val="0"/>
                <w:szCs w:val="21"/>
              </w:rPr>
              <w:t>ALP-IIM</w:t>
            </w:r>
          </w:p>
        </w:tc>
        <w:tc>
          <w:tcPr>
            <w:tcW w:w="1422" w:type="dxa"/>
            <w:vAlign w:val="center"/>
          </w:tcPr>
          <w:p w14:paraId="65611800" w14:textId="3E6DFA9F" w:rsidR="0058520F" w:rsidRPr="00872FF4" w:rsidRDefault="0058520F" w:rsidP="0058520F">
            <w:pPr>
              <w:jc w:val="center"/>
              <w:rPr>
                <w:rFonts w:ascii="仿宋" w:eastAsia="仿宋" w:hAnsi="仿宋" w:cs="宋体" w:hint="eastAsia"/>
                <w:szCs w:val="21"/>
              </w:rPr>
            </w:pPr>
            <w:bookmarkStart w:id="0" w:name="OLE_LINK1"/>
            <w:r w:rsidRPr="00872FF4">
              <w:rPr>
                <w:rFonts w:asciiTheme="minorEastAsia" w:hAnsiTheme="minorEastAsia"/>
                <w:color w:val="000000" w:themeColor="text1"/>
                <w:kern w:val="0"/>
                <w:szCs w:val="21"/>
              </w:rPr>
              <w:t>2/2</w:t>
            </w:r>
            <w:bookmarkEnd w:id="0"/>
          </w:p>
        </w:tc>
        <w:tc>
          <w:tcPr>
            <w:tcW w:w="1777" w:type="dxa"/>
            <w:vAlign w:val="center"/>
          </w:tcPr>
          <w:p w14:paraId="58E2A6D1" w14:textId="21F0EC92" w:rsidR="0058520F" w:rsidRPr="00872FF4" w:rsidRDefault="0058520F" w:rsidP="0058520F">
            <w:pPr>
              <w:jc w:val="center"/>
              <w:rPr>
                <w:rFonts w:ascii="仿宋" w:eastAsia="仿宋" w:hAnsi="仿宋" w:cs="宋体" w:hint="eastAsia"/>
                <w:szCs w:val="21"/>
              </w:rPr>
            </w:pPr>
            <w:r w:rsidRPr="00872FF4">
              <w:rPr>
                <w:rFonts w:asciiTheme="minorEastAsia" w:hAnsiTheme="minorEastAsia"/>
                <w:color w:val="000000" w:themeColor="text1"/>
                <w:kern w:val="0"/>
                <w:szCs w:val="21"/>
              </w:rPr>
              <w:t>2</w:t>
            </w:r>
          </w:p>
        </w:tc>
      </w:tr>
      <w:tr w:rsidR="0000102C" w:rsidRPr="0058520F" w14:paraId="51E9EC0A" w14:textId="77777777" w:rsidTr="0058520F">
        <w:trPr>
          <w:trHeight w:val="322"/>
          <w:jc w:val="center"/>
        </w:trPr>
        <w:tc>
          <w:tcPr>
            <w:tcW w:w="1230" w:type="dxa"/>
            <w:vAlign w:val="center"/>
          </w:tcPr>
          <w:p w14:paraId="0A43DF06" w14:textId="3284F0DD" w:rsidR="0000102C" w:rsidRPr="00872FF4" w:rsidRDefault="00872FF4" w:rsidP="0058520F">
            <w:pPr>
              <w:jc w:val="center"/>
              <w:rPr>
                <w:rFonts w:asciiTheme="minorEastAsia" w:hAnsiTheme="minorEastAsia" w:hint="eastAsia"/>
                <w:color w:val="000000" w:themeColor="text1"/>
                <w:kern w:val="0"/>
                <w:szCs w:val="21"/>
              </w:rPr>
            </w:pPr>
            <w:r>
              <w:rPr>
                <w:rFonts w:asciiTheme="minorEastAsia" w:hAnsiTheme="minorEastAsia" w:hint="eastAsia"/>
                <w:color w:val="000000" w:themeColor="text1"/>
                <w:kern w:val="0"/>
                <w:szCs w:val="21"/>
              </w:rPr>
              <w:t>9</w:t>
            </w:r>
          </w:p>
        </w:tc>
        <w:tc>
          <w:tcPr>
            <w:tcW w:w="1607" w:type="dxa"/>
            <w:vAlign w:val="center"/>
          </w:tcPr>
          <w:p w14:paraId="68CFA3B2" w14:textId="5B308B37" w:rsidR="0000102C" w:rsidRPr="00872FF4" w:rsidRDefault="0000102C" w:rsidP="0058520F">
            <w:pPr>
              <w:jc w:val="center"/>
              <w:rPr>
                <w:rFonts w:asciiTheme="minorEastAsia" w:hAnsiTheme="minorEastAsia" w:hint="eastAsia"/>
                <w:color w:val="000000" w:themeColor="text1"/>
                <w:kern w:val="0"/>
                <w:szCs w:val="21"/>
              </w:rPr>
            </w:pPr>
            <w:r w:rsidRPr="00872FF4">
              <w:rPr>
                <w:rFonts w:asciiTheme="minorEastAsia" w:hAnsiTheme="minorEastAsia" w:hint="eastAsia"/>
                <w:color w:val="000000" w:themeColor="text1"/>
                <w:kern w:val="0"/>
                <w:szCs w:val="21"/>
              </w:rPr>
              <w:t>第四食堂</w:t>
            </w:r>
          </w:p>
        </w:tc>
        <w:tc>
          <w:tcPr>
            <w:tcW w:w="2039" w:type="dxa"/>
            <w:vAlign w:val="center"/>
          </w:tcPr>
          <w:p w14:paraId="00C7DE8D" w14:textId="4DB10849" w:rsidR="0000102C" w:rsidRPr="00872FF4" w:rsidRDefault="0000102C" w:rsidP="0058520F">
            <w:pPr>
              <w:jc w:val="center"/>
              <w:rPr>
                <w:rFonts w:asciiTheme="minorEastAsia" w:hAnsiTheme="minorEastAsia" w:hint="eastAsia"/>
                <w:color w:val="000000" w:themeColor="text1"/>
                <w:kern w:val="0"/>
                <w:szCs w:val="21"/>
              </w:rPr>
            </w:pPr>
            <w:r w:rsidRPr="00872FF4">
              <w:rPr>
                <w:rFonts w:asciiTheme="minorEastAsia" w:hAnsiTheme="minorEastAsia" w:hint="eastAsia"/>
                <w:color w:val="000000" w:themeColor="text1"/>
                <w:kern w:val="0"/>
                <w:szCs w:val="21"/>
              </w:rPr>
              <w:t>GPN30K</w:t>
            </w:r>
          </w:p>
        </w:tc>
        <w:tc>
          <w:tcPr>
            <w:tcW w:w="1422" w:type="dxa"/>
            <w:vAlign w:val="center"/>
          </w:tcPr>
          <w:p w14:paraId="0EB17681" w14:textId="72E7FE73" w:rsidR="0000102C" w:rsidRPr="00872FF4" w:rsidRDefault="0000102C" w:rsidP="0058520F">
            <w:pPr>
              <w:jc w:val="center"/>
              <w:rPr>
                <w:rFonts w:asciiTheme="minorEastAsia" w:hAnsiTheme="minorEastAsia" w:hint="eastAsia"/>
                <w:color w:val="000000" w:themeColor="text1"/>
                <w:kern w:val="0"/>
                <w:szCs w:val="21"/>
              </w:rPr>
            </w:pPr>
            <w:r w:rsidRPr="00872FF4">
              <w:rPr>
                <w:rFonts w:asciiTheme="minorEastAsia" w:hAnsiTheme="minorEastAsia"/>
                <w:color w:val="000000" w:themeColor="text1"/>
                <w:kern w:val="0"/>
                <w:szCs w:val="21"/>
              </w:rPr>
              <w:t>2/2</w:t>
            </w:r>
          </w:p>
        </w:tc>
        <w:tc>
          <w:tcPr>
            <w:tcW w:w="1777" w:type="dxa"/>
            <w:vAlign w:val="center"/>
          </w:tcPr>
          <w:p w14:paraId="491BFDF1" w14:textId="3B8E1D44" w:rsidR="0000102C" w:rsidRPr="00872FF4" w:rsidRDefault="00872FF4" w:rsidP="0058520F">
            <w:pPr>
              <w:jc w:val="center"/>
              <w:rPr>
                <w:rFonts w:asciiTheme="minorEastAsia" w:hAnsiTheme="minorEastAsia" w:hint="eastAsia"/>
                <w:color w:val="000000" w:themeColor="text1"/>
                <w:kern w:val="0"/>
                <w:szCs w:val="21"/>
              </w:rPr>
            </w:pPr>
            <w:r w:rsidRPr="00872FF4">
              <w:rPr>
                <w:rFonts w:asciiTheme="minorEastAsia" w:hAnsiTheme="minorEastAsia" w:hint="eastAsia"/>
                <w:color w:val="000000" w:themeColor="text1"/>
                <w:kern w:val="0"/>
                <w:szCs w:val="21"/>
              </w:rPr>
              <w:t>2</w:t>
            </w:r>
          </w:p>
        </w:tc>
      </w:tr>
      <w:tr w:rsidR="0000102C" w:rsidRPr="0058520F" w14:paraId="264265FE" w14:textId="77777777" w:rsidTr="0058520F">
        <w:trPr>
          <w:trHeight w:val="322"/>
          <w:jc w:val="center"/>
        </w:trPr>
        <w:tc>
          <w:tcPr>
            <w:tcW w:w="1230" w:type="dxa"/>
            <w:vAlign w:val="center"/>
          </w:tcPr>
          <w:p w14:paraId="5D3D0B7C" w14:textId="2C8FAC06" w:rsidR="0000102C" w:rsidRPr="00872FF4" w:rsidRDefault="00872FF4" w:rsidP="00872FF4">
            <w:pPr>
              <w:jc w:val="center"/>
              <w:rPr>
                <w:rFonts w:asciiTheme="minorEastAsia" w:hAnsiTheme="minorEastAsia" w:hint="eastAsia"/>
                <w:color w:val="000000" w:themeColor="text1"/>
                <w:kern w:val="0"/>
                <w:szCs w:val="21"/>
              </w:rPr>
            </w:pPr>
            <w:r>
              <w:rPr>
                <w:rFonts w:asciiTheme="minorEastAsia" w:hAnsiTheme="minorEastAsia" w:hint="eastAsia"/>
                <w:color w:val="000000" w:themeColor="text1"/>
                <w:kern w:val="0"/>
                <w:szCs w:val="21"/>
              </w:rPr>
              <w:t>10</w:t>
            </w:r>
          </w:p>
        </w:tc>
        <w:tc>
          <w:tcPr>
            <w:tcW w:w="1607" w:type="dxa"/>
            <w:vAlign w:val="center"/>
          </w:tcPr>
          <w:p w14:paraId="09EE699E" w14:textId="6A319474" w:rsidR="0000102C" w:rsidRPr="00872FF4" w:rsidRDefault="0000102C" w:rsidP="0058520F">
            <w:pPr>
              <w:jc w:val="center"/>
              <w:rPr>
                <w:rFonts w:asciiTheme="minorEastAsia" w:hAnsiTheme="minorEastAsia" w:hint="eastAsia"/>
                <w:color w:val="000000" w:themeColor="text1"/>
                <w:kern w:val="0"/>
                <w:szCs w:val="21"/>
              </w:rPr>
            </w:pPr>
            <w:r w:rsidRPr="00872FF4">
              <w:rPr>
                <w:rFonts w:asciiTheme="minorEastAsia" w:hAnsiTheme="minorEastAsia" w:hint="eastAsia"/>
                <w:color w:val="000000" w:themeColor="text1"/>
                <w:kern w:val="0"/>
                <w:szCs w:val="21"/>
              </w:rPr>
              <w:t>28号学生公寓</w:t>
            </w:r>
          </w:p>
        </w:tc>
        <w:tc>
          <w:tcPr>
            <w:tcW w:w="2039" w:type="dxa"/>
            <w:vAlign w:val="center"/>
          </w:tcPr>
          <w:p w14:paraId="1A569683" w14:textId="6D7C0853" w:rsidR="0000102C" w:rsidRPr="00872FF4" w:rsidRDefault="00872FF4" w:rsidP="0058520F">
            <w:pPr>
              <w:jc w:val="center"/>
              <w:rPr>
                <w:rFonts w:asciiTheme="minorEastAsia" w:hAnsiTheme="minorEastAsia" w:hint="eastAsia"/>
                <w:color w:val="000000" w:themeColor="text1"/>
                <w:kern w:val="0"/>
                <w:szCs w:val="21"/>
              </w:rPr>
            </w:pPr>
            <w:r w:rsidRPr="00872FF4">
              <w:rPr>
                <w:rFonts w:asciiTheme="minorEastAsia" w:hAnsiTheme="minorEastAsia"/>
                <w:color w:val="000000" w:themeColor="text1"/>
                <w:kern w:val="0"/>
                <w:szCs w:val="21"/>
              </w:rPr>
              <w:t>GPN60K</w:t>
            </w:r>
          </w:p>
        </w:tc>
        <w:tc>
          <w:tcPr>
            <w:tcW w:w="1422" w:type="dxa"/>
            <w:vAlign w:val="center"/>
          </w:tcPr>
          <w:p w14:paraId="06D8D757" w14:textId="31198E9F" w:rsidR="0000102C" w:rsidRPr="00872FF4" w:rsidRDefault="00872FF4" w:rsidP="0058520F">
            <w:pPr>
              <w:jc w:val="center"/>
              <w:rPr>
                <w:rFonts w:asciiTheme="minorEastAsia" w:hAnsiTheme="minorEastAsia" w:hint="eastAsia"/>
                <w:color w:val="000000" w:themeColor="text1"/>
                <w:kern w:val="0"/>
                <w:szCs w:val="21"/>
              </w:rPr>
            </w:pPr>
            <w:r w:rsidRPr="00872FF4">
              <w:rPr>
                <w:rFonts w:asciiTheme="minorEastAsia" w:hAnsiTheme="minorEastAsia"/>
                <w:color w:val="000000" w:themeColor="text1"/>
                <w:kern w:val="0"/>
                <w:szCs w:val="21"/>
              </w:rPr>
              <w:t>2/2</w:t>
            </w:r>
          </w:p>
        </w:tc>
        <w:tc>
          <w:tcPr>
            <w:tcW w:w="1777" w:type="dxa"/>
            <w:vAlign w:val="center"/>
          </w:tcPr>
          <w:p w14:paraId="47C9DD7A" w14:textId="56057F03" w:rsidR="0000102C" w:rsidRPr="00872FF4" w:rsidRDefault="00872FF4" w:rsidP="0058520F">
            <w:pPr>
              <w:jc w:val="center"/>
              <w:rPr>
                <w:rFonts w:asciiTheme="minorEastAsia" w:hAnsiTheme="minorEastAsia" w:hint="eastAsia"/>
                <w:color w:val="000000" w:themeColor="text1"/>
                <w:kern w:val="0"/>
                <w:szCs w:val="21"/>
              </w:rPr>
            </w:pPr>
            <w:r w:rsidRPr="00872FF4">
              <w:rPr>
                <w:rFonts w:asciiTheme="minorEastAsia" w:hAnsiTheme="minorEastAsia" w:hint="eastAsia"/>
                <w:color w:val="000000" w:themeColor="text1"/>
                <w:kern w:val="0"/>
                <w:szCs w:val="21"/>
              </w:rPr>
              <w:t>2</w:t>
            </w:r>
          </w:p>
        </w:tc>
      </w:tr>
      <w:tr w:rsidR="00872FF4" w:rsidRPr="0058520F" w14:paraId="5A66EE1D" w14:textId="77777777" w:rsidTr="0058520F">
        <w:trPr>
          <w:trHeight w:val="322"/>
          <w:jc w:val="center"/>
        </w:trPr>
        <w:tc>
          <w:tcPr>
            <w:tcW w:w="1230" w:type="dxa"/>
            <w:vAlign w:val="center"/>
          </w:tcPr>
          <w:p w14:paraId="3612A887" w14:textId="59E3B9AE" w:rsidR="00872FF4" w:rsidRPr="00872FF4" w:rsidRDefault="00872FF4" w:rsidP="00872FF4">
            <w:pPr>
              <w:jc w:val="center"/>
              <w:rPr>
                <w:rFonts w:asciiTheme="minorEastAsia" w:hAnsiTheme="minorEastAsia" w:hint="eastAsia"/>
                <w:color w:val="000000" w:themeColor="text1"/>
                <w:kern w:val="0"/>
                <w:szCs w:val="21"/>
              </w:rPr>
            </w:pPr>
            <w:r>
              <w:rPr>
                <w:rFonts w:asciiTheme="minorEastAsia" w:hAnsiTheme="minorEastAsia" w:hint="eastAsia"/>
                <w:color w:val="000000" w:themeColor="text1"/>
                <w:kern w:val="0"/>
                <w:szCs w:val="21"/>
              </w:rPr>
              <w:t>11</w:t>
            </w:r>
          </w:p>
        </w:tc>
        <w:tc>
          <w:tcPr>
            <w:tcW w:w="1607" w:type="dxa"/>
            <w:vAlign w:val="center"/>
          </w:tcPr>
          <w:p w14:paraId="04D825CD" w14:textId="5341610B" w:rsidR="00872FF4" w:rsidRPr="00872FF4" w:rsidRDefault="00872FF4" w:rsidP="00872FF4">
            <w:pPr>
              <w:jc w:val="center"/>
              <w:rPr>
                <w:rFonts w:asciiTheme="minorEastAsia" w:hAnsiTheme="minorEastAsia" w:hint="eastAsia"/>
                <w:color w:val="000000" w:themeColor="text1"/>
                <w:kern w:val="0"/>
                <w:szCs w:val="21"/>
              </w:rPr>
            </w:pPr>
            <w:r w:rsidRPr="00872FF4">
              <w:rPr>
                <w:rFonts w:asciiTheme="minorEastAsia" w:hAnsiTheme="minorEastAsia" w:hint="eastAsia"/>
                <w:color w:val="000000" w:themeColor="text1"/>
                <w:kern w:val="0"/>
                <w:szCs w:val="21"/>
              </w:rPr>
              <w:t>29号学生公寓</w:t>
            </w:r>
          </w:p>
        </w:tc>
        <w:tc>
          <w:tcPr>
            <w:tcW w:w="2039" w:type="dxa"/>
            <w:vAlign w:val="center"/>
          </w:tcPr>
          <w:p w14:paraId="732EEC61" w14:textId="002F583B" w:rsidR="00872FF4" w:rsidRPr="00872FF4" w:rsidRDefault="00872FF4" w:rsidP="00872FF4">
            <w:pPr>
              <w:jc w:val="center"/>
              <w:rPr>
                <w:rFonts w:asciiTheme="minorEastAsia" w:hAnsiTheme="minorEastAsia" w:hint="eastAsia"/>
                <w:color w:val="000000" w:themeColor="text1"/>
                <w:kern w:val="0"/>
                <w:szCs w:val="21"/>
              </w:rPr>
            </w:pPr>
            <w:r w:rsidRPr="00872FF4">
              <w:rPr>
                <w:rFonts w:asciiTheme="minorEastAsia" w:hAnsiTheme="minorEastAsia"/>
                <w:color w:val="000000" w:themeColor="text1"/>
                <w:kern w:val="0"/>
                <w:szCs w:val="21"/>
              </w:rPr>
              <w:t>GPN60K</w:t>
            </w:r>
          </w:p>
        </w:tc>
        <w:tc>
          <w:tcPr>
            <w:tcW w:w="1422" w:type="dxa"/>
            <w:vAlign w:val="center"/>
          </w:tcPr>
          <w:p w14:paraId="6A2F4D4E" w14:textId="33588BAD" w:rsidR="00872FF4" w:rsidRPr="00872FF4" w:rsidRDefault="00872FF4" w:rsidP="00872FF4">
            <w:pPr>
              <w:jc w:val="center"/>
              <w:rPr>
                <w:rFonts w:asciiTheme="minorEastAsia" w:hAnsiTheme="minorEastAsia" w:hint="eastAsia"/>
                <w:color w:val="000000" w:themeColor="text1"/>
                <w:kern w:val="0"/>
                <w:szCs w:val="21"/>
              </w:rPr>
            </w:pPr>
            <w:r w:rsidRPr="00872FF4">
              <w:rPr>
                <w:rFonts w:asciiTheme="minorEastAsia" w:hAnsiTheme="minorEastAsia"/>
                <w:color w:val="000000" w:themeColor="text1"/>
                <w:kern w:val="0"/>
                <w:szCs w:val="21"/>
              </w:rPr>
              <w:t>2/2</w:t>
            </w:r>
          </w:p>
        </w:tc>
        <w:tc>
          <w:tcPr>
            <w:tcW w:w="1777" w:type="dxa"/>
            <w:vAlign w:val="center"/>
          </w:tcPr>
          <w:p w14:paraId="33B5A425" w14:textId="66F3472F" w:rsidR="00872FF4" w:rsidRPr="00872FF4" w:rsidRDefault="00872FF4" w:rsidP="00872FF4">
            <w:pPr>
              <w:jc w:val="center"/>
              <w:rPr>
                <w:rFonts w:asciiTheme="minorEastAsia" w:hAnsiTheme="minorEastAsia" w:hint="eastAsia"/>
                <w:color w:val="000000" w:themeColor="text1"/>
                <w:kern w:val="0"/>
                <w:szCs w:val="21"/>
              </w:rPr>
            </w:pPr>
            <w:r w:rsidRPr="00872FF4">
              <w:rPr>
                <w:rFonts w:asciiTheme="minorEastAsia" w:hAnsiTheme="minorEastAsia" w:hint="eastAsia"/>
                <w:color w:val="000000" w:themeColor="text1"/>
                <w:kern w:val="0"/>
                <w:szCs w:val="21"/>
              </w:rPr>
              <w:t>2</w:t>
            </w:r>
          </w:p>
        </w:tc>
      </w:tr>
      <w:tr w:rsidR="0000102C" w:rsidRPr="0058520F" w14:paraId="328C9ECB" w14:textId="77777777" w:rsidTr="0058520F">
        <w:trPr>
          <w:trHeight w:val="322"/>
          <w:jc w:val="center"/>
        </w:trPr>
        <w:tc>
          <w:tcPr>
            <w:tcW w:w="1230" w:type="dxa"/>
            <w:vAlign w:val="center"/>
          </w:tcPr>
          <w:p w14:paraId="69C5C900" w14:textId="7C18037E" w:rsidR="0000102C" w:rsidRPr="00872FF4" w:rsidRDefault="00872FF4" w:rsidP="0058520F">
            <w:pPr>
              <w:jc w:val="center"/>
              <w:rPr>
                <w:rFonts w:asciiTheme="minorEastAsia" w:hAnsiTheme="minorEastAsia" w:hint="eastAsia"/>
                <w:color w:val="000000" w:themeColor="text1"/>
                <w:kern w:val="0"/>
                <w:szCs w:val="21"/>
              </w:rPr>
            </w:pPr>
            <w:r>
              <w:rPr>
                <w:rFonts w:asciiTheme="minorEastAsia" w:hAnsiTheme="minorEastAsia" w:hint="eastAsia"/>
                <w:color w:val="000000" w:themeColor="text1"/>
                <w:kern w:val="0"/>
                <w:szCs w:val="21"/>
              </w:rPr>
              <w:t>12</w:t>
            </w:r>
          </w:p>
        </w:tc>
        <w:tc>
          <w:tcPr>
            <w:tcW w:w="1607" w:type="dxa"/>
            <w:vAlign w:val="center"/>
          </w:tcPr>
          <w:p w14:paraId="63BD068D" w14:textId="530FCCA9" w:rsidR="0000102C" w:rsidRPr="00872FF4" w:rsidRDefault="00872FF4" w:rsidP="0058520F">
            <w:pPr>
              <w:jc w:val="center"/>
              <w:rPr>
                <w:rFonts w:asciiTheme="minorEastAsia" w:hAnsiTheme="minorEastAsia" w:hint="eastAsia"/>
                <w:color w:val="000000" w:themeColor="text1"/>
                <w:kern w:val="0"/>
                <w:szCs w:val="21"/>
              </w:rPr>
            </w:pPr>
            <w:r w:rsidRPr="00872FF4">
              <w:rPr>
                <w:rFonts w:asciiTheme="minorEastAsia" w:hAnsiTheme="minorEastAsia" w:hint="eastAsia"/>
                <w:color w:val="000000" w:themeColor="text1"/>
                <w:kern w:val="0"/>
                <w:szCs w:val="21"/>
              </w:rPr>
              <w:t>成德楼</w:t>
            </w:r>
          </w:p>
        </w:tc>
        <w:tc>
          <w:tcPr>
            <w:tcW w:w="2039" w:type="dxa"/>
            <w:vAlign w:val="center"/>
          </w:tcPr>
          <w:p w14:paraId="65B12B3C" w14:textId="28E4064B" w:rsidR="0000102C" w:rsidRPr="00872FF4" w:rsidRDefault="00872FF4" w:rsidP="0058520F">
            <w:pPr>
              <w:jc w:val="center"/>
              <w:rPr>
                <w:rFonts w:asciiTheme="minorEastAsia" w:hAnsiTheme="minorEastAsia" w:hint="eastAsia"/>
                <w:color w:val="000000" w:themeColor="text1"/>
                <w:kern w:val="0"/>
                <w:szCs w:val="21"/>
              </w:rPr>
            </w:pPr>
            <w:r w:rsidRPr="00872FF4">
              <w:rPr>
                <w:rFonts w:hint="eastAsia"/>
                <w:szCs w:val="21"/>
              </w:rPr>
              <w:t>上海三菱、</w:t>
            </w:r>
            <w:r w:rsidRPr="00872FF4">
              <w:rPr>
                <w:rFonts w:hint="eastAsia"/>
                <w:szCs w:val="21"/>
              </w:rPr>
              <w:t>ELENESSA-1050kg-</w:t>
            </w:r>
          </w:p>
        </w:tc>
        <w:tc>
          <w:tcPr>
            <w:tcW w:w="1422" w:type="dxa"/>
            <w:vAlign w:val="center"/>
          </w:tcPr>
          <w:p w14:paraId="58D478BC" w14:textId="5646074B" w:rsidR="0000102C" w:rsidRPr="00872FF4" w:rsidRDefault="00872FF4" w:rsidP="0058520F">
            <w:pPr>
              <w:jc w:val="center"/>
              <w:rPr>
                <w:rFonts w:asciiTheme="minorEastAsia" w:hAnsiTheme="minorEastAsia" w:hint="eastAsia"/>
                <w:color w:val="000000" w:themeColor="text1"/>
                <w:kern w:val="0"/>
                <w:szCs w:val="21"/>
              </w:rPr>
            </w:pPr>
            <w:r w:rsidRPr="008709E7">
              <w:rPr>
                <w:rFonts w:asciiTheme="minorEastAsia" w:hAnsiTheme="minorEastAsia" w:hint="eastAsia"/>
                <w:color w:val="000000" w:themeColor="text1"/>
                <w:kern w:val="0"/>
                <w:szCs w:val="21"/>
              </w:rPr>
              <w:t>4/4</w:t>
            </w:r>
          </w:p>
        </w:tc>
        <w:tc>
          <w:tcPr>
            <w:tcW w:w="1777" w:type="dxa"/>
            <w:vAlign w:val="center"/>
          </w:tcPr>
          <w:p w14:paraId="6A289943" w14:textId="19512EF9" w:rsidR="0000102C" w:rsidRPr="00872FF4" w:rsidRDefault="00872FF4" w:rsidP="0058520F">
            <w:pPr>
              <w:jc w:val="center"/>
              <w:rPr>
                <w:rFonts w:asciiTheme="minorEastAsia" w:hAnsiTheme="minorEastAsia" w:hint="eastAsia"/>
                <w:color w:val="000000" w:themeColor="text1"/>
                <w:kern w:val="0"/>
                <w:szCs w:val="21"/>
              </w:rPr>
            </w:pPr>
            <w:r w:rsidRPr="008709E7">
              <w:rPr>
                <w:rFonts w:asciiTheme="minorEastAsia" w:hAnsiTheme="minorEastAsia" w:hint="eastAsia"/>
                <w:color w:val="000000" w:themeColor="text1"/>
                <w:kern w:val="0"/>
                <w:szCs w:val="21"/>
              </w:rPr>
              <w:t>1</w:t>
            </w:r>
          </w:p>
        </w:tc>
      </w:tr>
      <w:tr w:rsidR="0000102C" w:rsidRPr="0058520F" w14:paraId="11F14029" w14:textId="77777777" w:rsidTr="0058520F">
        <w:trPr>
          <w:trHeight w:val="322"/>
          <w:jc w:val="center"/>
        </w:trPr>
        <w:tc>
          <w:tcPr>
            <w:tcW w:w="1230" w:type="dxa"/>
            <w:vAlign w:val="center"/>
          </w:tcPr>
          <w:p w14:paraId="35970B47" w14:textId="1533381B" w:rsidR="0000102C" w:rsidRPr="00872FF4" w:rsidRDefault="00872FF4" w:rsidP="0058520F">
            <w:pPr>
              <w:jc w:val="center"/>
              <w:rPr>
                <w:rFonts w:asciiTheme="minorEastAsia" w:hAnsiTheme="minorEastAsia" w:hint="eastAsia"/>
                <w:color w:val="000000" w:themeColor="text1"/>
                <w:kern w:val="0"/>
                <w:szCs w:val="21"/>
              </w:rPr>
            </w:pPr>
            <w:r>
              <w:rPr>
                <w:rFonts w:asciiTheme="minorEastAsia" w:hAnsiTheme="minorEastAsia" w:hint="eastAsia"/>
                <w:color w:val="000000" w:themeColor="text1"/>
                <w:kern w:val="0"/>
                <w:szCs w:val="21"/>
              </w:rPr>
              <w:t>13</w:t>
            </w:r>
          </w:p>
        </w:tc>
        <w:tc>
          <w:tcPr>
            <w:tcW w:w="1607" w:type="dxa"/>
            <w:vAlign w:val="center"/>
          </w:tcPr>
          <w:p w14:paraId="7E986793" w14:textId="1EDB62B5" w:rsidR="0000102C" w:rsidRPr="00872FF4" w:rsidRDefault="00872FF4" w:rsidP="0058520F">
            <w:pPr>
              <w:jc w:val="center"/>
              <w:rPr>
                <w:rFonts w:asciiTheme="minorEastAsia" w:hAnsiTheme="minorEastAsia" w:hint="eastAsia"/>
                <w:color w:val="000000" w:themeColor="text1"/>
                <w:kern w:val="0"/>
                <w:szCs w:val="21"/>
              </w:rPr>
            </w:pPr>
            <w:r w:rsidRPr="00872FF4">
              <w:rPr>
                <w:rFonts w:asciiTheme="minorEastAsia" w:hAnsiTheme="minorEastAsia" w:hint="eastAsia"/>
                <w:color w:val="000000" w:themeColor="text1"/>
                <w:kern w:val="0"/>
                <w:szCs w:val="21"/>
              </w:rPr>
              <w:t>成德楼</w:t>
            </w:r>
          </w:p>
        </w:tc>
        <w:tc>
          <w:tcPr>
            <w:tcW w:w="2039" w:type="dxa"/>
            <w:vAlign w:val="center"/>
          </w:tcPr>
          <w:p w14:paraId="37CA68DD" w14:textId="540ED5BD" w:rsidR="0000102C" w:rsidRPr="00872FF4" w:rsidRDefault="00872FF4" w:rsidP="0058520F">
            <w:pPr>
              <w:jc w:val="center"/>
              <w:rPr>
                <w:rFonts w:asciiTheme="minorEastAsia" w:hAnsiTheme="minorEastAsia" w:hint="eastAsia"/>
                <w:color w:val="000000" w:themeColor="text1"/>
                <w:kern w:val="0"/>
                <w:szCs w:val="21"/>
              </w:rPr>
            </w:pPr>
            <w:r w:rsidRPr="00872FF4">
              <w:rPr>
                <w:rFonts w:hint="eastAsia"/>
                <w:szCs w:val="21"/>
              </w:rPr>
              <w:t>上海三菱、</w:t>
            </w:r>
            <w:r w:rsidRPr="00872FF4">
              <w:rPr>
                <w:rFonts w:hint="eastAsia"/>
                <w:szCs w:val="21"/>
              </w:rPr>
              <w:t>ELENESSA-1050kg-</w:t>
            </w:r>
          </w:p>
        </w:tc>
        <w:tc>
          <w:tcPr>
            <w:tcW w:w="1422" w:type="dxa"/>
            <w:vAlign w:val="center"/>
          </w:tcPr>
          <w:p w14:paraId="6B25C6DE" w14:textId="685373C1" w:rsidR="0000102C" w:rsidRPr="00872FF4" w:rsidRDefault="00872FF4" w:rsidP="0058520F">
            <w:pPr>
              <w:jc w:val="center"/>
              <w:rPr>
                <w:rFonts w:asciiTheme="minorEastAsia" w:hAnsiTheme="minorEastAsia" w:hint="eastAsia"/>
                <w:color w:val="000000" w:themeColor="text1"/>
                <w:kern w:val="0"/>
                <w:szCs w:val="21"/>
              </w:rPr>
            </w:pPr>
            <w:r w:rsidRPr="00872FF4">
              <w:rPr>
                <w:rFonts w:hint="eastAsia"/>
                <w:szCs w:val="21"/>
              </w:rPr>
              <w:t>5/5</w:t>
            </w:r>
          </w:p>
        </w:tc>
        <w:tc>
          <w:tcPr>
            <w:tcW w:w="1777" w:type="dxa"/>
            <w:vAlign w:val="center"/>
          </w:tcPr>
          <w:p w14:paraId="234B11A9" w14:textId="64E69157" w:rsidR="0000102C" w:rsidRPr="00872FF4" w:rsidRDefault="00872FF4" w:rsidP="0058520F">
            <w:pPr>
              <w:jc w:val="center"/>
              <w:rPr>
                <w:rFonts w:asciiTheme="minorEastAsia" w:hAnsiTheme="minorEastAsia" w:hint="eastAsia"/>
                <w:color w:val="000000" w:themeColor="text1"/>
                <w:kern w:val="0"/>
                <w:szCs w:val="21"/>
              </w:rPr>
            </w:pPr>
            <w:r w:rsidRPr="00872FF4">
              <w:rPr>
                <w:rFonts w:asciiTheme="minorEastAsia" w:hAnsiTheme="minorEastAsia" w:hint="eastAsia"/>
                <w:color w:val="000000" w:themeColor="text1"/>
                <w:kern w:val="0"/>
                <w:szCs w:val="21"/>
              </w:rPr>
              <w:t>1</w:t>
            </w:r>
          </w:p>
        </w:tc>
      </w:tr>
      <w:tr w:rsidR="0000102C" w:rsidRPr="0058520F" w14:paraId="6C4EED69" w14:textId="77777777" w:rsidTr="0058520F">
        <w:trPr>
          <w:trHeight w:val="322"/>
          <w:jc w:val="center"/>
        </w:trPr>
        <w:tc>
          <w:tcPr>
            <w:tcW w:w="1230" w:type="dxa"/>
            <w:vAlign w:val="center"/>
          </w:tcPr>
          <w:p w14:paraId="69F8B28E" w14:textId="54821169" w:rsidR="0000102C" w:rsidRDefault="008709E7" w:rsidP="0058520F">
            <w:pPr>
              <w:jc w:val="center"/>
              <w:rPr>
                <w:rFonts w:asciiTheme="minorEastAsia" w:hAnsiTheme="minorEastAsia" w:hint="eastAsia"/>
                <w:color w:val="000000" w:themeColor="text1"/>
                <w:kern w:val="0"/>
                <w:sz w:val="28"/>
                <w:szCs w:val="24"/>
              </w:rPr>
            </w:pPr>
            <w:r w:rsidRPr="005247DD">
              <w:rPr>
                <w:rFonts w:asciiTheme="minorEastAsia" w:hAnsiTheme="minorEastAsia" w:hint="eastAsia"/>
                <w:color w:val="000000" w:themeColor="text1"/>
                <w:kern w:val="0"/>
                <w:szCs w:val="21"/>
              </w:rPr>
              <w:t>14</w:t>
            </w:r>
          </w:p>
        </w:tc>
        <w:tc>
          <w:tcPr>
            <w:tcW w:w="1607" w:type="dxa"/>
            <w:vAlign w:val="center"/>
          </w:tcPr>
          <w:p w14:paraId="04E6DE76" w14:textId="6904D88E" w:rsidR="0000102C" w:rsidRPr="008709E7" w:rsidRDefault="008709E7" w:rsidP="0058520F">
            <w:pPr>
              <w:jc w:val="center"/>
              <w:rPr>
                <w:rFonts w:asciiTheme="minorEastAsia" w:hAnsiTheme="minorEastAsia" w:hint="eastAsia"/>
                <w:color w:val="000000" w:themeColor="text1"/>
                <w:kern w:val="0"/>
                <w:szCs w:val="21"/>
              </w:rPr>
            </w:pPr>
            <w:r w:rsidRPr="008709E7">
              <w:rPr>
                <w:rFonts w:asciiTheme="minorEastAsia" w:hAnsiTheme="minorEastAsia" w:hint="eastAsia"/>
                <w:color w:val="000000" w:themeColor="text1"/>
                <w:kern w:val="0"/>
                <w:szCs w:val="21"/>
              </w:rPr>
              <w:t>电梯年检费</w:t>
            </w:r>
          </w:p>
        </w:tc>
        <w:tc>
          <w:tcPr>
            <w:tcW w:w="2039" w:type="dxa"/>
            <w:vAlign w:val="center"/>
          </w:tcPr>
          <w:p w14:paraId="27F1056C" w14:textId="77777777" w:rsidR="0000102C" w:rsidRPr="0058520F" w:rsidRDefault="0000102C" w:rsidP="0058520F">
            <w:pPr>
              <w:jc w:val="center"/>
              <w:rPr>
                <w:rFonts w:asciiTheme="minorEastAsia" w:hAnsiTheme="minorEastAsia" w:hint="eastAsia"/>
                <w:color w:val="000000" w:themeColor="text1"/>
                <w:kern w:val="0"/>
                <w:sz w:val="28"/>
                <w:szCs w:val="24"/>
              </w:rPr>
            </w:pPr>
          </w:p>
        </w:tc>
        <w:tc>
          <w:tcPr>
            <w:tcW w:w="1422" w:type="dxa"/>
            <w:vAlign w:val="center"/>
          </w:tcPr>
          <w:p w14:paraId="6469CEAF" w14:textId="77777777" w:rsidR="0000102C" w:rsidRPr="0058520F" w:rsidRDefault="0000102C" w:rsidP="0058520F">
            <w:pPr>
              <w:jc w:val="center"/>
              <w:rPr>
                <w:rFonts w:asciiTheme="minorEastAsia" w:hAnsiTheme="minorEastAsia" w:hint="eastAsia"/>
                <w:color w:val="000000" w:themeColor="text1"/>
                <w:kern w:val="0"/>
                <w:sz w:val="28"/>
                <w:szCs w:val="24"/>
              </w:rPr>
            </w:pPr>
          </w:p>
        </w:tc>
        <w:tc>
          <w:tcPr>
            <w:tcW w:w="1777" w:type="dxa"/>
            <w:vAlign w:val="center"/>
          </w:tcPr>
          <w:p w14:paraId="4A2AF03B" w14:textId="220D1D83" w:rsidR="0000102C" w:rsidRPr="0058520F" w:rsidRDefault="008709E7" w:rsidP="0058520F">
            <w:pPr>
              <w:jc w:val="center"/>
              <w:rPr>
                <w:rFonts w:asciiTheme="minorEastAsia" w:hAnsiTheme="minorEastAsia" w:hint="eastAsia"/>
                <w:color w:val="000000" w:themeColor="text1"/>
                <w:kern w:val="0"/>
                <w:sz w:val="28"/>
                <w:szCs w:val="24"/>
              </w:rPr>
            </w:pPr>
            <w:r w:rsidRPr="008709E7">
              <w:rPr>
                <w:rFonts w:asciiTheme="minorEastAsia" w:hAnsiTheme="minorEastAsia" w:hint="eastAsia"/>
                <w:color w:val="000000" w:themeColor="text1"/>
                <w:kern w:val="0"/>
                <w:szCs w:val="21"/>
              </w:rPr>
              <w:t>17</w:t>
            </w:r>
            <w:r w:rsidRPr="0058520F">
              <w:rPr>
                <w:rFonts w:asciiTheme="minorEastAsia" w:hAnsiTheme="minorEastAsia" w:hint="eastAsia"/>
                <w:color w:val="000000" w:themeColor="text1"/>
                <w:kern w:val="0"/>
                <w:sz w:val="28"/>
                <w:szCs w:val="24"/>
              </w:rPr>
              <w:t xml:space="preserve"> </w:t>
            </w:r>
          </w:p>
        </w:tc>
      </w:tr>
    </w:tbl>
    <w:p w14:paraId="17794CF9" w14:textId="5FD8BDBE" w:rsidR="002A5CB4" w:rsidRPr="0025488B" w:rsidRDefault="001834D5" w:rsidP="001834D5">
      <w:pPr>
        <w:pStyle w:val="af4"/>
        <w:rPr>
          <w:b w:val="0"/>
          <w:bCs w:val="0"/>
        </w:rPr>
      </w:pPr>
      <w:r>
        <w:rPr>
          <w:rFonts w:hint="eastAsia"/>
        </w:rPr>
        <w:lastRenderedPageBreak/>
        <w:t>四</w:t>
      </w:r>
      <w:r w:rsidR="003B1955" w:rsidRPr="0025488B">
        <w:rPr>
          <w:b w:val="0"/>
          <w:bCs w:val="0"/>
        </w:rPr>
        <w:t>、</w:t>
      </w:r>
      <w:proofErr w:type="gramStart"/>
      <w:r w:rsidR="003B1955" w:rsidRPr="0025488B">
        <w:rPr>
          <w:b w:val="0"/>
          <w:bCs w:val="0"/>
        </w:rPr>
        <w:t>维保要求</w:t>
      </w:r>
      <w:proofErr w:type="gramEnd"/>
      <w:r w:rsidR="003B1955" w:rsidRPr="0025488B">
        <w:rPr>
          <w:b w:val="0"/>
          <w:bCs w:val="0"/>
        </w:rPr>
        <w:t>：</w:t>
      </w:r>
    </w:p>
    <w:p w14:paraId="21D98782" w14:textId="000CF633" w:rsidR="001834D5" w:rsidRPr="0025488B" w:rsidRDefault="001834D5" w:rsidP="001834D5">
      <w:pPr>
        <w:pStyle w:val="ab"/>
        <w:numPr>
          <w:ilvl w:val="0"/>
          <w:numId w:val="3"/>
        </w:numPr>
        <w:ind w:left="709" w:firstLineChars="0" w:hanging="431"/>
        <w:rPr>
          <w:rFonts w:ascii="仿宋" w:eastAsia="仿宋" w:hAnsi="仿宋" w:hint="eastAsia"/>
          <w:sz w:val="28"/>
          <w:szCs w:val="28"/>
        </w:rPr>
      </w:pPr>
      <w:r w:rsidRPr="0025488B">
        <w:rPr>
          <w:rFonts w:ascii="仿宋" w:eastAsia="仿宋" w:hAnsi="仿宋" w:hint="eastAsia"/>
          <w:sz w:val="28"/>
          <w:szCs w:val="28"/>
        </w:rPr>
        <w:t>按照电梯安全技术规范、相关标准和使用维护保养说明的要求，制定安全管理制度、维护保养计划，开展维护保养工作;</w:t>
      </w:r>
    </w:p>
    <w:p w14:paraId="238A9C90" w14:textId="484C566B" w:rsidR="002A5CB4" w:rsidRPr="0025488B" w:rsidRDefault="001834D5" w:rsidP="002A5CB4">
      <w:pPr>
        <w:pStyle w:val="ab"/>
        <w:numPr>
          <w:ilvl w:val="0"/>
          <w:numId w:val="3"/>
        </w:numPr>
        <w:ind w:left="709" w:firstLineChars="0" w:hanging="431"/>
        <w:rPr>
          <w:rFonts w:ascii="仿宋" w:eastAsia="仿宋" w:hAnsi="仿宋" w:hint="eastAsia"/>
          <w:sz w:val="28"/>
          <w:szCs w:val="28"/>
        </w:rPr>
      </w:pPr>
      <w:r w:rsidRPr="0025488B">
        <w:rPr>
          <w:rFonts w:ascii="仿宋" w:eastAsia="仿宋" w:hAnsi="仿宋" w:hint="eastAsia"/>
          <w:sz w:val="28"/>
          <w:szCs w:val="28"/>
        </w:rPr>
        <w:t>维护保养现场作业人员应当具有相应资格，并落实现场安全防护措施，保证施工安全;</w:t>
      </w:r>
    </w:p>
    <w:p w14:paraId="17A50B52" w14:textId="77777777" w:rsidR="002A5CB4" w:rsidRPr="0025488B" w:rsidRDefault="002A5CB4" w:rsidP="002A5CB4">
      <w:pPr>
        <w:pStyle w:val="ab"/>
        <w:numPr>
          <w:ilvl w:val="0"/>
          <w:numId w:val="3"/>
        </w:numPr>
        <w:ind w:left="709" w:firstLineChars="0" w:hanging="431"/>
        <w:rPr>
          <w:rFonts w:ascii="仿宋" w:eastAsia="仿宋" w:hAnsi="仿宋" w:hint="eastAsia"/>
          <w:sz w:val="28"/>
          <w:szCs w:val="28"/>
        </w:rPr>
      </w:pPr>
      <w:r w:rsidRPr="0025488B">
        <w:rPr>
          <w:rFonts w:ascii="仿宋" w:eastAsia="仿宋" w:hAnsi="仿宋" w:hint="eastAsia"/>
          <w:sz w:val="28"/>
          <w:szCs w:val="28"/>
        </w:rPr>
        <w:t>确保电梯安全运行和电梯性能质量。</w:t>
      </w:r>
    </w:p>
    <w:p w14:paraId="31AFF573" w14:textId="5121D75A" w:rsidR="00FA505A" w:rsidRPr="0025488B" w:rsidRDefault="002A5CB4" w:rsidP="00FA505A">
      <w:pPr>
        <w:pStyle w:val="ab"/>
        <w:numPr>
          <w:ilvl w:val="0"/>
          <w:numId w:val="3"/>
        </w:numPr>
        <w:ind w:left="709" w:firstLineChars="0" w:hanging="431"/>
        <w:rPr>
          <w:rFonts w:ascii="仿宋" w:eastAsia="仿宋" w:hAnsi="仿宋" w:hint="eastAsia"/>
          <w:sz w:val="28"/>
          <w:szCs w:val="28"/>
        </w:rPr>
      </w:pPr>
      <w:r w:rsidRPr="0025488B">
        <w:rPr>
          <w:rFonts w:ascii="仿宋" w:eastAsia="仿宋" w:hAnsi="仿宋" w:hint="eastAsia"/>
          <w:sz w:val="28"/>
          <w:szCs w:val="28"/>
        </w:rPr>
        <w:t>为满足用户需求，确保电梯安全可靠的运行并更好的为用户服务、在保养期间，乙方将进行下列工作并承担从事下述工作时所发生的全部人工费和相应的辅料费</w:t>
      </w:r>
      <w:r w:rsidR="00BE2844" w:rsidRPr="0025488B">
        <w:rPr>
          <w:rFonts w:ascii="仿宋" w:eastAsia="仿宋" w:hAnsi="仿宋" w:hint="eastAsia"/>
          <w:sz w:val="28"/>
          <w:szCs w:val="28"/>
        </w:rPr>
        <w:t>、润滑油费</w:t>
      </w:r>
      <w:r w:rsidRPr="0025488B">
        <w:rPr>
          <w:rFonts w:ascii="仿宋" w:eastAsia="仿宋" w:hAnsi="仿宋" w:hint="eastAsia"/>
          <w:sz w:val="28"/>
          <w:szCs w:val="28"/>
        </w:rPr>
        <w:t>。</w:t>
      </w:r>
    </w:p>
    <w:p w14:paraId="4667FA25" w14:textId="77777777" w:rsidR="00D839CF" w:rsidRPr="0025488B" w:rsidRDefault="00FA505A" w:rsidP="00FA505A">
      <w:pPr>
        <w:pStyle w:val="ab"/>
        <w:numPr>
          <w:ilvl w:val="0"/>
          <w:numId w:val="3"/>
        </w:numPr>
        <w:ind w:left="709" w:firstLineChars="0" w:hanging="431"/>
        <w:rPr>
          <w:rFonts w:ascii="仿宋" w:eastAsia="仿宋" w:hAnsi="仿宋" w:hint="eastAsia"/>
          <w:sz w:val="28"/>
          <w:szCs w:val="28"/>
        </w:rPr>
      </w:pPr>
      <w:r w:rsidRPr="0025488B">
        <w:rPr>
          <w:rFonts w:ascii="仿宋" w:eastAsia="仿宋" w:hAnsi="仿宋" w:hint="eastAsia"/>
          <w:sz w:val="28"/>
          <w:szCs w:val="28"/>
        </w:rPr>
        <w:t>每 14 天进行一次</w:t>
      </w:r>
      <w:r w:rsidR="002A5CB4" w:rsidRPr="0025488B">
        <w:rPr>
          <w:rFonts w:ascii="仿宋" w:eastAsia="仿宋" w:hAnsi="仿宋" w:hint="eastAsia"/>
          <w:sz w:val="28"/>
          <w:szCs w:val="28"/>
        </w:rPr>
        <w:t>保养及调校：乙方供应电梯机件之润滑油，并进行润滑工作；保持导轨适当之润滑油，使导轨运行正常；平衡曳引机钢丝绳之张力；对电梯各部位进行电器、机械的调整。</w:t>
      </w:r>
    </w:p>
    <w:p w14:paraId="1DF42E37" w14:textId="0F774BF0" w:rsidR="00C0754B" w:rsidRPr="0025488B" w:rsidRDefault="00C0754B" w:rsidP="00FA505A">
      <w:pPr>
        <w:pStyle w:val="ab"/>
        <w:numPr>
          <w:ilvl w:val="0"/>
          <w:numId w:val="3"/>
        </w:numPr>
        <w:ind w:left="709" w:firstLineChars="0" w:hanging="431"/>
        <w:rPr>
          <w:rFonts w:ascii="仿宋" w:eastAsia="仿宋" w:hAnsi="仿宋" w:hint="eastAsia"/>
          <w:sz w:val="28"/>
          <w:szCs w:val="28"/>
        </w:rPr>
      </w:pPr>
      <w:r w:rsidRPr="0025488B">
        <w:rPr>
          <w:rFonts w:ascii="仿宋" w:eastAsia="仿宋" w:hAnsi="仿宋" w:hint="eastAsia"/>
          <w:sz w:val="28"/>
          <w:szCs w:val="28"/>
        </w:rPr>
        <w:t>对于甲方重要会务接待任务，</w:t>
      </w:r>
      <w:r w:rsidR="00C54B10" w:rsidRPr="0025488B">
        <w:rPr>
          <w:rFonts w:ascii="仿宋" w:eastAsia="仿宋" w:hAnsi="仿宋" w:hint="eastAsia"/>
          <w:sz w:val="28"/>
          <w:szCs w:val="28"/>
        </w:rPr>
        <w:t>乙方</w:t>
      </w:r>
      <w:r w:rsidRPr="0025488B">
        <w:rPr>
          <w:rFonts w:ascii="仿宋" w:eastAsia="仿宋" w:hAnsi="仿宋" w:hint="eastAsia"/>
          <w:sz w:val="28"/>
          <w:szCs w:val="28"/>
        </w:rPr>
        <w:t>须安排1名技术人员在现场处理突发事件。</w:t>
      </w:r>
    </w:p>
    <w:p w14:paraId="21908FEB" w14:textId="4D542F70" w:rsidR="001834D5" w:rsidRPr="0025488B" w:rsidRDefault="00D839CF" w:rsidP="00D839CF">
      <w:pPr>
        <w:pStyle w:val="ab"/>
        <w:numPr>
          <w:ilvl w:val="0"/>
          <w:numId w:val="3"/>
        </w:numPr>
        <w:ind w:left="709" w:firstLineChars="0" w:hanging="431"/>
        <w:rPr>
          <w:rFonts w:ascii="仿宋" w:eastAsia="仿宋" w:hAnsi="仿宋" w:hint="eastAsia"/>
          <w:sz w:val="28"/>
          <w:szCs w:val="28"/>
        </w:rPr>
      </w:pPr>
      <w:r w:rsidRPr="0025488B">
        <w:rPr>
          <w:rFonts w:ascii="仿宋" w:eastAsia="仿宋" w:hAnsi="仿宋" w:hint="eastAsia"/>
          <w:sz w:val="28"/>
          <w:szCs w:val="28"/>
        </w:rPr>
        <w:t>当接到甲方报修电话时，</w:t>
      </w:r>
      <w:r w:rsidR="00C54B10" w:rsidRPr="0025488B">
        <w:rPr>
          <w:rFonts w:ascii="仿宋" w:eastAsia="仿宋" w:hAnsi="仿宋" w:hint="eastAsia"/>
          <w:sz w:val="28"/>
          <w:szCs w:val="28"/>
        </w:rPr>
        <w:t>乙方</w:t>
      </w:r>
      <w:r w:rsidR="00035A77" w:rsidRPr="0025488B">
        <w:rPr>
          <w:rFonts w:ascii="仿宋" w:eastAsia="仿宋" w:hAnsi="仿宋" w:hint="eastAsia"/>
          <w:sz w:val="28"/>
          <w:szCs w:val="28"/>
        </w:rPr>
        <w:t>应</w:t>
      </w:r>
      <w:r w:rsidRPr="0025488B">
        <w:rPr>
          <w:rFonts w:ascii="仿宋" w:eastAsia="仿宋" w:hAnsi="仿宋" w:hint="eastAsia"/>
          <w:sz w:val="28"/>
          <w:szCs w:val="28"/>
        </w:rPr>
        <w:t>派遣技术人员</w:t>
      </w:r>
      <w:r w:rsidR="00FA505A" w:rsidRPr="0025488B">
        <w:rPr>
          <w:rFonts w:ascii="仿宋" w:eastAsia="仿宋" w:hAnsi="仿宋" w:hint="eastAsia"/>
          <w:sz w:val="28"/>
          <w:szCs w:val="28"/>
        </w:rPr>
        <w:t>在</w:t>
      </w:r>
      <w:r w:rsidRPr="0025488B">
        <w:rPr>
          <w:rFonts w:ascii="仿宋" w:eastAsia="仿宋" w:hAnsi="仿宋" w:hint="eastAsia"/>
          <w:sz w:val="28"/>
          <w:szCs w:val="28"/>
        </w:rPr>
        <w:t>30分钟内赶到现场。电梯出现的小故障，</w:t>
      </w:r>
      <w:r w:rsidR="00FA505A" w:rsidRPr="0025488B">
        <w:rPr>
          <w:rFonts w:ascii="仿宋" w:eastAsia="仿宋" w:hAnsi="仿宋" w:hint="eastAsia"/>
          <w:sz w:val="28"/>
          <w:szCs w:val="28"/>
        </w:rPr>
        <w:t>须在</w:t>
      </w:r>
      <w:r w:rsidRPr="0025488B">
        <w:rPr>
          <w:rFonts w:ascii="仿宋" w:eastAsia="仿宋" w:hAnsi="仿宋" w:hint="eastAsia"/>
          <w:sz w:val="28"/>
          <w:szCs w:val="28"/>
        </w:rPr>
        <w:t xml:space="preserve"> </w:t>
      </w:r>
      <w:r w:rsidR="00AE3FF9" w:rsidRPr="0025488B">
        <w:rPr>
          <w:rFonts w:ascii="仿宋" w:eastAsia="仿宋" w:hAnsi="仿宋" w:hint="eastAsia"/>
          <w:sz w:val="28"/>
          <w:szCs w:val="28"/>
        </w:rPr>
        <w:t>2</w:t>
      </w:r>
      <w:r w:rsidRPr="0025488B">
        <w:rPr>
          <w:rFonts w:ascii="仿宋" w:eastAsia="仿宋" w:hAnsi="仿宋" w:hint="eastAsia"/>
          <w:sz w:val="28"/>
          <w:szCs w:val="28"/>
        </w:rPr>
        <w:t xml:space="preserve"> 小时内修复电梯</w:t>
      </w:r>
      <w:r w:rsidR="00FA505A" w:rsidRPr="0025488B">
        <w:rPr>
          <w:rFonts w:ascii="仿宋" w:eastAsia="仿宋" w:hAnsi="仿宋" w:hint="eastAsia"/>
          <w:sz w:val="28"/>
          <w:szCs w:val="28"/>
        </w:rPr>
        <w:t>；</w:t>
      </w:r>
      <w:r w:rsidR="002A5CB4" w:rsidRPr="0025488B">
        <w:rPr>
          <w:rFonts w:ascii="仿宋" w:eastAsia="仿宋" w:hAnsi="仿宋" w:hint="eastAsia"/>
          <w:sz w:val="28"/>
          <w:szCs w:val="28"/>
        </w:rPr>
        <w:t>电梯发生紧急关人时</w:t>
      </w:r>
      <w:r w:rsidRPr="0025488B">
        <w:rPr>
          <w:rFonts w:ascii="仿宋" w:eastAsia="仿宋" w:hAnsi="仿宋" w:hint="eastAsia"/>
          <w:sz w:val="28"/>
          <w:szCs w:val="28"/>
        </w:rPr>
        <w:t>，</w:t>
      </w:r>
      <w:r w:rsidR="00FA505A" w:rsidRPr="0025488B">
        <w:rPr>
          <w:rFonts w:ascii="仿宋" w:eastAsia="仿宋" w:hAnsi="仿宋" w:hint="eastAsia"/>
          <w:sz w:val="28"/>
          <w:szCs w:val="28"/>
        </w:rPr>
        <w:t>必须在</w:t>
      </w:r>
      <w:r w:rsidR="002A5CB4" w:rsidRPr="0025488B">
        <w:rPr>
          <w:rFonts w:ascii="仿宋" w:eastAsia="仿宋" w:hAnsi="仿宋" w:hint="eastAsia"/>
          <w:sz w:val="28"/>
          <w:szCs w:val="28"/>
        </w:rPr>
        <w:t>30分钟内解救出被困人员。</w:t>
      </w:r>
    </w:p>
    <w:p w14:paraId="3B9DC67A" w14:textId="43590FED" w:rsidR="002A5CB4" w:rsidRPr="0025488B" w:rsidRDefault="001834D5" w:rsidP="00D839CF">
      <w:pPr>
        <w:pStyle w:val="ab"/>
        <w:numPr>
          <w:ilvl w:val="0"/>
          <w:numId w:val="3"/>
        </w:numPr>
        <w:ind w:left="709" w:firstLineChars="0" w:hanging="431"/>
        <w:rPr>
          <w:rFonts w:ascii="仿宋" w:eastAsia="仿宋" w:hAnsi="仿宋" w:hint="eastAsia"/>
          <w:sz w:val="28"/>
          <w:szCs w:val="28"/>
        </w:rPr>
      </w:pPr>
      <w:r w:rsidRPr="0025488B">
        <w:rPr>
          <w:rFonts w:ascii="仿宋" w:eastAsia="仿宋" w:hAnsi="仿宋" w:hint="eastAsia"/>
          <w:sz w:val="28"/>
          <w:szCs w:val="28"/>
        </w:rPr>
        <w:t>电梯发生暂时难以排除的故障，应当将解决方案书面通知使用管理单位，并告知使用管理单位故障排除前，不得使用</w:t>
      </w:r>
      <w:r w:rsidR="00F94947" w:rsidRPr="0025488B">
        <w:rPr>
          <w:rFonts w:ascii="仿宋" w:eastAsia="仿宋" w:hAnsi="仿宋" w:hint="eastAsia"/>
          <w:sz w:val="28"/>
          <w:szCs w:val="28"/>
        </w:rPr>
        <w:t>。</w:t>
      </w:r>
    </w:p>
    <w:p w14:paraId="2ED40FA3" w14:textId="77777777" w:rsidR="00FA505A" w:rsidRPr="0025488B" w:rsidRDefault="00FA505A" w:rsidP="00D839CF">
      <w:pPr>
        <w:pStyle w:val="ab"/>
        <w:numPr>
          <w:ilvl w:val="0"/>
          <w:numId w:val="3"/>
        </w:numPr>
        <w:ind w:left="709" w:firstLineChars="0" w:hanging="431"/>
        <w:rPr>
          <w:rFonts w:ascii="仿宋" w:eastAsia="仿宋" w:hAnsi="仿宋" w:hint="eastAsia"/>
          <w:sz w:val="28"/>
          <w:szCs w:val="28"/>
        </w:rPr>
      </w:pPr>
      <w:r w:rsidRPr="0025488B">
        <w:rPr>
          <w:rFonts w:ascii="仿宋" w:eastAsia="仿宋" w:hAnsi="仿宋"/>
          <w:sz w:val="28"/>
          <w:szCs w:val="28"/>
        </w:rPr>
        <w:t>电梯零部件的修理和更换，乙方应以合理市场价格报价，经甲方审批后方可进行修理和更换。</w:t>
      </w:r>
    </w:p>
    <w:p w14:paraId="1868A779" w14:textId="77777777" w:rsidR="002A5CB4" w:rsidRPr="0025488B" w:rsidRDefault="002A5CB4" w:rsidP="002A5CB4">
      <w:pPr>
        <w:pStyle w:val="ab"/>
        <w:numPr>
          <w:ilvl w:val="0"/>
          <w:numId w:val="3"/>
        </w:numPr>
        <w:ind w:left="709" w:firstLineChars="0" w:hanging="431"/>
        <w:rPr>
          <w:rFonts w:ascii="仿宋" w:eastAsia="仿宋" w:hAnsi="仿宋" w:hint="eastAsia"/>
          <w:sz w:val="28"/>
          <w:szCs w:val="28"/>
        </w:rPr>
      </w:pPr>
      <w:r w:rsidRPr="0025488B">
        <w:rPr>
          <w:rFonts w:ascii="仿宋" w:eastAsia="仿宋" w:hAnsi="仿宋" w:hint="eastAsia"/>
          <w:sz w:val="28"/>
          <w:szCs w:val="28"/>
        </w:rPr>
        <w:lastRenderedPageBreak/>
        <w:t>各机械部位的保养包括下列各项：机房内之曳引机、电动机、控制柜、限速器及抱闸；</w:t>
      </w:r>
      <w:proofErr w:type="gramStart"/>
      <w:r w:rsidRPr="0025488B">
        <w:rPr>
          <w:rFonts w:ascii="仿宋" w:eastAsia="仿宋" w:hAnsi="仿宋" w:hint="eastAsia"/>
          <w:sz w:val="28"/>
          <w:szCs w:val="28"/>
        </w:rPr>
        <w:t>轿厢挂门滑动</w:t>
      </w:r>
      <w:proofErr w:type="gramEnd"/>
      <w:r w:rsidRPr="0025488B">
        <w:rPr>
          <w:rFonts w:ascii="仿宋" w:eastAsia="仿宋" w:hAnsi="仿宋" w:hint="eastAsia"/>
          <w:sz w:val="28"/>
          <w:szCs w:val="28"/>
        </w:rPr>
        <w:t>组件、自动门组件、风扇及照明；各厅门门锁</w:t>
      </w:r>
      <w:proofErr w:type="gramStart"/>
      <w:r w:rsidRPr="0025488B">
        <w:rPr>
          <w:rFonts w:ascii="仿宋" w:eastAsia="仿宋" w:hAnsi="仿宋" w:hint="eastAsia"/>
          <w:sz w:val="28"/>
          <w:szCs w:val="28"/>
        </w:rPr>
        <w:t>及挂门滑动</w:t>
      </w:r>
      <w:proofErr w:type="gramEnd"/>
      <w:r w:rsidRPr="0025488B">
        <w:rPr>
          <w:rFonts w:ascii="仿宋" w:eastAsia="仿宋" w:hAnsi="仿宋" w:hint="eastAsia"/>
          <w:sz w:val="28"/>
          <w:szCs w:val="28"/>
        </w:rPr>
        <w:t>组件；井道内之导轨、对重、缓冲器及安全</w:t>
      </w:r>
      <w:proofErr w:type="gramStart"/>
      <w:r w:rsidRPr="0025488B">
        <w:rPr>
          <w:rFonts w:ascii="仿宋" w:eastAsia="仿宋" w:hAnsi="仿宋" w:hint="eastAsia"/>
          <w:sz w:val="28"/>
          <w:szCs w:val="28"/>
        </w:rPr>
        <w:t>钳</w:t>
      </w:r>
      <w:proofErr w:type="gramEnd"/>
      <w:r w:rsidRPr="0025488B">
        <w:rPr>
          <w:rFonts w:ascii="仿宋" w:eastAsia="仿宋" w:hAnsi="仿宋" w:hint="eastAsia"/>
          <w:sz w:val="28"/>
          <w:szCs w:val="28"/>
        </w:rPr>
        <w:t>装置。</w:t>
      </w:r>
    </w:p>
    <w:p w14:paraId="01ED9CD6" w14:textId="77777777" w:rsidR="002A5CB4" w:rsidRPr="0025488B" w:rsidRDefault="002A5CB4" w:rsidP="002A5CB4">
      <w:pPr>
        <w:pStyle w:val="ab"/>
        <w:numPr>
          <w:ilvl w:val="0"/>
          <w:numId w:val="3"/>
        </w:numPr>
        <w:ind w:left="709" w:firstLineChars="0" w:hanging="431"/>
        <w:rPr>
          <w:rFonts w:ascii="仿宋" w:eastAsia="仿宋" w:hAnsi="仿宋" w:hint="eastAsia"/>
          <w:sz w:val="28"/>
          <w:szCs w:val="28"/>
        </w:rPr>
      </w:pPr>
      <w:r w:rsidRPr="0025488B">
        <w:rPr>
          <w:rFonts w:ascii="仿宋" w:eastAsia="仿宋" w:hAnsi="仿宋" w:hint="eastAsia"/>
          <w:sz w:val="28"/>
          <w:szCs w:val="28"/>
        </w:rPr>
        <w:t>各电器、电子线路的检查包括下列各项：</w:t>
      </w:r>
    </w:p>
    <w:p w14:paraId="13A662FC" w14:textId="77777777" w:rsidR="002A5CB4" w:rsidRPr="0025488B" w:rsidRDefault="002A5CB4" w:rsidP="002A5CB4">
      <w:pPr>
        <w:pStyle w:val="ab"/>
        <w:numPr>
          <w:ilvl w:val="1"/>
          <w:numId w:val="3"/>
        </w:numPr>
        <w:ind w:firstLineChars="0"/>
        <w:rPr>
          <w:rFonts w:ascii="仿宋" w:eastAsia="仿宋" w:hAnsi="仿宋" w:hint="eastAsia"/>
          <w:sz w:val="28"/>
          <w:szCs w:val="28"/>
        </w:rPr>
      </w:pPr>
      <w:r w:rsidRPr="0025488B">
        <w:rPr>
          <w:rFonts w:ascii="仿宋" w:eastAsia="仿宋" w:hAnsi="仿宋" w:hint="eastAsia"/>
          <w:sz w:val="28"/>
          <w:szCs w:val="28"/>
        </w:rPr>
        <w:t>各安全电路，包括各安全开关；随行电缆；轿门电路、轿门及厅门之门锁电路；各控制按钮、指示灯电路；各固体电子电路板或电子装置。</w:t>
      </w:r>
    </w:p>
    <w:p w14:paraId="71301B96" w14:textId="77777777" w:rsidR="002A5CB4" w:rsidRPr="0025488B" w:rsidRDefault="002A5CB4" w:rsidP="002A5CB4">
      <w:pPr>
        <w:pStyle w:val="ab"/>
        <w:numPr>
          <w:ilvl w:val="1"/>
          <w:numId w:val="3"/>
        </w:numPr>
        <w:ind w:firstLineChars="0"/>
        <w:rPr>
          <w:rFonts w:ascii="仿宋" w:eastAsia="仿宋" w:hAnsi="仿宋" w:hint="eastAsia"/>
          <w:sz w:val="28"/>
          <w:szCs w:val="28"/>
        </w:rPr>
      </w:pPr>
      <w:r w:rsidRPr="0025488B">
        <w:rPr>
          <w:rFonts w:ascii="仿宋" w:eastAsia="仿宋" w:hAnsi="仿宋" w:hint="eastAsia"/>
          <w:sz w:val="28"/>
          <w:szCs w:val="28"/>
        </w:rPr>
        <w:t>易损件及一般零部件的修理和更换</w:t>
      </w:r>
      <w:r w:rsidR="00942D2C" w:rsidRPr="0025488B">
        <w:rPr>
          <w:rFonts w:ascii="仿宋" w:eastAsia="仿宋" w:hAnsi="仿宋" w:hint="eastAsia"/>
          <w:sz w:val="28"/>
          <w:szCs w:val="28"/>
        </w:rPr>
        <w:t>、</w:t>
      </w:r>
      <w:r w:rsidRPr="0025488B">
        <w:rPr>
          <w:rFonts w:ascii="仿宋" w:eastAsia="仿宋" w:hAnsi="仿宋" w:hint="eastAsia"/>
          <w:sz w:val="28"/>
          <w:szCs w:val="28"/>
        </w:rPr>
        <w:t>各主要零部件的修理和更换（由乙方</w:t>
      </w:r>
      <w:r w:rsidR="00942D2C" w:rsidRPr="0025488B">
        <w:rPr>
          <w:rFonts w:ascii="仿宋" w:eastAsia="仿宋" w:hAnsi="仿宋" w:hint="eastAsia"/>
          <w:sz w:val="28"/>
          <w:szCs w:val="28"/>
        </w:rPr>
        <w:t>以合理市场价格</w:t>
      </w:r>
      <w:r w:rsidRPr="0025488B">
        <w:rPr>
          <w:rFonts w:ascii="仿宋" w:eastAsia="仿宋" w:hAnsi="仿宋" w:hint="eastAsia"/>
          <w:sz w:val="28"/>
          <w:szCs w:val="28"/>
        </w:rPr>
        <w:t>报价，甲方审批）。</w:t>
      </w:r>
    </w:p>
    <w:p w14:paraId="5D9F499E" w14:textId="77777777" w:rsidR="002A5CB4" w:rsidRPr="0025488B" w:rsidRDefault="002A5CB4" w:rsidP="002A5CB4">
      <w:pPr>
        <w:pStyle w:val="ab"/>
        <w:numPr>
          <w:ilvl w:val="0"/>
          <w:numId w:val="3"/>
        </w:numPr>
        <w:ind w:left="709" w:firstLineChars="0" w:hanging="431"/>
        <w:rPr>
          <w:rFonts w:ascii="仿宋" w:eastAsia="仿宋" w:hAnsi="仿宋" w:hint="eastAsia"/>
          <w:sz w:val="28"/>
          <w:szCs w:val="28"/>
        </w:rPr>
      </w:pPr>
      <w:r w:rsidRPr="0025488B">
        <w:rPr>
          <w:rFonts w:ascii="仿宋" w:eastAsia="仿宋" w:hAnsi="仿宋" w:hint="eastAsia"/>
          <w:sz w:val="28"/>
          <w:szCs w:val="28"/>
        </w:rPr>
        <w:t>对电梯进行各种功能的检查和调整：</w:t>
      </w:r>
    </w:p>
    <w:p w14:paraId="42D8239E" w14:textId="77777777" w:rsidR="002A5CB4" w:rsidRPr="0025488B" w:rsidRDefault="002A5CB4" w:rsidP="0026380A">
      <w:pPr>
        <w:ind w:firstLineChars="340" w:firstLine="952"/>
        <w:rPr>
          <w:rFonts w:ascii="仿宋" w:eastAsia="仿宋" w:hAnsi="仿宋" w:hint="eastAsia"/>
          <w:sz w:val="28"/>
          <w:szCs w:val="28"/>
        </w:rPr>
      </w:pPr>
      <w:r w:rsidRPr="0025488B">
        <w:rPr>
          <w:rFonts w:ascii="仿宋" w:eastAsia="仿宋" w:hAnsi="仿宋" w:hint="eastAsia"/>
          <w:sz w:val="28"/>
          <w:szCs w:val="28"/>
        </w:rPr>
        <w:t>A. 按乙方标准定时对电梯进行各种性能的检查调整。</w:t>
      </w:r>
    </w:p>
    <w:p w14:paraId="05A3D901" w14:textId="77777777" w:rsidR="0026380A" w:rsidRPr="0025488B" w:rsidRDefault="002A5CB4" w:rsidP="0026380A">
      <w:pPr>
        <w:ind w:firstLineChars="340" w:firstLine="952"/>
        <w:rPr>
          <w:rFonts w:ascii="仿宋" w:eastAsia="仿宋" w:hAnsi="仿宋" w:hint="eastAsia"/>
          <w:sz w:val="28"/>
          <w:szCs w:val="28"/>
        </w:rPr>
      </w:pPr>
      <w:r w:rsidRPr="0025488B">
        <w:rPr>
          <w:rFonts w:ascii="仿宋" w:eastAsia="仿宋" w:hAnsi="仿宋" w:hint="eastAsia"/>
          <w:sz w:val="28"/>
          <w:szCs w:val="28"/>
        </w:rPr>
        <w:t>B. 电梯、机房、轿顶、井道内的清洁工作。</w:t>
      </w:r>
    </w:p>
    <w:p w14:paraId="0AD33FA9" w14:textId="01250E57" w:rsidR="002A5CB4" w:rsidRPr="0025488B" w:rsidRDefault="002A5CB4" w:rsidP="0026380A">
      <w:pPr>
        <w:ind w:firstLineChars="340" w:firstLine="952"/>
        <w:rPr>
          <w:rFonts w:ascii="仿宋" w:eastAsia="仿宋" w:hAnsi="仿宋" w:hint="eastAsia"/>
          <w:sz w:val="28"/>
          <w:szCs w:val="28"/>
        </w:rPr>
      </w:pPr>
      <w:r w:rsidRPr="0025488B">
        <w:rPr>
          <w:rFonts w:ascii="仿宋" w:eastAsia="仿宋" w:hAnsi="仿宋" w:hint="eastAsia"/>
          <w:sz w:val="28"/>
          <w:szCs w:val="28"/>
        </w:rPr>
        <w:t>C. 当电梯有零件正常损坏时，应及时提供更换配件。</w:t>
      </w:r>
    </w:p>
    <w:p w14:paraId="653DE021" w14:textId="77777777" w:rsidR="000115C3" w:rsidRPr="0025488B" w:rsidRDefault="002A5CB4" w:rsidP="000115C3">
      <w:pPr>
        <w:pStyle w:val="ab"/>
        <w:numPr>
          <w:ilvl w:val="0"/>
          <w:numId w:val="3"/>
        </w:numPr>
        <w:ind w:left="709" w:firstLineChars="0" w:hanging="431"/>
        <w:rPr>
          <w:rFonts w:ascii="仿宋" w:eastAsia="仿宋" w:hAnsi="仿宋" w:hint="eastAsia"/>
          <w:sz w:val="28"/>
          <w:szCs w:val="28"/>
        </w:rPr>
      </w:pPr>
      <w:r w:rsidRPr="0025488B">
        <w:rPr>
          <w:rFonts w:ascii="仿宋" w:eastAsia="仿宋" w:hAnsi="仿宋" w:hint="eastAsia"/>
          <w:sz w:val="28"/>
          <w:szCs w:val="28"/>
        </w:rPr>
        <w:t>随时听取用户的意见，不断改善和加强服务工作提高服务质量。</w:t>
      </w:r>
    </w:p>
    <w:p w14:paraId="02484F49" w14:textId="77777777" w:rsidR="00A178C0" w:rsidRPr="0025488B" w:rsidRDefault="002A5CB4" w:rsidP="00A178C0">
      <w:pPr>
        <w:pStyle w:val="ab"/>
        <w:numPr>
          <w:ilvl w:val="0"/>
          <w:numId w:val="3"/>
        </w:numPr>
        <w:ind w:left="709" w:firstLineChars="0" w:hanging="431"/>
        <w:rPr>
          <w:rFonts w:ascii="仿宋" w:eastAsia="仿宋" w:hAnsi="仿宋" w:hint="eastAsia"/>
          <w:sz w:val="28"/>
          <w:szCs w:val="28"/>
        </w:rPr>
      </w:pPr>
      <w:r w:rsidRPr="0025488B">
        <w:rPr>
          <w:rFonts w:ascii="仿宋" w:eastAsia="仿宋" w:hAnsi="仿宋" w:hint="eastAsia"/>
          <w:sz w:val="28"/>
          <w:szCs w:val="28"/>
        </w:rPr>
        <w:t>由于乙方责任造成甲方财产损失、人员伤亡或乙方作业人员伤亡，由乙方承担全部责任并赔偿全部损失。</w:t>
      </w:r>
    </w:p>
    <w:p w14:paraId="01B7EBB2" w14:textId="6E8BEB1A" w:rsidR="00F20971" w:rsidRPr="0025488B" w:rsidRDefault="00F20971" w:rsidP="00F20971">
      <w:pPr>
        <w:ind w:left="278"/>
        <w:rPr>
          <w:rFonts w:ascii="仿宋" w:eastAsia="仿宋" w:hAnsi="仿宋" w:hint="eastAsia"/>
          <w:sz w:val="28"/>
          <w:szCs w:val="28"/>
        </w:rPr>
      </w:pPr>
      <w:r w:rsidRPr="0025488B">
        <w:rPr>
          <w:rFonts w:ascii="仿宋" w:eastAsia="仿宋" w:hAnsi="仿宋" w:hint="eastAsia"/>
          <w:sz w:val="28"/>
          <w:szCs w:val="28"/>
        </w:rPr>
        <w:t>15、乙方负责电梯</w:t>
      </w:r>
      <w:r w:rsidR="007B2857" w:rsidRPr="0025488B">
        <w:rPr>
          <w:rFonts w:ascii="仿宋" w:eastAsia="仿宋" w:hAnsi="仿宋" w:hint="eastAsia"/>
          <w:sz w:val="28"/>
          <w:szCs w:val="28"/>
        </w:rPr>
        <w:t>年检，</w:t>
      </w:r>
      <w:r w:rsidRPr="0025488B">
        <w:rPr>
          <w:rFonts w:ascii="仿宋" w:eastAsia="仿宋" w:hAnsi="仿宋" w:hint="eastAsia"/>
          <w:sz w:val="28"/>
          <w:szCs w:val="28"/>
        </w:rPr>
        <w:t>每年进行一次综合性的运行安全和运行质量的检测，并在检测结束后向甲方提交检测报告。</w:t>
      </w:r>
    </w:p>
    <w:p w14:paraId="39254A99" w14:textId="07D9CFA1" w:rsidR="002A5CB4" w:rsidRPr="0025488B" w:rsidRDefault="002A5CB4" w:rsidP="00A178C0">
      <w:pPr>
        <w:pStyle w:val="ab"/>
        <w:numPr>
          <w:ilvl w:val="0"/>
          <w:numId w:val="3"/>
        </w:numPr>
        <w:ind w:left="709" w:firstLineChars="0" w:hanging="431"/>
        <w:rPr>
          <w:rFonts w:ascii="仿宋" w:eastAsia="仿宋" w:hAnsi="仿宋" w:hint="eastAsia"/>
          <w:sz w:val="28"/>
          <w:szCs w:val="28"/>
        </w:rPr>
      </w:pPr>
      <w:r w:rsidRPr="0025488B">
        <w:rPr>
          <w:rFonts w:ascii="仿宋" w:eastAsia="仿宋" w:hAnsi="仿宋" w:hint="eastAsia"/>
          <w:sz w:val="28"/>
          <w:szCs w:val="28"/>
        </w:rPr>
        <w:t>乙方负责办理</w:t>
      </w:r>
      <w:r w:rsidR="008E240E" w:rsidRPr="0025488B">
        <w:rPr>
          <w:rFonts w:ascii="仿宋" w:eastAsia="仿宋" w:hAnsi="仿宋" w:hint="eastAsia"/>
          <w:sz w:val="28"/>
          <w:szCs w:val="28"/>
        </w:rPr>
        <w:t>限速器检验、制动刹车检测等</w:t>
      </w:r>
      <w:r w:rsidRPr="0025488B">
        <w:rPr>
          <w:rFonts w:ascii="仿宋" w:eastAsia="仿宋" w:hAnsi="仿宋" w:hint="eastAsia"/>
          <w:sz w:val="28"/>
          <w:szCs w:val="28"/>
        </w:rPr>
        <w:t>相关手续，并承担限速器检</w:t>
      </w:r>
      <w:r w:rsidR="008E240E" w:rsidRPr="0025488B">
        <w:rPr>
          <w:rFonts w:ascii="仿宋" w:eastAsia="仿宋" w:hAnsi="仿宋" w:hint="eastAsia"/>
          <w:sz w:val="28"/>
          <w:szCs w:val="28"/>
        </w:rPr>
        <w:t>验、制动刹车检测</w:t>
      </w:r>
      <w:r w:rsidRPr="0025488B">
        <w:rPr>
          <w:rFonts w:ascii="仿宋" w:eastAsia="仿宋" w:hAnsi="仿宋" w:hint="eastAsia"/>
          <w:sz w:val="28"/>
          <w:szCs w:val="28"/>
        </w:rPr>
        <w:t>费用。</w:t>
      </w:r>
    </w:p>
    <w:p w14:paraId="11F86D35" w14:textId="77777777" w:rsidR="000231E9" w:rsidRPr="00362D30" w:rsidRDefault="000231E9" w:rsidP="00362D30">
      <w:pPr>
        <w:pStyle w:val="ab"/>
        <w:numPr>
          <w:ilvl w:val="0"/>
          <w:numId w:val="3"/>
        </w:numPr>
        <w:ind w:left="709" w:firstLineChars="0" w:hanging="431"/>
        <w:rPr>
          <w:rFonts w:ascii="仿宋" w:eastAsia="仿宋" w:hAnsi="仿宋" w:hint="eastAsia"/>
          <w:sz w:val="28"/>
          <w:szCs w:val="28"/>
        </w:rPr>
      </w:pPr>
      <w:r w:rsidRPr="00362D30">
        <w:rPr>
          <w:rFonts w:ascii="仿宋" w:eastAsia="仿宋" w:hAnsi="仿宋" w:hint="eastAsia"/>
          <w:sz w:val="28"/>
          <w:szCs w:val="28"/>
        </w:rPr>
        <w:t>至少每6个月对电梯进行1次自行检查，并向使用管理单位出</w:t>
      </w:r>
      <w:r w:rsidRPr="00362D30">
        <w:rPr>
          <w:rFonts w:ascii="仿宋" w:eastAsia="仿宋" w:hAnsi="仿宋" w:hint="eastAsia"/>
          <w:sz w:val="28"/>
          <w:szCs w:val="28"/>
        </w:rPr>
        <w:lastRenderedPageBreak/>
        <w:t>具自检报告;</w:t>
      </w:r>
    </w:p>
    <w:p w14:paraId="3142B077" w14:textId="26E62532" w:rsidR="000231E9" w:rsidRPr="00362D30" w:rsidRDefault="000231E9" w:rsidP="00F50DA0">
      <w:pPr>
        <w:pStyle w:val="ab"/>
        <w:numPr>
          <w:ilvl w:val="0"/>
          <w:numId w:val="3"/>
        </w:numPr>
        <w:ind w:left="709" w:firstLineChars="0" w:hanging="431"/>
        <w:rPr>
          <w:rFonts w:ascii="仿宋" w:eastAsia="仿宋" w:hAnsi="仿宋" w:hint="eastAsia"/>
          <w:sz w:val="28"/>
          <w:szCs w:val="28"/>
        </w:rPr>
      </w:pPr>
      <w:r w:rsidRPr="00362D30">
        <w:rPr>
          <w:rFonts w:ascii="仿宋" w:eastAsia="仿宋" w:hAnsi="仿宋" w:hint="eastAsia"/>
          <w:sz w:val="28"/>
          <w:szCs w:val="28"/>
        </w:rPr>
        <w:t>建立维护保养和故障处置记录，并至少保存5年。</w:t>
      </w:r>
    </w:p>
    <w:p w14:paraId="11357AF2" w14:textId="77777777" w:rsidR="00C25888" w:rsidRPr="00362D30" w:rsidRDefault="00C25888" w:rsidP="002A5CB4">
      <w:pPr>
        <w:ind w:left="420"/>
        <w:rPr>
          <w:rFonts w:ascii="宋体" w:hAnsi="宋体" w:hint="eastAsia"/>
          <w:color w:val="000000"/>
          <w:kern w:val="0"/>
          <w:sz w:val="22"/>
          <w:szCs w:val="20"/>
        </w:rPr>
      </w:pPr>
    </w:p>
    <w:p w14:paraId="28042966" w14:textId="77777777" w:rsidR="00404817" w:rsidRPr="00362D30" w:rsidRDefault="00404817" w:rsidP="002A5CB4">
      <w:pPr>
        <w:rPr>
          <w:rFonts w:ascii="宋体" w:hAnsi="宋体" w:hint="eastAsia"/>
          <w:color w:val="000000"/>
          <w:kern w:val="0"/>
          <w:sz w:val="22"/>
          <w:szCs w:val="20"/>
        </w:rPr>
      </w:pPr>
    </w:p>
    <w:p w14:paraId="4B474D20" w14:textId="77777777" w:rsidR="005329F4" w:rsidRPr="00362D30" w:rsidRDefault="005329F4">
      <w:pPr>
        <w:rPr>
          <w:rFonts w:ascii="仿宋" w:eastAsia="仿宋" w:hAnsi="仿宋" w:hint="eastAsia"/>
          <w:sz w:val="28"/>
          <w:szCs w:val="28"/>
        </w:rPr>
      </w:pPr>
    </w:p>
    <w:sectPr w:rsidR="005329F4" w:rsidRPr="00362D30" w:rsidSect="00871A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50AA2" w14:textId="77777777" w:rsidR="00EC4C42" w:rsidRDefault="00EC4C42" w:rsidP="00D43CE3">
      <w:r>
        <w:separator/>
      </w:r>
    </w:p>
  </w:endnote>
  <w:endnote w:type="continuationSeparator" w:id="0">
    <w:p w14:paraId="3C95675A" w14:textId="77777777" w:rsidR="00EC4C42" w:rsidRDefault="00EC4C42" w:rsidP="00D43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98794" w14:textId="77777777" w:rsidR="00EC4C42" w:rsidRDefault="00EC4C42" w:rsidP="00D43CE3">
      <w:r>
        <w:separator/>
      </w:r>
    </w:p>
  </w:footnote>
  <w:footnote w:type="continuationSeparator" w:id="0">
    <w:p w14:paraId="2096C6C7" w14:textId="77777777" w:rsidR="00EC4C42" w:rsidRDefault="00EC4C42" w:rsidP="00D43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18464E"/>
    <w:multiLevelType w:val="singleLevel"/>
    <w:tmpl w:val="9B18464E"/>
    <w:lvl w:ilvl="0">
      <w:start w:val="1"/>
      <w:numFmt w:val="decimal"/>
      <w:suff w:val="nothing"/>
      <w:lvlText w:val="（%1）"/>
      <w:lvlJc w:val="left"/>
      <w:pPr>
        <w:ind w:left="210"/>
      </w:pPr>
    </w:lvl>
  </w:abstractNum>
  <w:abstractNum w:abstractNumId="1" w15:restartNumberingAfterBreak="0">
    <w:nsid w:val="20244D6C"/>
    <w:multiLevelType w:val="multilevel"/>
    <w:tmpl w:val="2B4423FC"/>
    <w:lvl w:ilvl="0">
      <w:start w:val="1"/>
      <w:numFmt w:val="japaneseCounting"/>
      <w:lvlText w:val="%1、"/>
      <w:lvlJc w:val="left"/>
      <w:pPr>
        <w:ind w:left="862" w:hanging="720"/>
      </w:pPr>
      <w:rPr>
        <w:rFonts w:hint="default"/>
        <w:b w:val="0"/>
        <w:bCs w:val="0"/>
        <w:sz w:val="28"/>
        <w:szCs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D9925C3"/>
    <w:multiLevelType w:val="hybridMultilevel"/>
    <w:tmpl w:val="B8F4E76E"/>
    <w:lvl w:ilvl="0" w:tplc="C29EDC22">
      <w:start w:val="1"/>
      <w:numFmt w:val="decimal"/>
      <w:lvlText w:val="%1、"/>
      <w:lvlJc w:val="left"/>
      <w:pPr>
        <w:ind w:left="846" w:hanging="420"/>
      </w:pPr>
      <w:rPr>
        <w:rFonts w:hint="default"/>
      </w:rPr>
    </w:lvl>
    <w:lvl w:ilvl="1" w:tplc="00622FFA">
      <w:start w:val="1"/>
      <w:numFmt w:val="upperLetter"/>
      <w:lvlText w:val="%2."/>
      <w:lvlJc w:val="left"/>
      <w:pPr>
        <w:ind w:left="1200" w:hanging="360"/>
      </w:pPr>
      <w:rPr>
        <w:rFonts w:hint="default"/>
      </w:r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256325378">
    <w:abstractNumId w:val="0"/>
  </w:num>
  <w:num w:numId="2" w16cid:durableId="1040857771">
    <w:abstractNumId w:val="1"/>
  </w:num>
  <w:num w:numId="3" w16cid:durableId="544105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2C5"/>
    <w:rsid w:val="0000102C"/>
    <w:rsid w:val="00001434"/>
    <w:rsid w:val="00004432"/>
    <w:rsid w:val="000115C3"/>
    <w:rsid w:val="00013C0E"/>
    <w:rsid w:val="000231E9"/>
    <w:rsid w:val="00027AB6"/>
    <w:rsid w:val="00033774"/>
    <w:rsid w:val="00035A77"/>
    <w:rsid w:val="00036569"/>
    <w:rsid w:val="0004324B"/>
    <w:rsid w:val="000600B7"/>
    <w:rsid w:val="00074000"/>
    <w:rsid w:val="000846BF"/>
    <w:rsid w:val="00085E4B"/>
    <w:rsid w:val="000B2E58"/>
    <w:rsid w:val="000B32C5"/>
    <w:rsid w:val="000B401E"/>
    <w:rsid w:val="000B6F42"/>
    <w:rsid w:val="000C3404"/>
    <w:rsid w:val="000D0486"/>
    <w:rsid w:val="000D47BD"/>
    <w:rsid w:val="000D77E5"/>
    <w:rsid w:val="000E0C02"/>
    <w:rsid w:val="000F1703"/>
    <w:rsid w:val="000F32EA"/>
    <w:rsid w:val="000F4610"/>
    <w:rsid w:val="000F5B10"/>
    <w:rsid w:val="0010263F"/>
    <w:rsid w:val="00102BCC"/>
    <w:rsid w:val="00102D90"/>
    <w:rsid w:val="00103E02"/>
    <w:rsid w:val="00104D35"/>
    <w:rsid w:val="0011245E"/>
    <w:rsid w:val="0011597C"/>
    <w:rsid w:val="0011776F"/>
    <w:rsid w:val="001538E1"/>
    <w:rsid w:val="00163FCB"/>
    <w:rsid w:val="00165AAE"/>
    <w:rsid w:val="0017286E"/>
    <w:rsid w:val="0018274B"/>
    <w:rsid w:val="001834D5"/>
    <w:rsid w:val="001965F0"/>
    <w:rsid w:val="001A2352"/>
    <w:rsid w:val="001A54DD"/>
    <w:rsid w:val="001B6FEC"/>
    <w:rsid w:val="001C2713"/>
    <w:rsid w:val="001C2B9E"/>
    <w:rsid w:val="001E0885"/>
    <w:rsid w:val="001E6DF3"/>
    <w:rsid w:val="00203E38"/>
    <w:rsid w:val="00217D3A"/>
    <w:rsid w:val="00223A8F"/>
    <w:rsid w:val="00226E73"/>
    <w:rsid w:val="002443C5"/>
    <w:rsid w:val="00245EC7"/>
    <w:rsid w:val="00247CB5"/>
    <w:rsid w:val="00250C01"/>
    <w:rsid w:val="0025488B"/>
    <w:rsid w:val="00255EE9"/>
    <w:rsid w:val="00256472"/>
    <w:rsid w:val="002610C6"/>
    <w:rsid w:val="0026380A"/>
    <w:rsid w:val="00275EE8"/>
    <w:rsid w:val="00276CEC"/>
    <w:rsid w:val="002806C6"/>
    <w:rsid w:val="00290047"/>
    <w:rsid w:val="002A5CB4"/>
    <w:rsid w:val="002A78E5"/>
    <w:rsid w:val="002A7F3F"/>
    <w:rsid w:val="002D27CB"/>
    <w:rsid w:val="002D6269"/>
    <w:rsid w:val="002E2269"/>
    <w:rsid w:val="002E7004"/>
    <w:rsid w:val="002F205F"/>
    <w:rsid w:val="0030721D"/>
    <w:rsid w:val="00317548"/>
    <w:rsid w:val="003240F8"/>
    <w:rsid w:val="00362D30"/>
    <w:rsid w:val="00364832"/>
    <w:rsid w:val="0038563E"/>
    <w:rsid w:val="00396008"/>
    <w:rsid w:val="003A2867"/>
    <w:rsid w:val="003A387C"/>
    <w:rsid w:val="003A406A"/>
    <w:rsid w:val="003A6F4E"/>
    <w:rsid w:val="003B1955"/>
    <w:rsid w:val="003B66C3"/>
    <w:rsid w:val="003C0EEC"/>
    <w:rsid w:val="003C47F1"/>
    <w:rsid w:val="003C7736"/>
    <w:rsid w:val="003E3DAB"/>
    <w:rsid w:val="003F77CE"/>
    <w:rsid w:val="00404817"/>
    <w:rsid w:val="0042421B"/>
    <w:rsid w:val="00432CF1"/>
    <w:rsid w:val="004336DF"/>
    <w:rsid w:val="00440C0A"/>
    <w:rsid w:val="004444F0"/>
    <w:rsid w:val="00446D0A"/>
    <w:rsid w:val="00451BDF"/>
    <w:rsid w:val="004543CE"/>
    <w:rsid w:val="00464F54"/>
    <w:rsid w:val="004659BF"/>
    <w:rsid w:val="0046790E"/>
    <w:rsid w:val="00480504"/>
    <w:rsid w:val="004A09A2"/>
    <w:rsid w:val="004A0FF6"/>
    <w:rsid w:val="004A32B1"/>
    <w:rsid w:val="004A61D0"/>
    <w:rsid w:val="004B217B"/>
    <w:rsid w:val="004B5885"/>
    <w:rsid w:val="004C1E29"/>
    <w:rsid w:val="004C2786"/>
    <w:rsid w:val="004C7EEA"/>
    <w:rsid w:val="004D0F32"/>
    <w:rsid w:val="004D7B70"/>
    <w:rsid w:val="004E11B9"/>
    <w:rsid w:val="004F4830"/>
    <w:rsid w:val="00503A37"/>
    <w:rsid w:val="00507482"/>
    <w:rsid w:val="0051020A"/>
    <w:rsid w:val="00523F66"/>
    <w:rsid w:val="005247DD"/>
    <w:rsid w:val="00531FBA"/>
    <w:rsid w:val="005329F4"/>
    <w:rsid w:val="00544238"/>
    <w:rsid w:val="00551ABB"/>
    <w:rsid w:val="00553929"/>
    <w:rsid w:val="005539C7"/>
    <w:rsid w:val="00555053"/>
    <w:rsid w:val="005570F4"/>
    <w:rsid w:val="00557CEC"/>
    <w:rsid w:val="00561EC4"/>
    <w:rsid w:val="005722C7"/>
    <w:rsid w:val="00582C8F"/>
    <w:rsid w:val="0058454D"/>
    <w:rsid w:val="0058520F"/>
    <w:rsid w:val="005A4B6C"/>
    <w:rsid w:val="005D1DEE"/>
    <w:rsid w:val="005D358A"/>
    <w:rsid w:val="005E646B"/>
    <w:rsid w:val="005F003E"/>
    <w:rsid w:val="005F012F"/>
    <w:rsid w:val="006152B8"/>
    <w:rsid w:val="00631E8D"/>
    <w:rsid w:val="00637080"/>
    <w:rsid w:val="00640B08"/>
    <w:rsid w:val="00651A0F"/>
    <w:rsid w:val="00651E07"/>
    <w:rsid w:val="00660531"/>
    <w:rsid w:val="00666CA0"/>
    <w:rsid w:val="006671AD"/>
    <w:rsid w:val="0069540C"/>
    <w:rsid w:val="006B1F3E"/>
    <w:rsid w:val="006E485B"/>
    <w:rsid w:val="006F47CC"/>
    <w:rsid w:val="00710F91"/>
    <w:rsid w:val="007344CA"/>
    <w:rsid w:val="007409C3"/>
    <w:rsid w:val="00746EBA"/>
    <w:rsid w:val="00747B19"/>
    <w:rsid w:val="00756BD1"/>
    <w:rsid w:val="007954DC"/>
    <w:rsid w:val="007A5199"/>
    <w:rsid w:val="007A63D4"/>
    <w:rsid w:val="007B2857"/>
    <w:rsid w:val="007B3565"/>
    <w:rsid w:val="007B78B4"/>
    <w:rsid w:val="007D648A"/>
    <w:rsid w:val="007E4FC8"/>
    <w:rsid w:val="007E506F"/>
    <w:rsid w:val="00802A65"/>
    <w:rsid w:val="008226DE"/>
    <w:rsid w:val="008226E0"/>
    <w:rsid w:val="008334DA"/>
    <w:rsid w:val="008342BA"/>
    <w:rsid w:val="00836614"/>
    <w:rsid w:val="008445CB"/>
    <w:rsid w:val="008515FB"/>
    <w:rsid w:val="00865086"/>
    <w:rsid w:val="008652AC"/>
    <w:rsid w:val="008709E7"/>
    <w:rsid w:val="00870C39"/>
    <w:rsid w:val="00871A2A"/>
    <w:rsid w:val="00872FF4"/>
    <w:rsid w:val="008747E0"/>
    <w:rsid w:val="00884EA1"/>
    <w:rsid w:val="008939D8"/>
    <w:rsid w:val="008A5384"/>
    <w:rsid w:val="008A7BB9"/>
    <w:rsid w:val="008B0BE6"/>
    <w:rsid w:val="008D1AB2"/>
    <w:rsid w:val="008D22E3"/>
    <w:rsid w:val="008E240E"/>
    <w:rsid w:val="008E5828"/>
    <w:rsid w:val="008E5AFD"/>
    <w:rsid w:val="008F61C6"/>
    <w:rsid w:val="00911B7E"/>
    <w:rsid w:val="00920BF0"/>
    <w:rsid w:val="0092357E"/>
    <w:rsid w:val="00930DEE"/>
    <w:rsid w:val="00934811"/>
    <w:rsid w:val="00941E8B"/>
    <w:rsid w:val="00942D2C"/>
    <w:rsid w:val="00942E24"/>
    <w:rsid w:val="009466A3"/>
    <w:rsid w:val="009501EF"/>
    <w:rsid w:val="00954F49"/>
    <w:rsid w:val="00957025"/>
    <w:rsid w:val="009665ED"/>
    <w:rsid w:val="00980964"/>
    <w:rsid w:val="009A22E3"/>
    <w:rsid w:val="009A37CC"/>
    <w:rsid w:val="009A7761"/>
    <w:rsid w:val="009B12EF"/>
    <w:rsid w:val="009B799B"/>
    <w:rsid w:val="009C7903"/>
    <w:rsid w:val="009E0078"/>
    <w:rsid w:val="00A06D5E"/>
    <w:rsid w:val="00A0759D"/>
    <w:rsid w:val="00A178C0"/>
    <w:rsid w:val="00A37CA4"/>
    <w:rsid w:val="00A420BF"/>
    <w:rsid w:val="00A55590"/>
    <w:rsid w:val="00A6717D"/>
    <w:rsid w:val="00A814D2"/>
    <w:rsid w:val="00A82D79"/>
    <w:rsid w:val="00AA0935"/>
    <w:rsid w:val="00AB000A"/>
    <w:rsid w:val="00AB1CA1"/>
    <w:rsid w:val="00AD2648"/>
    <w:rsid w:val="00AD73C0"/>
    <w:rsid w:val="00AE166D"/>
    <w:rsid w:val="00AE196E"/>
    <w:rsid w:val="00AE3FF9"/>
    <w:rsid w:val="00AE408D"/>
    <w:rsid w:val="00B003A3"/>
    <w:rsid w:val="00B0160E"/>
    <w:rsid w:val="00B045B6"/>
    <w:rsid w:val="00B04EE1"/>
    <w:rsid w:val="00B177A4"/>
    <w:rsid w:val="00B2076D"/>
    <w:rsid w:val="00B2090A"/>
    <w:rsid w:val="00B23CFA"/>
    <w:rsid w:val="00B301A8"/>
    <w:rsid w:val="00B455C7"/>
    <w:rsid w:val="00B51320"/>
    <w:rsid w:val="00B55B85"/>
    <w:rsid w:val="00B56936"/>
    <w:rsid w:val="00B60DBB"/>
    <w:rsid w:val="00B62D33"/>
    <w:rsid w:val="00B65262"/>
    <w:rsid w:val="00B6598A"/>
    <w:rsid w:val="00B976A4"/>
    <w:rsid w:val="00BB201C"/>
    <w:rsid w:val="00BB281D"/>
    <w:rsid w:val="00BD38CC"/>
    <w:rsid w:val="00BD4268"/>
    <w:rsid w:val="00BD649D"/>
    <w:rsid w:val="00BE2844"/>
    <w:rsid w:val="00BF171D"/>
    <w:rsid w:val="00BF3C48"/>
    <w:rsid w:val="00C03492"/>
    <w:rsid w:val="00C0754B"/>
    <w:rsid w:val="00C25888"/>
    <w:rsid w:val="00C30DD9"/>
    <w:rsid w:val="00C47175"/>
    <w:rsid w:val="00C52A1B"/>
    <w:rsid w:val="00C54B10"/>
    <w:rsid w:val="00C567BA"/>
    <w:rsid w:val="00C6392E"/>
    <w:rsid w:val="00C74BBD"/>
    <w:rsid w:val="00C755D7"/>
    <w:rsid w:val="00C90CC0"/>
    <w:rsid w:val="00CA5780"/>
    <w:rsid w:val="00CA6C14"/>
    <w:rsid w:val="00CB24D5"/>
    <w:rsid w:val="00CF3B02"/>
    <w:rsid w:val="00D04631"/>
    <w:rsid w:val="00D05ECF"/>
    <w:rsid w:val="00D10099"/>
    <w:rsid w:val="00D10454"/>
    <w:rsid w:val="00D10B4D"/>
    <w:rsid w:val="00D27EFD"/>
    <w:rsid w:val="00D3042B"/>
    <w:rsid w:val="00D43CE3"/>
    <w:rsid w:val="00D7300F"/>
    <w:rsid w:val="00D839CF"/>
    <w:rsid w:val="00D87A1B"/>
    <w:rsid w:val="00D91CC4"/>
    <w:rsid w:val="00D96E7A"/>
    <w:rsid w:val="00DA52C6"/>
    <w:rsid w:val="00DE1C85"/>
    <w:rsid w:val="00DF0829"/>
    <w:rsid w:val="00DF3A00"/>
    <w:rsid w:val="00E17AA9"/>
    <w:rsid w:val="00E3298D"/>
    <w:rsid w:val="00E344AA"/>
    <w:rsid w:val="00E5620D"/>
    <w:rsid w:val="00E60A13"/>
    <w:rsid w:val="00E61217"/>
    <w:rsid w:val="00E63874"/>
    <w:rsid w:val="00E723A7"/>
    <w:rsid w:val="00E7316F"/>
    <w:rsid w:val="00E778D0"/>
    <w:rsid w:val="00E84F88"/>
    <w:rsid w:val="00E85C1B"/>
    <w:rsid w:val="00E86608"/>
    <w:rsid w:val="00EB219C"/>
    <w:rsid w:val="00EB3A57"/>
    <w:rsid w:val="00EB636C"/>
    <w:rsid w:val="00EC20CE"/>
    <w:rsid w:val="00EC4C42"/>
    <w:rsid w:val="00EC5359"/>
    <w:rsid w:val="00EC730A"/>
    <w:rsid w:val="00EC7A4A"/>
    <w:rsid w:val="00ED5A1A"/>
    <w:rsid w:val="00EE2566"/>
    <w:rsid w:val="00EE57C9"/>
    <w:rsid w:val="00EF1594"/>
    <w:rsid w:val="00EF5BA0"/>
    <w:rsid w:val="00F02E9D"/>
    <w:rsid w:val="00F060ED"/>
    <w:rsid w:val="00F0651E"/>
    <w:rsid w:val="00F11779"/>
    <w:rsid w:val="00F20971"/>
    <w:rsid w:val="00F2781D"/>
    <w:rsid w:val="00F45846"/>
    <w:rsid w:val="00F50DA0"/>
    <w:rsid w:val="00F634D9"/>
    <w:rsid w:val="00F760A1"/>
    <w:rsid w:val="00F868DD"/>
    <w:rsid w:val="00F92EAD"/>
    <w:rsid w:val="00F94947"/>
    <w:rsid w:val="00FA505A"/>
    <w:rsid w:val="00FA6166"/>
    <w:rsid w:val="00FA7D8E"/>
    <w:rsid w:val="00FD77E9"/>
    <w:rsid w:val="00FF1F0C"/>
    <w:rsid w:val="18397531"/>
    <w:rsid w:val="336C586A"/>
    <w:rsid w:val="5CC513FB"/>
    <w:rsid w:val="702B4D51"/>
    <w:rsid w:val="75C00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0A1AFC"/>
  <w15:docId w15:val="{F4A65DDD-F8E6-4DB0-A3C0-CFE723478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Strong"/>
    <w:basedOn w:val="a0"/>
    <w:uiPriority w:val="22"/>
    <w:qFormat/>
    <w:rPr>
      <w:b/>
      <w:bCs/>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NormalCharacter">
    <w:name w:val="NormalCharacter"/>
    <w:semiHidden/>
    <w:qFormat/>
  </w:style>
  <w:style w:type="character" w:customStyle="1" w:styleId="a4">
    <w:name w:val="批注框文本 字符"/>
    <w:basedOn w:val="a0"/>
    <w:link w:val="a3"/>
    <w:uiPriority w:val="99"/>
    <w:semiHidden/>
    <w:qFormat/>
    <w:rPr>
      <w:sz w:val="18"/>
      <w:szCs w:val="18"/>
    </w:rPr>
  </w:style>
  <w:style w:type="paragraph" w:styleId="aa">
    <w:name w:val="No Spacing"/>
    <w:uiPriority w:val="1"/>
    <w:qFormat/>
    <w:rsid w:val="00B2076D"/>
    <w:pPr>
      <w:widowControl w:val="0"/>
      <w:jc w:val="both"/>
    </w:pPr>
    <w:rPr>
      <w:kern w:val="2"/>
      <w:sz w:val="21"/>
      <w:szCs w:val="22"/>
    </w:rPr>
  </w:style>
  <w:style w:type="paragraph" w:styleId="ab">
    <w:name w:val="List Paragraph"/>
    <w:basedOn w:val="a"/>
    <w:uiPriority w:val="99"/>
    <w:qFormat/>
    <w:rsid w:val="00B2076D"/>
    <w:pPr>
      <w:ind w:firstLineChars="200" w:firstLine="420"/>
    </w:pPr>
  </w:style>
  <w:style w:type="table" w:styleId="ac">
    <w:name w:val="Table Grid"/>
    <w:basedOn w:val="a1"/>
    <w:uiPriority w:val="59"/>
    <w:rsid w:val="007E4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A82D79"/>
    <w:rPr>
      <w:sz w:val="21"/>
      <w:szCs w:val="21"/>
    </w:rPr>
  </w:style>
  <w:style w:type="paragraph" w:styleId="ae">
    <w:name w:val="annotation text"/>
    <w:basedOn w:val="a"/>
    <w:link w:val="af"/>
    <w:uiPriority w:val="99"/>
    <w:semiHidden/>
    <w:unhideWhenUsed/>
    <w:rsid w:val="00A82D79"/>
    <w:pPr>
      <w:jc w:val="left"/>
    </w:pPr>
  </w:style>
  <w:style w:type="character" w:customStyle="1" w:styleId="af">
    <w:name w:val="批注文字 字符"/>
    <w:basedOn w:val="a0"/>
    <w:link w:val="ae"/>
    <w:uiPriority w:val="99"/>
    <w:semiHidden/>
    <w:rsid w:val="00A82D79"/>
    <w:rPr>
      <w:kern w:val="2"/>
      <w:sz w:val="21"/>
      <w:szCs w:val="22"/>
    </w:rPr>
  </w:style>
  <w:style w:type="paragraph" w:styleId="af0">
    <w:name w:val="annotation subject"/>
    <w:basedOn w:val="ae"/>
    <w:next w:val="ae"/>
    <w:link w:val="af1"/>
    <w:uiPriority w:val="99"/>
    <w:semiHidden/>
    <w:unhideWhenUsed/>
    <w:rsid w:val="00A82D79"/>
    <w:rPr>
      <w:b/>
      <w:bCs/>
    </w:rPr>
  </w:style>
  <w:style w:type="character" w:customStyle="1" w:styleId="af1">
    <w:name w:val="批注主题 字符"/>
    <w:basedOn w:val="af"/>
    <w:link w:val="af0"/>
    <w:uiPriority w:val="99"/>
    <w:semiHidden/>
    <w:rsid w:val="00A82D79"/>
    <w:rPr>
      <w:b/>
      <w:bCs/>
      <w:kern w:val="2"/>
      <w:sz w:val="21"/>
      <w:szCs w:val="22"/>
    </w:rPr>
  </w:style>
  <w:style w:type="paragraph" w:customStyle="1" w:styleId="af2">
    <w:name w:val="标准正文格式"/>
    <w:basedOn w:val="a"/>
    <w:link w:val="af3"/>
    <w:qFormat/>
    <w:rsid w:val="001834D5"/>
    <w:pPr>
      <w:spacing w:beforeLines="50" w:before="50" w:afterLines="50" w:after="50"/>
      <w:ind w:firstLineChars="200" w:firstLine="200"/>
    </w:pPr>
    <w:rPr>
      <w:rFonts w:eastAsia="宋体"/>
      <w:sz w:val="28"/>
    </w:rPr>
  </w:style>
  <w:style w:type="character" w:customStyle="1" w:styleId="af3">
    <w:name w:val="标准正文格式 字符"/>
    <w:basedOn w:val="a0"/>
    <w:link w:val="af2"/>
    <w:rsid w:val="001834D5"/>
    <w:rPr>
      <w:rFonts w:eastAsia="宋体"/>
      <w:kern w:val="2"/>
      <w:sz w:val="28"/>
      <w:szCs w:val="22"/>
    </w:rPr>
  </w:style>
  <w:style w:type="paragraph" w:styleId="af4">
    <w:name w:val="Subtitle"/>
    <w:basedOn w:val="a"/>
    <w:next w:val="a"/>
    <w:link w:val="af5"/>
    <w:uiPriority w:val="11"/>
    <w:qFormat/>
    <w:rsid w:val="001834D5"/>
    <w:pPr>
      <w:spacing w:before="240" w:after="60" w:line="312" w:lineRule="auto"/>
      <w:jc w:val="left"/>
      <w:outlineLvl w:val="1"/>
    </w:pPr>
    <w:rPr>
      <w:b/>
      <w:bCs/>
      <w:kern w:val="28"/>
      <w:sz w:val="32"/>
      <w:szCs w:val="32"/>
    </w:rPr>
  </w:style>
  <w:style w:type="character" w:customStyle="1" w:styleId="af5">
    <w:name w:val="副标题 字符"/>
    <w:basedOn w:val="a0"/>
    <w:link w:val="af4"/>
    <w:uiPriority w:val="11"/>
    <w:rsid w:val="001834D5"/>
    <w:rPr>
      <w:b/>
      <w:bCs/>
      <w:kern w:val="28"/>
      <w:sz w:val="32"/>
      <w:szCs w:val="32"/>
    </w:rPr>
  </w:style>
  <w:style w:type="paragraph" w:styleId="af6">
    <w:name w:val="Revision"/>
    <w:hidden/>
    <w:uiPriority w:val="99"/>
    <w:unhideWhenUsed/>
    <w:rsid w:val="001834D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915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61B24B-18B4-4408-BE1F-6623EA54F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5</Pages>
  <Words>278</Words>
  <Characters>1586</Characters>
  <Application>Microsoft Office Word</Application>
  <DocSecurity>0</DocSecurity>
  <Lines>13</Lines>
  <Paragraphs>3</Paragraphs>
  <ScaleCrop>false</ScaleCrop>
  <Company>Microsoft</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高凡</cp:lastModifiedBy>
  <cp:revision>9</cp:revision>
  <cp:lastPrinted>2021-10-11T07:35:00Z</cp:lastPrinted>
  <dcterms:created xsi:type="dcterms:W3CDTF">2026-06-24T02:11:00Z</dcterms:created>
  <dcterms:modified xsi:type="dcterms:W3CDTF">2026-07-02T06:44:00Z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F7BB2BEDEEB74F3AA90B428F515FD175</vt:lpwstr>
  </property>
</Properties>
</file>