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E3" w:rsidRDefault="002904E3" w:rsidP="002904E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color w:val="141414"/>
          <w:spacing w:val="-8"/>
          <w:sz w:val="36"/>
          <w:szCs w:val="36"/>
        </w:rPr>
        <w:t>2017年度课程思政教学改革试点项目立项项目名单</w:t>
      </w:r>
    </w:p>
    <w:p w:rsidR="002904E3" w:rsidRDefault="002904E3" w:rsidP="002904E3">
      <w:pPr>
        <w:spacing w:afterLines="50" w:after="156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一、正式试点项目</w:t>
      </w:r>
    </w:p>
    <w:tbl>
      <w:tblPr>
        <w:tblW w:w="8765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3949"/>
        <w:gridCol w:w="1601"/>
        <w:gridCol w:w="2384"/>
      </w:tblGrid>
      <w:tr w:rsidR="002904E3" w:rsidTr="004547AE">
        <w:trPr>
          <w:trHeight w:val="614"/>
          <w:jc w:val="center"/>
        </w:trPr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试点课程名称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</w:tr>
      <w:tr w:rsidR="002904E3" w:rsidTr="004547AE">
        <w:trPr>
          <w:trHeight w:val="27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行政法学（含行政诉讼法）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关保英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法律学院</w:t>
            </w:r>
          </w:p>
        </w:tc>
      </w:tr>
      <w:tr w:rsidR="002904E3" w:rsidTr="004547AE">
        <w:trPr>
          <w:trHeight w:val="27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东方与西方——一带一路法律文明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胡戎恩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经济法学院</w:t>
            </w:r>
          </w:p>
        </w:tc>
      </w:tr>
      <w:tr w:rsidR="002904E3" w:rsidTr="004547AE">
        <w:trPr>
          <w:trHeight w:val="27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国际公法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王丽华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国际法学院</w:t>
            </w:r>
          </w:p>
        </w:tc>
      </w:tr>
      <w:tr w:rsidR="002904E3" w:rsidTr="004547AE">
        <w:trPr>
          <w:trHeight w:val="25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毒品、社会与人的行为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姚建龙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刑事司法学院</w:t>
            </w:r>
          </w:p>
        </w:tc>
      </w:tr>
      <w:tr w:rsidR="002904E3" w:rsidTr="004547AE">
        <w:trPr>
          <w:trHeight w:val="39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刑法学总论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卫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刑事司法学院</w:t>
            </w:r>
          </w:p>
        </w:tc>
      </w:tr>
      <w:tr w:rsidR="002904E3" w:rsidTr="004547AE">
        <w:trPr>
          <w:trHeight w:val="39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刑法学（总论、分论）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娜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刑事司法学院</w:t>
            </w:r>
          </w:p>
        </w:tc>
      </w:tr>
      <w:tr w:rsidR="002904E3" w:rsidTr="004547AE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犯罪社会学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段媛媛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社会管理学院</w:t>
            </w:r>
          </w:p>
        </w:tc>
      </w:tr>
      <w:tr w:rsidR="002904E3" w:rsidTr="004547AE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人力资源管理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王慧博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社会管理学院</w:t>
            </w:r>
          </w:p>
        </w:tc>
      </w:tr>
      <w:tr w:rsidR="002904E3" w:rsidTr="004547AE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教育社会学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任丹凤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社会管理学院</w:t>
            </w:r>
          </w:p>
        </w:tc>
      </w:tr>
      <w:tr w:rsidR="002904E3" w:rsidTr="004547AE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中国政治思想史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顺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国际事务与公共管理学院</w:t>
            </w:r>
          </w:p>
        </w:tc>
      </w:tr>
      <w:tr w:rsidR="002904E3" w:rsidTr="004547AE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行政学原理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孔凡河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国际事务与公共管理学院</w:t>
            </w:r>
          </w:p>
        </w:tc>
      </w:tr>
      <w:tr w:rsidR="002904E3" w:rsidTr="004547AE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公共危机管理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国际事务与公共管理学院</w:t>
            </w:r>
          </w:p>
        </w:tc>
      </w:tr>
    </w:tbl>
    <w:p w:rsidR="002904E3" w:rsidRDefault="002904E3" w:rsidP="002904E3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</w:p>
    <w:p w:rsidR="002904E3" w:rsidRDefault="002904E3" w:rsidP="002904E3">
      <w:pPr>
        <w:spacing w:afterLines="50" w:after="156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二、培育试点项目</w:t>
      </w:r>
    </w:p>
    <w:tbl>
      <w:tblPr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3842"/>
        <w:gridCol w:w="1620"/>
        <w:gridCol w:w="2412"/>
      </w:tblGrid>
      <w:tr w:rsidR="002904E3" w:rsidTr="004547AE">
        <w:trPr>
          <w:trHeight w:val="606"/>
          <w:jc w:val="center"/>
        </w:trPr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试点课程名称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</w:tr>
      <w:tr w:rsidR="002904E3" w:rsidTr="004547AE">
        <w:trPr>
          <w:trHeight w:val="29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宪法学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王卫明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法律学院</w:t>
            </w:r>
          </w:p>
        </w:tc>
      </w:tr>
      <w:tr w:rsidR="002904E3" w:rsidTr="004547AE">
        <w:trPr>
          <w:trHeight w:val="4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多元化纠纷解决法律实务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张西恒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法律学院</w:t>
            </w:r>
          </w:p>
        </w:tc>
      </w:tr>
      <w:tr w:rsidR="002904E3" w:rsidTr="004547AE">
        <w:trPr>
          <w:trHeight w:val="29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国际法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震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国际法学院</w:t>
            </w:r>
          </w:p>
        </w:tc>
      </w:tr>
      <w:tr w:rsidR="002904E3" w:rsidTr="004547AE">
        <w:trPr>
          <w:trHeight w:val="29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中国监狱史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王志亮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刑事司法学院</w:t>
            </w:r>
          </w:p>
        </w:tc>
      </w:tr>
      <w:tr w:rsidR="002904E3" w:rsidTr="004547AE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社会工作概论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柳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社会管理学院</w:t>
            </w:r>
          </w:p>
        </w:tc>
      </w:tr>
      <w:tr w:rsidR="002904E3" w:rsidTr="004547AE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社会心理学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张和云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社会管理学院</w:t>
            </w:r>
          </w:p>
        </w:tc>
      </w:tr>
      <w:tr w:rsidR="002904E3" w:rsidTr="004547AE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中国社会思想史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周松青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社会管理学院</w:t>
            </w:r>
          </w:p>
        </w:tc>
      </w:tr>
      <w:tr w:rsidR="002904E3" w:rsidTr="004547AE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营销心理学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连淑芳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社会管理学院</w:t>
            </w:r>
          </w:p>
        </w:tc>
      </w:tr>
      <w:tr w:rsidR="002904E3" w:rsidTr="004547AE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心理学与生活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张可创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社会管理学院</w:t>
            </w:r>
          </w:p>
        </w:tc>
      </w:tr>
      <w:tr w:rsidR="002904E3" w:rsidTr="004547AE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外国文学史（下）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凯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文学与传媒学院</w:t>
            </w:r>
          </w:p>
        </w:tc>
      </w:tr>
      <w:tr w:rsidR="002904E3" w:rsidTr="004547AE">
        <w:trPr>
          <w:trHeight w:val="2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高级英语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夏甘霖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2904E3" w:rsidTr="004547AE">
        <w:trPr>
          <w:trHeight w:val="38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丝绸之路俄语国家概况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张晓玲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2904E3" w:rsidTr="004547AE">
        <w:trPr>
          <w:trHeight w:val="36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博弈论与策略思维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欧阳为民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计算机教学部</w:t>
            </w:r>
          </w:p>
        </w:tc>
      </w:tr>
      <w:tr w:rsidR="002904E3" w:rsidTr="004547AE">
        <w:trPr>
          <w:trHeight w:val="36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大学体育（篮球）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宋剑英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体育部</w:t>
            </w:r>
          </w:p>
        </w:tc>
      </w:tr>
      <w:tr w:rsidR="002904E3" w:rsidTr="004547AE">
        <w:trPr>
          <w:trHeight w:val="36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国学与人生（国学基础）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祁志祥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应用社会科学研究院</w:t>
            </w:r>
          </w:p>
        </w:tc>
      </w:tr>
      <w:tr w:rsidR="002904E3" w:rsidTr="004547AE">
        <w:trPr>
          <w:trHeight w:val="36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人格心理学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段晓英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4547AE">
            <w:pPr>
              <w:widowControl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心理咨询中心</w:t>
            </w:r>
          </w:p>
        </w:tc>
      </w:tr>
    </w:tbl>
    <w:p w:rsidR="002904E3" w:rsidRDefault="002904E3" w:rsidP="002904E3">
      <w:pPr>
        <w:autoSpaceDE w:val="0"/>
        <w:autoSpaceDN w:val="0"/>
        <w:adjustRightInd w:val="0"/>
        <w:spacing w:line="500" w:lineRule="exact"/>
        <w:outlineLvl w:val="0"/>
        <w:rPr>
          <w:rFonts w:ascii="仿宋_GB2312" w:hAnsi="仿宋_GB2312" w:hint="eastAsia"/>
          <w:color w:val="000000"/>
          <w:kern w:val="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kern w:val="0"/>
          <w:sz w:val="24"/>
          <w:szCs w:val="24"/>
        </w:rPr>
        <w:t>备注：</w:t>
      </w:r>
      <w:r>
        <w:rPr>
          <w:rFonts w:ascii="仿宋_GB2312" w:hAnsi="仿宋_GB2312"/>
          <w:color w:val="000000"/>
          <w:kern w:val="0"/>
          <w:sz w:val="24"/>
          <w:szCs w:val="24"/>
        </w:rPr>
        <w:t>以上两表中</w:t>
      </w:r>
      <w:r>
        <w:rPr>
          <w:rFonts w:ascii="仿宋_GB2312" w:hAnsi="仿宋_GB2312"/>
          <w:color w:val="000000"/>
          <w:kern w:val="0"/>
          <w:sz w:val="24"/>
          <w:szCs w:val="24"/>
        </w:rPr>
        <w:t>“</w:t>
      </w:r>
      <w:r>
        <w:rPr>
          <w:rFonts w:ascii="仿宋_GB2312" w:hAnsi="仿宋_GB2312"/>
          <w:color w:val="000000"/>
          <w:kern w:val="0"/>
          <w:sz w:val="24"/>
          <w:szCs w:val="24"/>
        </w:rPr>
        <w:t>试点课程名称</w:t>
      </w:r>
      <w:r>
        <w:rPr>
          <w:rFonts w:ascii="仿宋_GB2312" w:hAnsi="仿宋_GB2312"/>
          <w:color w:val="000000"/>
          <w:kern w:val="0"/>
          <w:sz w:val="24"/>
          <w:szCs w:val="24"/>
        </w:rPr>
        <w:t>”</w:t>
      </w:r>
      <w:r>
        <w:rPr>
          <w:rFonts w:ascii="仿宋_GB2312" w:hAnsi="仿宋_GB2312"/>
          <w:color w:val="000000"/>
          <w:kern w:val="0"/>
          <w:sz w:val="24"/>
          <w:szCs w:val="24"/>
        </w:rPr>
        <w:t>后标注</w:t>
      </w:r>
      <w:r>
        <w:rPr>
          <w:rFonts w:ascii="仿宋_GB2312" w:hAnsi="仿宋_GB2312"/>
          <w:color w:val="000000"/>
          <w:kern w:val="0"/>
          <w:sz w:val="24"/>
          <w:szCs w:val="24"/>
        </w:rPr>
        <w:t>“</w:t>
      </w:r>
      <w:r>
        <w:rPr>
          <w:rFonts w:ascii="仿宋_GB2312" w:hAnsi="仿宋_GB2312"/>
          <w:b/>
          <w:bCs/>
          <w:color w:val="000000"/>
          <w:kern w:val="0"/>
          <w:sz w:val="24"/>
          <w:szCs w:val="24"/>
        </w:rPr>
        <w:t>＊</w:t>
      </w:r>
      <w:r>
        <w:rPr>
          <w:rFonts w:ascii="仿宋_GB2312" w:hAnsi="仿宋_GB2312"/>
          <w:color w:val="000000"/>
          <w:kern w:val="0"/>
          <w:sz w:val="24"/>
          <w:szCs w:val="24"/>
        </w:rPr>
        <w:t>”</w:t>
      </w:r>
      <w:r>
        <w:rPr>
          <w:rFonts w:ascii="仿宋_GB2312" w:hAnsi="仿宋_GB2312"/>
          <w:color w:val="000000"/>
          <w:kern w:val="0"/>
          <w:sz w:val="24"/>
          <w:szCs w:val="24"/>
        </w:rPr>
        <w:t>号的为本学期（</w:t>
      </w:r>
      <w:r>
        <w:rPr>
          <w:rFonts w:ascii="仿宋_GB2312" w:hAnsi="仿宋_GB2312"/>
          <w:color w:val="000000"/>
          <w:kern w:val="0"/>
          <w:sz w:val="24"/>
          <w:szCs w:val="24"/>
        </w:rPr>
        <w:t>2017-2018</w:t>
      </w:r>
      <w:r>
        <w:rPr>
          <w:rFonts w:ascii="仿宋_GB2312" w:hAnsi="仿宋_GB2312"/>
          <w:color w:val="000000"/>
          <w:kern w:val="0"/>
          <w:sz w:val="24"/>
          <w:szCs w:val="24"/>
        </w:rPr>
        <w:t>学年秋季学期）正在开设的课程。</w:t>
      </w:r>
    </w:p>
    <w:p w:rsidR="00743917" w:rsidRPr="002904E3" w:rsidRDefault="00743917">
      <w:bookmarkStart w:id="0" w:name="_GoBack"/>
      <w:bookmarkEnd w:id="0"/>
    </w:p>
    <w:sectPr w:rsidR="00743917" w:rsidRPr="0029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EA" w:rsidRDefault="00AD03EA" w:rsidP="002904E3">
      <w:r>
        <w:separator/>
      </w:r>
    </w:p>
  </w:endnote>
  <w:endnote w:type="continuationSeparator" w:id="0">
    <w:p w:rsidR="00AD03EA" w:rsidRDefault="00AD03EA" w:rsidP="0029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EA" w:rsidRDefault="00AD03EA" w:rsidP="002904E3">
      <w:r>
        <w:separator/>
      </w:r>
    </w:p>
  </w:footnote>
  <w:footnote w:type="continuationSeparator" w:id="0">
    <w:p w:rsidR="00AD03EA" w:rsidRDefault="00AD03EA" w:rsidP="0029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3E"/>
    <w:rsid w:val="00242B3E"/>
    <w:rsid w:val="002904E3"/>
    <w:rsid w:val="00743917"/>
    <w:rsid w:val="00A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9F0B2-5F44-4369-80D0-36D33CF5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4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4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2017-12-21T05:31:00Z</dcterms:created>
  <dcterms:modified xsi:type="dcterms:W3CDTF">2017-12-21T05:32:00Z</dcterms:modified>
</cp:coreProperties>
</file>