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18" w:rsidRDefault="00435ADD" w:rsidP="00435AD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（基本建设办公室）</w:t>
      </w:r>
      <w:r w:rsidRPr="00435ADD">
        <w:rPr>
          <w:rFonts w:hint="eastAsia"/>
          <w:b/>
          <w:sz w:val="36"/>
          <w:szCs w:val="36"/>
        </w:rPr>
        <w:t>上海政法学院新建学生公寓</w:t>
      </w:r>
      <w:r w:rsidR="0013184F">
        <w:rPr>
          <w:rFonts w:hint="eastAsia"/>
          <w:b/>
          <w:sz w:val="36"/>
          <w:szCs w:val="36"/>
        </w:rPr>
        <w:t>工程项目</w:t>
      </w:r>
      <w:r w:rsidR="00344A40" w:rsidRPr="00344A40">
        <w:rPr>
          <w:rFonts w:hint="eastAsia"/>
          <w:b/>
          <w:sz w:val="36"/>
          <w:szCs w:val="36"/>
        </w:rPr>
        <w:t>防汛影响专项论证编制</w:t>
      </w:r>
    </w:p>
    <w:p w:rsidR="00435ADD" w:rsidRPr="00435ADD" w:rsidRDefault="00435ADD" w:rsidP="00435ADD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Theme="majorEastAsia" w:eastAsiaTheme="majorEastAsia" w:hAnsiTheme="majorEastAsia" w:cs="宋体"/>
          <w:bCs/>
          <w:color w:val="333333"/>
          <w:kern w:val="36"/>
          <w:sz w:val="28"/>
          <w:szCs w:val="28"/>
        </w:rPr>
      </w:pPr>
      <w:r w:rsidRPr="00435ADD"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上海政法学院资产处根据学校</w:t>
      </w:r>
      <w:r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基本建设办公室</w:t>
      </w:r>
      <w:r w:rsidRPr="00435ADD"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的委托，根据学校相关招标采购规章规定，对上海政法学院新建学生公寓</w:t>
      </w:r>
      <w:r w:rsidR="0013184F"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工程项目</w:t>
      </w:r>
      <w:r w:rsidR="0013184F" w:rsidRPr="0013184F"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节水评估报告编制</w:t>
      </w:r>
      <w:r w:rsidRPr="00435ADD">
        <w:rPr>
          <w:rFonts w:asciiTheme="majorEastAsia" w:eastAsiaTheme="majorEastAsia" w:hAnsiTheme="majorEastAsia" w:cs="宋体" w:hint="eastAsia"/>
          <w:color w:val="333333"/>
          <w:kern w:val="36"/>
          <w:sz w:val="28"/>
          <w:szCs w:val="28"/>
          <w:shd w:val="clear" w:color="auto" w:fill="FFFFFF"/>
        </w:rPr>
        <w:t>进行公开询价，邀请合格的供应商前来参加。</w:t>
      </w:r>
    </w:p>
    <w:p w:rsidR="00435ADD" w:rsidRPr="00E84A2F" w:rsidRDefault="00435ADD" w:rsidP="00435ADD">
      <w:pPr>
        <w:rPr>
          <w:rFonts w:asciiTheme="majorEastAsia" w:eastAsiaTheme="majorEastAsia" w:hAnsiTheme="majorEastAsia"/>
          <w:b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b/>
          <w:sz w:val="28"/>
          <w:szCs w:val="28"/>
        </w:rPr>
        <w:t>一、项目概况：</w:t>
      </w:r>
    </w:p>
    <w:p w:rsidR="00435ADD" w:rsidRPr="00435ADD" w:rsidRDefault="00435ADD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35ADD">
        <w:rPr>
          <w:rFonts w:asciiTheme="majorEastAsia" w:eastAsiaTheme="majorEastAsia" w:hAnsiTheme="majorEastAsia" w:hint="eastAsia"/>
          <w:sz w:val="28"/>
          <w:szCs w:val="28"/>
        </w:rPr>
        <w:t>1、预算金额：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435ADD">
        <w:rPr>
          <w:rFonts w:asciiTheme="majorEastAsia" w:eastAsiaTheme="majorEastAsia" w:hAnsiTheme="majorEastAsia" w:hint="eastAsia"/>
          <w:sz w:val="28"/>
          <w:szCs w:val="28"/>
        </w:rPr>
        <w:t>万元</w:t>
      </w:r>
      <w:r w:rsidRPr="00435ADD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435ADD" w:rsidRPr="00435ADD" w:rsidRDefault="00435ADD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35ADD">
        <w:rPr>
          <w:rFonts w:asciiTheme="majorEastAsia" w:eastAsiaTheme="majorEastAsia" w:hAnsiTheme="majorEastAsia" w:hint="eastAsia"/>
          <w:sz w:val="28"/>
          <w:szCs w:val="28"/>
        </w:rPr>
        <w:t>2、工期要求：合同签订后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A84FD0">
        <w:rPr>
          <w:rFonts w:asciiTheme="majorEastAsia" w:eastAsiaTheme="majorEastAsia" w:hAnsiTheme="majorEastAsia" w:hint="eastAsia"/>
          <w:sz w:val="28"/>
          <w:szCs w:val="28"/>
        </w:rPr>
        <w:t>个工作日</w:t>
      </w:r>
      <w:r w:rsidRPr="00435ADD">
        <w:rPr>
          <w:rFonts w:asciiTheme="majorEastAsia" w:eastAsiaTheme="majorEastAsia" w:hAnsiTheme="majorEastAsia" w:hint="eastAsia"/>
          <w:sz w:val="28"/>
          <w:szCs w:val="28"/>
        </w:rPr>
        <w:t>内</w:t>
      </w:r>
      <w:r w:rsidR="00A84FD0">
        <w:rPr>
          <w:rFonts w:asciiTheme="majorEastAsia" w:eastAsiaTheme="majorEastAsia" w:hAnsiTheme="majorEastAsia" w:hint="eastAsia"/>
          <w:sz w:val="28"/>
          <w:szCs w:val="28"/>
        </w:rPr>
        <w:t>完成。</w:t>
      </w:r>
    </w:p>
    <w:p w:rsidR="00435ADD" w:rsidRDefault="00435ADD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35ADD">
        <w:rPr>
          <w:rFonts w:asciiTheme="majorEastAsia" w:eastAsiaTheme="majorEastAsia" w:hAnsiTheme="majorEastAsia" w:hint="eastAsia"/>
          <w:sz w:val="28"/>
          <w:szCs w:val="28"/>
        </w:rPr>
        <w:t>3、项目名称：上海政法学院新建学生公寓</w:t>
      </w:r>
      <w:r w:rsidR="0013184F" w:rsidRPr="0013184F">
        <w:rPr>
          <w:rFonts w:asciiTheme="majorEastAsia" w:eastAsiaTheme="majorEastAsia" w:hAnsiTheme="majorEastAsia" w:hint="eastAsia"/>
          <w:sz w:val="28"/>
          <w:szCs w:val="28"/>
        </w:rPr>
        <w:t>工程项目</w:t>
      </w:r>
      <w:r w:rsidR="00344A40" w:rsidRPr="00344A40">
        <w:rPr>
          <w:rFonts w:asciiTheme="majorEastAsia" w:eastAsiaTheme="majorEastAsia" w:hAnsiTheme="majorEastAsia" w:hint="eastAsia"/>
          <w:sz w:val="28"/>
          <w:szCs w:val="28"/>
        </w:rPr>
        <w:t>防汛影响专项论证编制</w:t>
      </w:r>
      <w:bookmarkStart w:id="0" w:name="_GoBack"/>
      <w:bookmarkEnd w:id="0"/>
    </w:p>
    <w:p w:rsidR="00435ADD" w:rsidRPr="00E84A2F" w:rsidRDefault="00435ADD" w:rsidP="00435ADD">
      <w:pPr>
        <w:rPr>
          <w:rFonts w:asciiTheme="majorEastAsia" w:eastAsiaTheme="majorEastAsia" w:hAnsiTheme="majorEastAsia"/>
          <w:b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b/>
          <w:sz w:val="28"/>
          <w:szCs w:val="28"/>
        </w:rPr>
        <w:t>二、报名需要提供的资料</w:t>
      </w:r>
    </w:p>
    <w:p w:rsidR="0013184F" w:rsidRPr="0013184F" w:rsidRDefault="0013184F" w:rsidP="0013184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13184F">
        <w:rPr>
          <w:rFonts w:asciiTheme="majorEastAsia" w:eastAsiaTheme="majorEastAsia" w:hAnsiTheme="majorEastAsia" w:hint="eastAsia"/>
          <w:sz w:val="28"/>
          <w:szCs w:val="28"/>
        </w:rPr>
        <w:t>符合《中华人民共和国政府采购法》第二十二条规定的供应商；</w:t>
      </w:r>
    </w:p>
    <w:p w:rsidR="0013184F" w:rsidRPr="0013184F" w:rsidRDefault="0013184F" w:rsidP="0013184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13184F">
        <w:rPr>
          <w:rFonts w:asciiTheme="majorEastAsia" w:eastAsiaTheme="majorEastAsia" w:hAnsiTheme="majorEastAsia" w:hint="eastAsia"/>
          <w:sz w:val="28"/>
          <w:szCs w:val="28"/>
        </w:rPr>
        <w:t>根据《上海市政府采购供应商登记及诚信管理办法》已登记入库的供应商；</w:t>
      </w:r>
    </w:p>
    <w:p w:rsidR="0013184F" w:rsidRPr="0013184F" w:rsidRDefault="0013184F" w:rsidP="0013184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13184F">
        <w:rPr>
          <w:rFonts w:asciiTheme="majorEastAsia" w:eastAsiaTheme="majorEastAsia" w:hAnsiTheme="majorEastAsia" w:hint="eastAsia"/>
          <w:sz w:val="28"/>
          <w:szCs w:val="28"/>
        </w:rPr>
        <w:t>具有工程资信乙级及以上资质；</w:t>
      </w:r>
    </w:p>
    <w:p w:rsidR="00435ADD" w:rsidRDefault="0013184F" w:rsidP="0013184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13184F">
        <w:rPr>
          <w:rFonts w:asciiTheme="majorEastAsia" w:eastAsiaTheme="majorEastAsia" w:hAnsiTheme="majorEastAsia" w:hint="eastAsia"/>
          <w:sz w:val="28"/>
          <w:szCs w:val="28"/>
        </w:rPr>
        <w:t>本项目不接受联合体投标。</w:t>
      </w:r>
    </w:p>
    <w:p w:rsidR="00E84A2F" w:rsidRPr="00E84A2F" w:rsidRDefault="00E84A2F" w:rsidP="00435ADD">
      <w:pPr>
        <w:rPr>
          <w:rFonts w:asciiTheme="majorEastAsia" w:eastAsiaTheme="majorEastAsia" w:hAnsiTheme="majorEastAsia"/>
          <w:b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b/>
          <w:sz w:val="28"/>
          <w:szCs w:val="28"/>
        </w:rPr>
        <w:t>三、递交报价文件截止时间、地点：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递交截止时间：202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月2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日上午10时00分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响应文件1正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副应装入封袋，封面注明：项目编号、供应商名称、地址、电话和传真，封口处加盖供应商公章。同时，必须递交以CD-ROM光盘（或U盘）为载体形式的响应文件1份，并在封口处加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lastRenderedPageBreak/>
        <w:t>盖供应商公章。</w:t>
      </w:r>
    </w:p>
    <w:p w:rsid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递交地点：上海市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外青松公路7989号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，上海政法学院基建办。</w:t>
      </w:r>
    </w:p>
    <w:p w:rsidR="00E84A2F" w:rsidRDefault="00E84A2F" w:rsidP="00E84A2F">
      <w:pPr>
        <w:rPr>
          <w:rFonts w:asciiTheme="majorEastAsia" w:eastAsiaTheme="majorEastAsia" w:hAnsiTheme="majorEastAsia"/>
          <w:b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b/>
          <w:sz w:val="28"/>
          <w:szCs w:val="28"/>
        </w:rPr>
        <w:t>四、公告发布媒体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上海政法学院</w:t>
      </w:r>
      <w:r w:rsidR="001410BE">
        <w:rPr>
          <w:rFonts w:asciiTheme="majorEastAsia" w:eastAsiaTheme="majorEastAsia" w:hAnsiTheme="majorEastAsia" w:hint="eastAsia"/>
          <w:sz w:val="28"/>
          <w:szCs w:val="28"/>
        </w:rPr>
        <w:t>官</w:t>
      </w:r>
      <w:r w:rsidRPr="00E84A2F">
        <w:rPr>
          <w:rFonts w:asciiTheme="majorEastAsia" w:eastAsiaTheme="majorEastAsia" w:hAnsiTheme="majorEastAsia" w:hint="eastAsia"/>
          <w:sz w:val="28"/>
          <w:szCs w:val="28"/>
        </w:rPr>
        <w:t>网</w:t>
      </w:r>
    </w:p>
    <w:p w:rsidR="00E84A2F" w:rsidRPr="00E84A2F" w:rsidRDefault="00E84A2F" w:rsidP="00E84A2F">
      <w:pPr>
        <w:rPr>
          <w:rFonts w:asciiTheme="majorEastAsia" w:eastAsiaTheme="majorEastAsia" w:hAnsiTheme="majorEastAsia"/>
          <w:b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b/>
          <w:sz w:val="28"/>
          <w:szCs w:val="28"/>
        </w:rPr>
        <w:t>五、联系方式：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 xml:space="preserve">采购人：上海政法学院 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地址：上海市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外青松公路7989号</w:t>
      </w:r>
    </w:p>
    <w:p w:rsidR="00E84A2F" w:rsidRP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过海</w:t>
      </w:r>
    </w:p>
    <w:p w:rsidR="00E84A2F" w:rsidRDefault="00E84A2F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84A2F">
        <w:rPr>
          <w:rFonts w:asciiTheme="majorEastAsia" w:eastAsiaTheme="majorEastAsia" w:hAnsiTheme="majorEastAsia" w:hint="eastAsia"/>
          <w:sz w:val="28"/>
          <w:szCs w:val="28"/>
        </w:rPr>
        <w:t>电话：3922766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7</w:t>
      </w:r>
    </w:p>
    <w:p w:rsidR="00117669" w:rsidRDefault="00117669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17669" w:rsidRDefault="00117669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D6B1C" w:rsidRDefault="001D6B1C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D6B1C" w:rsidRDefault="001D6B1C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17669" w:rsidRDefault="00117669" w:rsidP="00E84A2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17669" w:rsidRPr="00435ADD" w:rsidRDefault="00117669" w:rsidP="00117669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202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13184F"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sectPr w:rsidR="00117669" w:rsidRPr="0043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9E" w:rsidRDefault="009A419E" w:rsidP="0013184F">
      <w:r>
        <w:separator/>
      </w:r>
    </w:p>
  </w:endnote>
  <w:endnote w:type="continuationSeparator" w:id="0">
    <w:p w:rsidR="009A419E" w:rsidRDefault="009A419E" w:rsidP="0013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9E" w:rsidRDefault="009A419E" w:rsidP="0013184F">
      <w:r>
        <w:separator/>
      </w:r>
    </w:p>
  </w:footnote>
  <w:footnote w:type="continuationSeparator" w:id="0">
    <w:p w:rsidR="009A419E" w:rsidRDefault="009A419E" w:rsidP="0013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DD"/>
    <w:rsid w:val="00117669"/>
    <w:rsid w:val="0013184F"/>
    <w:rsid w:val="001410BE"/>
    <w:rsid w:val="001C4D18"/>
    <w:rsid w:val="001D6B1C"/>
    <w:rsid w:val="00265463"/>
    <w:rsid w:val="00344A40"/>
    <w:rsid w:val="00435ADD"/>
    <w:rsid w:val="007D2A35"/>
    <w:rsid w:val="009A419E"/>
    <w:rsid w:val="00A84FD0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http://www.windows89.com/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过海</cp:lastModifiedBy>
  <cp:revision>2</cp:revision>
  <dcterms:created xsi:type="dcterms:W3CDTF">2023-10-16T06:17:00Z</dcterms:created>
  <dcterms:modified xsi:type="dcterms:W3CDTF">2023-10-16T06:17:00Z</dcterms:modified>
</cp:coreProperties>
</file>