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32" w:rsidRDefault="003411B5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2       </w:t>
      </w:r>
      <w:r>
        <w:rPr>
          <w:rFonts w:ascii="黑体" w:eastAsia="黑体" w:hAnsi="黑体" w:cs="黑体" w:hint="eastAsia"/>
          <w:bCs/>
          <w:sz w:val="32"/>
          <w:szCs w:val="32"/>
        </w:rPr>
        <w:t>上海政法学院</w:t>
      </w:r>
      <w:r>
        <w:rPr>
          <w:rFonts w:ascii="黑体" w:eastAsia="黑体" w:hAnsi="黑体" w:cs="黑体" w:hint="eastAsia"/>
          <w:bCs/>
          <w:sz w:val="32"/>
          <w:szCs w:val="32"/>
        </w:rPr>
        <w:t>2017</w:t>
      </w:r>
      <w:r>
        <w:rPr>
          <w:rFonts w:ascii="黑体" w:eastAsia="黑体" w:hAnsi="黑体" w:cs="黑体" w:hint="eastAsia"/>
          <w:bCs/>
          <w:sz w:val="32"/>
          <w:szCs w:val="32"/>
        </w:rPr>
        <w:t>—</w:t>
      </w:r>
      <w:r>
        <w:rPr>
          <w:rFonts w:ascii="黑体" w:eastAsia="黑体" w:hAnsi="黑体" w:cs="黑体" w:hint="eastAsia"/>
          <w:bCs/>
          <w:sz w:val="32"/>
          <w:szCs w:val="32"/>
        </w:rPr>
        <w:t>2018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学年</w:t>
      </w:r>
    </w:p>
    <w:p w:rsidR="00430332" w:rsidRDefault="003411B5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“五四红旗</w:t>
      </w:r>
      <w:r>
        <w:rPr>
          <w:rFonts w:ascii="黑体" w:eastAsia="黑体" w:hAnsi="黑体" w:cs="黑体" w:hint="eastAsia"/>
          <w:bCs/>
          <w:sz w:val="32"/>
          <w:szCs w:val="32"/>
        </w:rPr>
        <w:t>团委</w:t>
      </w:r>
      <w:r>
        <w:rPr>
          <w:rFonts w:ascii="黑体" w:eastAsia="黑体" w:hAnsi="黑体" w:cs="黑体" w:hint="eastAsia"/>
          <w:bCs/>
          <w:sz w:val="32"/>
          <w:szCs w:val="32"/>
        </w:rPr>
        <w:t>”评比基础考核评分细则</w:t>
      </w:r>
    </w:p>
    <w:p w:rsidR="00430332" w:rsidRDefault="003411B5">
      <w:pPr>
        <w:rPr>
          <w:b/>
          <w:sz w:val="24"/>
        </w:rPr>
      </w:pPr>
      <w:r>
        <w:rPr>
          <w:rFonts w:hint="eastAsia"/>
          <w:b/>
          <w:sz w:val="24"/>
        </w:rPr>
        <w:t>团委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  <w:u w:val="single"/>
        </w:rPr>
        <w:t xml:space="preserve">                       </w:t>
      </w:r>
    </w:p>
    <w:tbl>
      <w:tblPr>
        <w:tblStyle w:val="a3"/>
        <w:tblpPr w:leftFromText="180" w:rightFromText="180" w:vertAnchor="text" w:horzAnchor="page" w:tblpX="632" w:tblpY="341"/>
        <w:tblOverlap w:val="never"/>
        <w:tblW w:w="10940" w:type="dxa"/>
        <w:tblLayout w:type="fixed"/>
        <w:tblLook w:val="04A0" w:firstRow="1" w:lastRow="0" w:firstColumn="1" w:lastColumn="0" w:noHBand="0" w:noVBand="1"/>
      </w:tblPr>
      <w:tblGrid>
        <w:gridCol w:w="930"/>
        <w:gridCol w:w="1446"/>
        <w:gridCol w:w="818"/>
        <w:gridCol w:w="6926"/>
        <w:gridCol w:w="820"/>
      </w:tblGrid>
      <w:tr w:rsidR="00430332" w:rsidTr="003411B5">
        <w:trPr>
          <w:trHeight w:val="391"/>
        </w:trPr>
        <w:tc>
          <w:tcPr>
            <w:tcW w:w="930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446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818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6926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评分标准</w:t>
            </w:r>
          </w:p>
        </w:tc>
        <w:tc>
          <w:tcPr>
            <w:tcW w:w="820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评分</w:t>
            </w:r>
          </w:p>
        </w:tc>
      </w:tr>
      <w:tr w:rsidR="00430332" w:rsidTr="003411B5">
        <w:trPr>
          <w:trHeight w:val="1176"/>
        </w:trPr>
        <w:tc>
          <w:tcPr>
            <w:tcW w:w="930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6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组织建设</w:t>
            </w:r>
          </w:p>
        </w:tc>
        <w:tc>
          <w:tcPr>
            <w:tcW w:w="818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团委</w:t>
            </w:r>
            <w:r>
              <w:rPr>
                <w:sz w:val="18"/>
                <w:szCs w:val="18"/>
              </w:rPr>
              <w:t>组织结构</w:t>
            </w:r>
            <w:r>
              <w:rPr>
                <w:rFonts w:hint="eastAsia"/>
                <w:sz w:val="18"/>
                <w:szCs w:val="18"/>
              </w:rPr>
              <w:t>完善（</w:t>
            </w:r>
            <w:r w:rsidR="00941A29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重视</w:t>
            </w:r>
            <w:r>
              <w:rPr>
                <w:rFonts w:hint="eastAsia"/>
                <w:sz w:val="18"/>
                <w:szCs w:val="18"/>
              </w:rPr>
              <w:t>基层团支部</w:t>
            </w:r>
            <w:r>
              <w:rPr>
                <w:sz w:val="18"/>
                <w:szCs w:val="18"/>
              </w:rPr>
              <w:t>建设，有力指导基层团支部开展工作（</w:t>
            </w:r>
            <w:r w:rsidR="00941A29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重视学生干部培养，能够</w:t>
            </w:r>
            <w:r>
              <w:rPr>
                <w:rFonts w:hint="eastAsia"/>
                <w:sz w:val="18"/>
                <w:szCs w:val="18"/>
              </w:rPr>
              <w:t>向校团委和</w:t>
            </w:r>
            <w:proofErr w:type="gramStart"/>
            <w:r>
              <w:rPr>
                <w:sz w:val="18"/>
                <w:szCs w:val="18"/>
              </w:rPr>
              <w:t>校</w:t>
            </w:r>
            <w:r>
              <w:rPr>
                <w:rFonts w:hint="eastAsia"/>
                <w:sz w:val="18"/>
                <w:szCs w:val="18"/>
              </w:rPr>
              <w:t>学生会</w:t>
            </w:r>
            <w:proofErr w:type="gramEnd"/>
            <w:r>
              <w:rPr>
                <w:sz w:val="18"/>
                <w:szCs w:val="18"/>
              </w:rPr>
              <w:t>输送优秀学生干部（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分团委</w:t>
            </w:r>
            <w:r>
              <w:rPr>
                <w:sz w:val="18"/>
                <w:szCs w:val="18"/>
              </w:rPr>
              <w:t>有详细的工作计划、</w:t>
            </w:r>
            <w:r>
              <w:rPr>
                <w:rFonts w:hint="eastAsia"/>
                <w:sz w:val="18"/>
                <w:szCs w:val="18"/>
              </w:rPr>
              <w:t>工作总结（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820" w:type="dxa"/>
          </w:tcPr>
          <w:p w:rsidR="00430332" w:rsidRDefault="0043033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430332" w:rsidTr="003411B5">
        <w:trPr>
          <w:trHeight w:val="888"/>
        </w:trPr>
        <w:tc>
          <w:tcPr>
            <w:tcW w:w="930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6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宣传工作</w:t>
            </w:r>
          </w:p>
        </w:tc>
        <w:tc>
          <w:tcPr>
            <w:tcW w:w="818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、重视院级宣传建设，有专属</w:t>
            </w:r>
            <w:proofErr w:type="gramStart"/>
            <w:r>
              <w:rPr>
                <w:rFonts w:hint="eastAsia"/>
                <w:sz w:val="18"/>
                <w:szCs w:val="18"/>
              </w:rPr>
              <w:t>微信平台</w:t>
            </w:r>
            <w:proofErr w:type="gramEnd"/>
            <w:r>
              <w:rPr>
                <w:rFonts w:hint="eastAsia"/>
                <w:sz w:val="18"/>
                <w:szCs w:val="18"/>
              </w:rPr>
              <w:t>，宣传效应良好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、充分利用校园官网、青春上政、社会媒体等渠道做好宣传工作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、定期做好工作动态报送，及时做好舆情信息报送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820" w:type="dxa"/>
          </w:tcPr>
          <w:p w:rsidR="00430332" w:rsidRDefault="0043033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430332" w:rsidTr="003411B5">
        <w:trPr>
          <w:trHeight w:val="1752"/>
        </w:trPr>
        <w:tc>
          <w:tcPr>
            <w:tcW w:w="930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6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志愿者工作</w:t>
            </w:r>
          </w:p>
        </w:tc>
        <w:tc>
          <w:tcPr>
            <w:tcW w:w="818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、有长期志愿服务基地，服务定期、定点，有记录、有总结、有宣传（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 w:rsidR="00430332" w:rsidRDefault="003411B5"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、发掘本学院专业优势，培育特色志愿服务项目（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、参与志愿服务学生覆盖率高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、承办校级志愿者项目，工作有成效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、积极组织学生参与西部志愿者项目（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、有学生参加西部志愿者项目（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20" w:type="dxa"/>
          </w:tcPr>
          <w:p w:rsidR="00430332" w:rsidRDefault="0043033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430332" w:rsidTr="003411B5">
        <w:trPr>
          <w:trHeight w:val="1463"/>
        </w:trPr>
        <w:tc>
          <w:tcPr>
            <w:tcW w:w="930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6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社会实践</w:t>
            </w:r>
          </w:p>
        </w:tc>
        <w:tc>
          <w:tcPr>
            <w:tcW w:w="818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、积极组织学生参加寒假社会实践，学生覆盖率高（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、广泛发动学生参加暑期社会实践，精心组织，积极指导，活动有成效（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、积极组织学生参加市“知行杯”大赛（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、在“知行杯”上海市大学生社会实践大赛获奖（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、有共建社会实践基地，定期开展实践活动（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20" w:type="dxa"/>
          </w:tcPr>
          <w:p w:rsidR="00430332" w:rsidRDefault="0043033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430332" w:rsidTr="003411B5">
        <w:trPr>
          <w:trHeight w:val="1176"/>
        </w:trPr>
        <w:tc>
          <w:tcPr>
            <w:tcW w:w="930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6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科技创新</w:t>
            </w:r>
          </w:p>
        </w:tc>
        <w:tc>
          <w:tcPr>
            <w:tcW w:w="818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、积极</w:t>
            </w:r>
            <w:r>
              <w:rPr>
                <w:sz w:val="18"/>
                <w:szCs w:val="18"/>
              </w:rPr>
              <w:t>组织学院</w:t>
            </w:r>
            <w:r>
              <w:rPr>
                <w:rFonts w:hint="eastAsia"/>
                <w:sz w:val="18"/>
                <w:szCs w:val="18"/>
              </w:rPr>
              <w:t>学生参加</w:t>
            </w:r>
            <w:r>
              <w:rPr>
                <w:sz w:val="18"/>
                <w:szCs w:val="18"/>
              </w:rPr>
              <w:t>学校大学生创新创业训练计划（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积极组织参加</w:t>
            </w:r>
            <w:r>
              <w:rPr>
                <w:rFonts w:hint="eastAsia"/>
                <w:sz w:val="18"/>
                <w:szCs w:val="18"/>
              </w:rPr>
              <w:t>“挑战杯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竞赛</w:t>
            </w: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、在</w:t>
            </w:r>
            <w:r>
              <w:rPr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挑战杯</w:t>
            </w:r>
            <w:r>
              <w:rPr>
                <w:sz w:val="18"/>
                <w:szCs w:val="18"/>
              </w:rPr>
              <w:t>上海市级</w:t>
            </w:r>
            <w:r>
              <w:rPr>
                <w:rFonts w:hint="eastAsia"/>
                <w:sz w:val="18"/>
                <w:szCs w:val="18"/>
              </w:rPr>
              <w:t>获奖</w:t>
            </w:r>
            <w:r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在上海市大学生创新论坛获奖（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820" w:type="dxa"/>
          </w:tcPr>
          <w:p w:rsidR="00430332" w:rsidRDefault="0043033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430332" w:rsidTr="003411B5">
        <w:trPr>
          <w:trHeight w:val="2329"/>
        </w:trPr>
        <w:tc>
          <w:tcPr>
            <w:tcW w:w="930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6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校园文化</w:t>
            </w:r>
          </w:p>
        </w:tc>
        <w:tc>
          <w:tcPr>
            <w:tcW w:w="818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926" w:type="dxa"/>
            <w:vAlign w:val="center"/>
          </w:tcPr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积极参与校园文化艺术节活动的申报工作（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有传统的具有学院特色的品牌活动（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、参加艺术团表演队的学生人数</w:t>
            </w:r>
            <w:proofErr w:type="gramStart"/>
            <w:r>
              <w:rPr>
                <w:rFonts w:hint="eastAsia"/>
                <w:sz w:val="18"/>
                <w:szCs w:val="18"/>
              </w:rPr>
              <w:t>占表演</w:t>
            </w:r>
            <w:proofErr w:type="gramEnd"/>
            <w:r>
              <w:rPr>
                <w:rFonts w:hint="eastAsia"/>
                <w:sz w:val="18"/>
                <w:szCs w:val="18"/>
              </w:rPr>
              <w:t>队总人数</w:t>
            </w:r>
            <w:r>
              <w:rPr>
                <w:rFonts w:hint="eastAsia"/>
                <w:sz w:val="18"/>
                <w:szCs w:val="18"/>
              </w:rPr>
              <w:t>8%</w:t>
            </w:r>
            <w:r>
              <w:rPr>
                <w:rFonts w:hint="eastAsia"/>
                <w:sz w:val="18"/>
                <w:szCs w:val="18"/>
              </w:rPr>
              <w:t>以上（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、有指导艺术类社团（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、有学生获得校级艺术类奖项，每项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、有学生获得市级艺术类奖项，每项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、有学生获得国家级艺术类奖项，每项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430332" w:rsidRDefault="003411B5">
            <w:pPr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（注：同一项目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累计加分，最高不超过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20" w:type="dxa"/>
          </w:tcPr>
          <w:p w:rsidR="00430332" w:rsidRDefault="00430332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430332" w:rsidTr="003411B5">
        <w:trPr>
          <w:trHeight w:val="1488"/>
        </w:trPr>
        <w:tc>
          <w:tcPr>
            <w:tcW w:w="930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6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社团建设</w:t>
            </w:r>
          </w:p>
        </w:tc>
        <w:tc>
          <w:tcPr>
            <w:tcW w:w="818" w:type="dxa"/>
            <w:vAlign w:val="center"/>
          </w:tcPr>
          <w:p w:rsidR="00430332" w:rsidRDefault="003411B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6" w:type="dxa"/>
            <w:vAlign w:val="center"/>
          </w:tcPr>
          <w:p w:rsidR="00941A29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、有指导学生社团开展活动且社团档案完备（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有指导学生社团获得校级奖项，每项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、有指导学生社团获得省市级奖项，每项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430332" w:rsidRDefault="003411B5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、有指导学生社团获得国家级奖项，每项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 w:rsidR="00430332" w:rsidRDefault="003411B5">
            <w:pPr>
              <w:spacing w:line="2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（注：同一项目</w:t>
            </w:r>
            <w:proofErr w:type="gramStart"/>
            <w:r>
              <w:rPr>
                <w:rFonts w:hint="eastAsia"/>
                <w:sz w:val="18"/>
                <w:szCs w:val="18"/>
              </w:rPr>
              <w:t>不</w:t>
            </w:r>
            <w:proofErr w:type="gramEnd"/>
            <w:r>
              <w:rPr>
                <w:rFonts w:hint="eastAsia"/>
                <w:sz w:val="18"/>
                <w:szCs w:val="18"/>
              </w:rPr>
              <w:t>累计加分，最高不超过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820" w:type="dxa"/>
          </w:tcPr>
          <w:p w:rsidR="00430332" w:rsidRDefault="00430332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430332" w:rsidRDefault="00430332"/>
    <w:p w:rsidR="00430332" w:rsidRDefault="00430332"/>
    <w:sectPr w:rsidR="00430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BFE3455"/>
    <w:rsid w:val="003411B5"/>
    <w:rsid w:val="00430332"/>
    <w:rsid w:val="00941A29"/>
    <w:rsid w:val="47F83FE8"/>
    <w:rsid w:val="4B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165A0"/>
  <w15:docId w15:val="{FE8281B1-8D55-4585-B281-7F0699B5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asusjskj</dc:creator>
  <cp:lastModifiedBy>291601501@qq.com</cp:lastModifiedBy>
  <cp:revision>3</cp:revision>
  <dcterms:created xsi:type="dcterms:W3CDTF">2017-03-22T09:53:00Z</dcterms:created>
  <dcterms:modified xsi:type="dcterms:W3CDTF">2018-03-08T11:35:00Z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