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93E" w:rsidRPr="00DB31B0" w:rsidRDefault="0007793E" w:rsidP="0007793E">
      <w:pPr>
        <w:pStyle w:val="1"/>
        <w:rPr>
          <w:color w:val="auto"/>
          <w:sz w:val="36"/>
          <w:szCs w:val="36"/>
        </w:rPr>
      </w:pPr>
      <w:r w:rsidRPr="00DB31B0">
        <w:rPr>
          <w:rFonts w:hint="eastAsia"/>
          <w:color w:val="auto"/>
          <w:sz w:val="36"/>
          <w:szCs w:val="36"/>
        </w:rPr>
        <w:t>审计学专业教学培养方案</w:t>
      </w:r>
      <w:bookmarkStart w:id="0" w:name="_Toc87069473"/>
      <w:bookmarkStart w:id="1" w:name="_Toc87245144"/>
      <w:bookmarkStart w:id="2" w:name="_Toc87865515"/>
    </w:p>
    <w:p w:rsidR="0007793E" w:rsidRDefault="0007793E" w:rsidP="0007793E">
      <w:pPr>
        <w:pStyle w:val="3"/>
        <w:spacing w:line="440" w:lineRule="atLeast"/>
      </w:pPr>
    </w:p>
    <w:p w:rsidR="0007793E" w:rsidRPr="00DB31B0" w:rsidRDefault="0007793E" w:rsidP="008432B4">
      <w:pPr>
        <w:pStyle w:val="3"/>
        <w:spacing w:line="360" w:lineRule="exact"/>
        <w:outlineLvl w:val="0"/>
        <w:rPr>
          <w:rFonts w:asciiTheme="minorEastAsia" w:eastAsiaTheme="minorEastAsia" w:hAnsiTheme="minorEastAsia" w:cs="Times New Roman"/>
          <w:b/>
          <w:sz w:val="21"/>
          <w:szCs w:val="21"/>
        </w:rPr>
      </w:pPr>
      <w:r w:rsidRPr="00DB31B0">
        <w:rPr>
          <w:rFonts w:asciiTheme="minorEastAsia" w:eastAsiaTheme="minorEastAsia" w:hAnsiTheme="minorEastAsia" w:cs="Times New Roman"/>
          <w:b/>
          <w:sz w:val="21"/>
          <w:szCs w:val="21"/>
        </w:rPr>
        <w:t>一、培养目标</w:t>
      </w:r>
      <w:bookmarkEnd w:id="0"/>
      <w:bookmarkEnd w:id="1"/>
      <w:bookmarkEnd w:id="2"/>
    </w:p>
    <w:p w:rsidR="0007793E" w:rsidRPr="00DB31B0" w:rsidRDefault="0007793E" w:rsidP="008432B4">
      <w:pPr>
        <w:pStyle w:val="2"/>
        <w:spacing w:line="360" w:lineRule="exact"/>
        <w:ind w:firstLine="425"/>
        <w:rPr>
          <w:rFonts w:asciiTheme="minorEastAsia" w:eastAsiaTheme="minorEastAsia" w:hAnsiTheme="minorEastAsia" w:cs="Times New Roman"/>
        </w:rPr>
      </w:pPr>
      <w:r w:rsidRPr="00DB31B0">
        <w:rPr>
          <w:rFonts w:asciiTheme="minorEastAsia" w:eastAsiaTheme="minorEastAsia" w:hAnsiTheme="minorEastAsia" w:cs="Times New Roman"/>
        </w:rPr>
        <w:t>本专业培养适应市场经济建设需要，具备经济学、管理学、会计学和审计学的基础知识，掌握现代审计理论、方法和手段，掌握外语和计算机工具，具有较强的创新意识和继续发展潜力，能在经济管理领域从事财务审计、绩效审计、固定资产投资审计、信息系统审计工作的复合型应用人才。</w:t>
      </w:r>
    </w:p>
    <w:p w:rsidR="0007793E" w:rsidRPr="00DB31B0" w:rsidRDefault="0007793E" w:rsidP="008432B4">
      <w:pPr>
        <w:snapToGrid w:val="0"/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DB31B0">
        <w:rPr>
          <w:rFonts w:asciiTheme="minorEastAsia" w:eastAsiaTheme="minorEastAsia" w:hAnsiTheme="minorEastAsia"/>
          <w:szCs w:val="21"/>
        </w:rPr>
        <w:t>本专业毕业生主要面向工商企业、会计事务所、事业单位和政府部门。</w:t>
      </w:r>
    </w:p>
    <w:p w:rsidR="0007793E" w:rsidRPr="00DB31B0" w:rsidRDefault="0007793E" w:rsidP="008432B4">
      <w:pPr>
        <w:snapToGrid w:val="0"/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DB31B0">
        <w:rPr>
          <w:rFonts w:asciiTheme="minorEastAsia" w:eastAsiaTheme="minorEastAsia" w:hAnsiTheme="minorEastAsia"/>
          <w:szCs w:val="21"/>
        </w:rPr>
        <w:t>主要就业岗位：企业内部审计岗位。</w:t>
      </w:r>
    </w:p>
    <w:p w:rsidR="0007793E" w:rsidRPr="00DB31B0" w:rsidRDefault="0007793E" w:rsidP="008432B4">
      <w:pPr>
        <w:snapToGrid w:val="0"/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DB31B0">
        <w:rPr>
          <w:rFonts w:asciiTheme="minorEastAsia" w:eastAsiaTheme="minorEastAsia" w:hAnsiTheme="minorEastAsia"/>
          <w:szCs w:val="21"/>
        </w:rPr>
        <w:t>次要就业岗位：会计事务所审计岗位。</w:t>
      </w:r>
    </w:p>
    <w:p w:rsidR="0007793E" w:rsidRPr="00DB31B0" w:rsidRDefault="0007793E" w:rsidP="008432B4">
      <w:pPr>
        <w:snapToGrid w:val="0"/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DB31B0">
        <w:rPr>
          <w:rFonts w:asciiTheme="minorEastAsia" w:eastAsiaTheme="minorEastAsia" w:hAnsiTheme="minorEastAsia"/>
          <w:szCs w:val="21"/>
        </w:rPr>
        <w:t>其他就业岗位：事业单位和政府部门审计和会计岗位。</w:t>
      </w:r>
    </w:p>
    <w:p w:rsidR="0007793E" w:rsidRPr="00DB31B0" w:rsidRDefault="0007793E" w:rsidP="008432B4">
      <w:pPr>
        <w:pStyle w:val="3"/>
        <w:spacing w:line="360" w:lineRule="exact"/>
        <w:outlineLvl w:val="0"/>
        <w:rPr>
          <w:rFonts w:asciiTheme="minorEastAsia" w:eastAsiaTheme="minorEastAsia" w:hAnsiTheme="minorEastAsia" w:cs="Times New Roman"/>
          <w:b/>
          <w:sz w:val="21"/>
          <w:szCs w:val="21"/>
        </w:rPr>
      </w:pPr>
      <w:bookmarkStart w:id="3" w:name="_Toc87069474"/>
      <w:bookmarkStart w:id="4" w:name="_Toc87245145"/>
      <w:bookmarkStart w:id="5" w:name="_Toc87865516"/>
      <w:r w:rsidRPr="00DB31B0">
        <w:rPr>
          <w:rFonts w:asciiTheme="minorEastAsia" w:eastAsiaTheme="minorEastAsia" w:hAnsiTheme="minorEastAsia" w:cs="Times New Roman"/>
          <w:b/>
          <w:sz w:val="21"/>
          <w:szCs w:val="21"/>
        </w:rPr>
        <w:t>二、培养要求</w:t>
      </w:r>
      <w:bookmarkEnd w:id="3"/>
      <w:bookmarkEnd w:id="4"/>
      <w:bookmarkEnd w:id="5"/>
    </w:p>
    <w:p w:rsidR="0007793E" w:rsidRPr="00DB31B0" w:rsidRDefault="003D2E8D" w:rsidP="008432B4">
      <w:pPr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DB31B0">
        <w:rPr>
          <w:rFonts w:asciiTheme="minorEastAsia" w:eastAsiaTheme="minorEastAsia" w:hAnsiTheme="minorEastAsia"/>
          <w:szCs w:val="21"/>
        </w:rPr>
        <w:t>（一）</w:t>
      </w:r>
      <w:r w:rsidR="0007793E" w:rsidRPr="00DB31B0">
        <w:rPr>
          <w:rFonts w:asciiTheme="minorEastAsia" w:eastAsiaTheme="minorEastAsia" w:hAnsiTheme="minorEastAsia"/>
          <w:szCs w:val="21"/>
        </w:rPr>
        <w:t>系统地掌握审计基本理论、专业知识和操作技能；</w:t>
      </w:r>
    </w:p>
    <w:p w:rsidR="0007793E" w:rsidRPr="00DB31B0" w:rsidRDefault="003D2E8D" w:rsidP="008432B4">
      <w:pPr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DB31B0">
        <w:rPr>
          <w:rFonts w:asciiTheme="minorEastAsia" w:eastAsiaTheme="minorEastAsia" w:hAnsiTheme="minorEastAsia"/>
          <w:szCs w:val="21"/>
        </w:rPr>
        <w:t>（二）</w:t>
      </w:r>
      <w:r w:rsidR="0007793E" w:rsidRPr="00DB31B0">
        <w:rPr>
          <w:rFonts w:asciiTheme="minorEastAsia" w:eastAsiaTheme="minorEastAsia" w:hAnsiTheme="minorEastAsia"/>
          <w:szCs w:val="21"/>
        </w:rPr>
        <w:t xml:space="preserve">掌握审计的定性和定量的分析方法； </w:t>
      </w:r>
    </w:p>
    <w:p w:rsidR="0007793E" w:rsidRPr="00DB31B0" w:rsidRDefault="003D2E8D" w:rsidP="008432B4">
      <w:pPr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DB31B0">
        <w:rPr>
          <w:rFonts w:asciiTheme="minorEastAsia" w:eastAsiaTheme="minorEastAsia" w:hAnsiTheme="minorEastAsia"/>
          <w:szCs w:val="21"/>
        </w:rPr>
        <w:t>（三）</w:t>
      </w:r>
      <w:r w:rsidR="0007793E" w:rsidRPr="00DB31B0">
        <w:rPr>
          <w:rFonts w:asciiTheme="minorEastAsia" w:eastAsiaTheme="minorEastAsia" w:hAnsiTheme="minorEastAsia"/>
          <w:szCs w:val="21"/>
        </w:rPr>
        <w:t xml:space="preserve">熟悉国家有关法规和政策，了解国内外审计学科的现状和发展趋势； </w:t>
      </w:r>
    </w:p>
    <w:p w:rsidR="0007793E" w:rsidRPr="00DB31B0" w:rsidRDefault="003D2E8D" w:rsidP="008432B4">
      <w:pPr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DB31B0">
        <w:rPr>
          <w:rFonts w:asciiTheme="minorEastAsia" w:eastAsiaTheme="minorEastAsia" w:hAnsiTheme="minorEastAsia"/>
          <w:szCs w:val="21"/>
        </w:rPr>
        <w:t>（四）</w:t>
      </w:r>
      <w:r w:rsidR="0007793E" w:rsidRPr="00DB31B0">
        <w:rPr>
          <w:rFonts w:asciiTheme="minorEastAsia" w:eastAsiaTheme="minorEastAsia" w:hAnsiTheme="minorEastAsia"/>
          <w:szCs w:val="21"/>
        </w:rPr>
        <w:t xml:space="preserve">能运用计算机处理有关会计和审计业务，尤其是具有较强的调查研究、综合分析和解决实际问题的能力，并有较强的外语和语言文字能力； </w:t>
      </w:r>
    </w:p>
    <w:p w:rsidR="0007793E" w:rsidRPr="00DB31B0" w:rsidRDefault="003D2E8D" w:rsidP="008432B4">
      <w:pPr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DB31B0">
        <w:rPr>
          <w:rFonts w:asciiTheme="minorEastAsia" w:eastAsiaTheme="minorEastAsia" w:hAnsiTheme="minorEastAsia"/>
          <w:szCs w:val="21"/>
        </w:rPr>
        <w:t>（五）</w:t>
      </w:r>
      <w:r w:rsidR="0007793E" w:rsidRPr="00DB31B0">
        <w:rPr>
          <w:rFonts w:asciiTheme="minorEastAsia" w:eastAsiaTheme="minorEastAsia" w:hAnsiTheme="minorEastAsia"/>
          <w:szCs w:val="21"/>
        </w:rPr>
        <w:t xml:space="preserve">了解本学科的理论前沿和发展动态； </w:t>
      </w:r>
    </w:p>
    <w:p w:rsidR="0007793E" w:rsidRPr="00DB31B0" w:rsidRDefault="003D2E8D" w:rsidP="008432B4">
      <w:pPr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DB31B0">
        <w:rPr>
          <w:rFonts w:asciiTheme="minorEastAsia" w:eastAsiaTheme="minorEastAsia" w:hAnsiTheme="minorEastAsia"/>
          <w:szCs w:val="21"/>
        </w:rPr>
        <w:t>（六）</w:t>
      </w:r>
      <w:r w:rsidR="0007793E" w:rsidRPr="00DB31B0">
        <w:rPr>
          <w:rFonts w:asciiTheme="minorEastAsia" w:eastAsiaTheme="minorEastAsia" w:hAnsiTheme="minorEastAsia"/>
          <w:szCs w:val="21"/>
        </w:rPr>
        <w:t>掌握文献检索、资料查询的基本方法，具有一定的科学研究和实际工作能力；</w:t>
      </w:r>
    </w:p>
    <w:p w:rsidR="0007793E" w:rsidRPr="00DB31B0" w:rsidRDefault="003D2E8D" w:rsidP="008432B4">
      <w:pPr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DB31B0">
        <w:rPr>
          <w:rFonts w:asciiTheme="minorEastAsia" w:eastAsiaTheme="minorEastAsia" w:hAnsiTheme="minorEastAsia"/>
          <w:szCs w:val="21"/>
        </w:rPr>
        <w:t>（七）</w:t>
      </w:r>
      <w:r w:rsidR="0007793E" w:rsidRPr="00DB31B0">
        <w:rPr>
          <w:rFonts w:asciiTheme="minorEastAsia" w:eastAsiaTheme="minorEastAsia" w:hAnsiTheme="minorEastAsia"/>
          <w:szCs w:val="21"/>
        </w:rPr>
        <w:t>掌握一门外语，具有较强的外事沟通和交流能力；</w:t>
      </w:r>
    </w:p>
    <w:p w:rsidR="0007793E" w:rsidRPr="00DB31B0" w:rsidRDefault="003D2E8D" w:rsidP="008432B4">
      <w:pPr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DB31B0">
        <w:rPr>
          <w:rFonts w:asciiTheme="minorEastAsia" w:eastAsiaTheme="minorEastAsia" w:hAnsiTheme="minorEastAsia"/>
          <w:szCs w:val="21"/>
        </w:rPr>
        <w:t>（八）</w:t>
      </w:r>
      <w:r w:rsidR="0007793E" w:rsidRPr="00DB31B0">
        <w:rPr>
          <w:rFonts w:asciiTheme="minorEastAsia" w:eastAsiaTheme="minorEastAsia" w:hAnsiTheme="minorEastAsia"/>
          <w:szCs w:val="21"/>
        </w:rPr>
        <w:t>具有一定的创新意识和创新能力，富有责任感和诚信力，具有审计机构运作管理的能力。</w:t>
      </w:r>
    </w:p>
    <w:p w:rsidR="0007793E" w:rsidRPr="00DB31B0" w:rsidRDefault="0007793E" w:rsidP="008432B4">
      <w:pPr>
        <w:pStyle w:val="3"/>
        <w:spacing w:line="360" w:lineRule="exact"/>
        <w:outlineLvl w:val="0"/>
        <w:rPr>
          <w:rFonts w:asciiTheme="minorEastAsia" w:eastAsiaTheme="minorEastAsia" w:hAnsiTheme="minorEastAsia" w:cs="Times New Roman"/>
          <w:b/>
          <w:sz w:val="21"/>
          <w:szCs w:val="21"/>
        </w:rPr>
      </w:pPr>
      <w:bookmarkStart w:id="6" w:name="_Toc87069475"/>
      <w:bookmarkStart w:id="7" w:name="_Toc87245146"/>
      <w:bookmarkStart w:id="8" w:name="_Toc87865517"/>
      <w:r w:rsidRPr="00DB31B0">
        <w:rPr>
          <w:rFonts w:asciiTheme="minorEastAsia" w:eastAsiaTheme="minorEastAsia" w:hAnsiTheme="minorEastAsia" w:cs="Times New Roman"/>
          <w:b/>
          <w:sz w:val="21"/>
          <w:szCs w:val="21"/>
        </w:rPr>
        <w:t>三、主要专业课程</w:t>
      </w:r>
      <w:bookmarkEnd w:id="6"/>
      <w:bookmarkEnd w:id="7"/>
      <w:bookmarkEnd w:id="8"/>
    </w:p>
    <w:p w:rsidR="0007793E" w:rsidRPr="00DB31B0" w:rsidRDefault="0007793E" w:rsidP="008432B4">
      <w:pPr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DB31B0">
        <w:rPr>
          <w:rFonts w:asciiTheme="minorEastAsia" w:eastAsiaTheme="minorEastAsia" w:hAnsiTheme="minorEastAsia"/>
          <w:szCs w:val="21"/>
        </w:rPr>
        <w:t>微观经济学、宏观经济学、管理学、</w:t>
      </w:r>
      <w:r w:rsidR="003D2E8D" w:rsidRPr="00DB31B0">
        <w:rPr>
          <w:rFonts w:asciiTheme="minorEastAsia" w:eastAsiaTheme="minorEastAsia" w:hAnsiTheme="minorEastAsia"/>
          <w:szCs w:val="21"/>
        </w:rPr>
        <w:t>统计学、会计学原理、财务管理、财务会计、财务分析、成本会计、审计学原理、资产评估、企业财务审计、经济绩效审计、内部审计、政府审计、审计理论前沿专题等。</w:t>
      </w:r>
    </w:p>
    <w:p w:rsidR="0007793E" w:rsidRPr="00DB31B0" w:rsidRDefault="0007793E" w:rsidP="008432B4">
      <w:pPr>
        <w:pStyle w:val="3"/>
        <w:spacing w:line="360" w:lineRule="exact"/>
        <w:outlineLvl w:val="0"/>
        <w:rPr>
          <w:rFonts w:asciiTheme="minorEastAsia" w:eastAsiaTheme="minorEastAsia" w:hAnsiTheme="minorEastAsia" w:cs="Times New Roman"/>
          <w:b/>
          <w:sz w:val="21"/>
          <w:szCs w:val="21"/>
        </w:rPr>
      </w:pPr>
      <w:r w:rsidRPr="00DB31B0">
        <w:rPr>
          <w:rFonts w:asciiTheme="minorEastAsia" w:eastAsiaTheme="minorEastAsia" w:hAnsiTheme="minorEastAsia" w:cs="Times New Roman"/>
          <w:b/>
          <w:sz w:val="21"/>
          <w:szCs w:val="21"/>
        </w:rPr>
        <w:t>四、实践性教学环节</w:t>
      </w:r>
    </w:p>
    <w:p w:rsidR="0007793E" w:rsidRPr="00DB31B0" w:rsidRDefault="0007793E" w:rsidP="008432B4">
      <w:pPr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DB31B0">
        <w:rPr>
          <w:rFonts w:asciiTheme="minorEastAsia" w:eastAsiaTheme="minorEastAsia" w:hAnsiTheme="minorEastAsia"/>
          <w:szCs w:val="21"/>
        </w:rPr>
        <w:t>军事技能、社会实践、专业实习、财务与审计模拟实验、市场调查、毕业实习、毕业论文等。</w:t>
      </w:r>
    </w:p>
    <w:p w:rsidR="0007793E" w:rsidRPr="00DB31B0" w:rsidRDefault="0007793E" w:rsidP="008432B4">
      <w:pPr>
        <w:pStyle w:val="3"/>
        <w:spacing w:line="360" w:lineRule="exact"/>
        <w:outlineLvl w:val="0"/>
        <w:rPr>
          <w:rFonts w:asciiTheme="minorEastAsia" w:eastAsiaTheme="minorEastAsia" w:hAnsiTheme="minorEastAsia" w:cs="Times New Roman"/>
          <w:b/>
          <w:sz w:val="21"/>
          <w:szCs w:val="21"/>
        </w:rPr>
      </w:pPr>
      <w:bookmarkStart w:id="9" w:name="_Toc87069476"/>
      <w:bookmarkStart w:id="10" w:name="_Toc87245147"/>
      <w:bookmarkStart w:id="11" w:name="_Toc87865518"/>
      <w:r w:rsidRPr="00DB31B0">
        <w:rPr>
          <w:rFonts w:asciiTheme="minorEastAsia" w:eastAsiaTheme="minorEastAsia" w:hAnsiTheme="minorEastAsia" w:cs="Times New Roman"/>
          <w:b/>
          <w:sz w:val="21"/>
          <w:szCs w:val="21"/>
        </w:rPr>
        <w:t>五、修业年限</w:t>
      </w:r>
      <w:bookmarkEnd w:id="9"/>
      <w:bookmarkEnd w:id="10"/>
      <w:bookmarkEnd w:id="11"/>
      <w:r w:rsidRPr="00DB31B0">
        <w:rPr>
          <w:rFonts w:asciiTheme="minorEastAsia" w:eastAsiaTheme="minorEastAsia" w:hAnsiTheme="minorEastAsia" w:cs="Times New Roman"/>
          <w:b/>
          <w:sz w:val="21"/>
          <w:szCs w:val="21"/>
        </w:rPr>
        <w:t>与毕业学分</w:t>
      </w:r>
    </w:p>
    <w:p w:rsidR="0007793E" w:rsidRPr="00DB31B0" w:rsidRDefault="0007793E" w:rsidP="008432B4">
      <w:pPr>
        <w:pStyle w:val="a3"/>
        <w:suppressAutoHyphens/>
        <w:spacing w:line="360" w:lineRule="exact"/>
        <w:ind w:firstLine="425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bookmarkStart w:id="12" w:name="_Toc87069477"/>
      <w:bookmarkStart w:id="13" w:name="_Toc87245148"/>
      <w:bookmarkStart w:id="14" w:name="_Toc87865519"/>
      <w:r w:rsidRPr="00DB31B0">
        <w:rPr>
          <w:rFonts w:asciiTheme="minorEastAsia" w:eastAsiaTheme="minorEastAsia" w:hAnsiTheme="minorEastAsia" w:cs="Times New Roman"/>
          <w:color w:val="auto"/>
          <w:sz w:val="21"/>
          <w:szCs w:val="21"/>
        </w:rPr>
        <w:t>修业年限：基本学制四年，实行弹性学制，可延长至六年。</w:t>
      </w:r>
    </w:p>
    <w:p w:rsidR="0007793E" w:rsidRPr="00DB31B0" w:rsidRDefault="0007793E" w:rsidP="008432B4">
      <w:pPr>
        <w:pStyle w:val="a3"/>
        <w:suppressAutoHyphens/>
        <w:spacing w:line="360" w:lineRule="exact"/>
        <w:ind w:firstLine="425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 w:rsidRPr="00DB31B0">
        <w:rPr>
          <w:rFonts w:asciiTheme="minorEastAsia" w:eastAsiaTheme="minorEastAsia" w:hAnsiTheme="minorEastAsia" w:cs="Times New Roman"/>
          <w:color w:val="auto"/>
          <w:sz w:val="21"/>
          <w:szCs w:val="21"/>
        </w:rPr>
        <w:t>本专业准予毕业总学分为172学分。</w:t>
      </w:r>
    </w:p>
    <w:p w:rsidR="0007793E" w:rsidRPr="00DB31B0" w:rsidRDefault="0007793E" w:rsidP="008432B4">
      <w:pPr>
        <w:pStyle w:val="3"/>
        <w:spacing w:line="360" w:lineRule="exact"/>
        <w:outlineLvl w:val="0"/>
        <w:rPr>
          <w:rFonts w:asciiTheme="minorEastAsia" w:eastAsiaTheme="minorEastAsia" w:hAnsiTheme="minorEastAsia" w:cs="Times New Roman"/>
          <w:b/>
          <w:sz w:val="21"/>
          <w:szCs w:val="21"/>
        </w:rPr>
      </w:pPr>
      <w:r w:rsidRPr="00DB31B0">
        <w:rPr>
          <w:rFonts w:asciiTheme="minorEastAsia" w:eastAsiaTheme="minorEastAsia" w:hAnsiTheme="minorEastAsia" w:cs="Times New Roman"/>
          <w:b/>
          <w:sz w:val="21"/>
          <w:szCs w:val="21"/>
        </w:rPr>
        <w:t>六、授予学位</w:t>
      </w:r>
      <w:bookmarkEnd w:id="12"/>
      <w:bookmarkEnd w:id="13"/>
      <w:bookmarkEnd w:id="14"/>
    </w:p>
    <w:p w:rsidR="00DB31B0" w:rsidRDefault="0007793E" w:rsidP="008432B4">
      <w:pPr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DB31B0">
        <w:rPr>
          <w:rFonts w:asciiTheme="minorEastAsia" w:eastAsiaTheme="minorEastAsia" w:hAnsiTheme="minorEastAsia"/>
          <w:szCs w:val="21"/>
        </w:rPr>
        <w:t>管理学学士学位。</w:t>
      </w:r>
    </w:p>
    <w:p w:rsidR="001A220D" w:rsidRDefault="001A220D" w:rsidP="001A220D">
      <w:pPr>
        <w:pStyle w:val="3"/>
        <w:spacing w:line="360" w:lineRule="exact"/>
        <w:rPr>
          <w:rFonts w:ascii="宋体" w:eastAsia="宋体" w:hAnsi="宋体"/>
          <w:b/>
          <w:sz w:val="21"/>
          <w:szCs w:val="21"/>
        </w:rPr>
      </w:pPr>
      <w:r w:rsidRPr="00BF2BC2">
        <w:rPr>
          <w:rFonts w:ascii="宋体" w:eastAsia="宋体" w:hAnsi="宋体" w:hint="eastAsia"/>
          <w:b/>
          <w:sz w:val="21"/>
          <w:szCs w:val="21"/>
        </w:rPr>
        <w:t>七、专业指导性教学计划</w:t>
      </w:r>
    </w:p>
    <w:p w:rsidR="001A220D" w:rsidRPr="00BF2BC2" w:rsidRDefault="001A220D" w:rsidP="001A220D">
      <w:pPr>
        <w:pStyle w:val="3"/>
        <w:spacing w:line="360" w:lineRule="exact"/>
        <w:rPr>
          <w:rFonts w:ascii="宋体" w:eastAsia="宋体" w:hAnsi="宋体"/>
          <w:sz w:val="21"/>
          <w:szCs w:val="21"/>
        </w:rPr>
      </w:pPr>
      <w:r w:rsidRPr="00BF2BC2">
        <w:rPr>
          <w:rFonts w:ascii="宋体" w:eastAsia="宋体" w:hAnsi="宋体" w:hint="eastAsia"/>
          <w:sz w:val="21"/>
          <w:szCs w:val="21"/>
        </w:rPr>
        <w:t>本专业指导性教学计划见附表。</w:t>
      </w:r>
    </w:p>
    <w:p w:rsidR="001A220D" w:rsidRPr="001A220D" w:rsidRDefault="001A220D" w:rsidP="008432B4">
      <w:pPr>
        <w:spacing w:line="360" w:lineRule="exact"/>
        <w:ind w:firstLineChars="200" w:firstLine="420"/>
        <w:rPr>
          <w:rFonts w:ascii="宋体" w:hAnsi="宋体"/>
          <w:szCs w:val="21"/>
        </w:rPr>
      </w:pPr>
    </w:p>
    <w:p w:rsidR="00684AD8" w:rsidRDefault="00684AD8" w:rsidP="0021536D">
      <w:pPr>
        <w:widowControl/>
        <w:rPr>
          <w:rFonts w:ascii="宋体" w:hAnsi="宋体"/>
          <w:szCs w:val="21"/>
        </w:rPr>
      </w:pPr>
    </w:p>
    <w:p w:rsidR="0021536D" w:rsidRPr="00DB31B0" w:rsidRDefault="0021536D" w:rsidP="0021536D">
      <w:pPr>
        <w:widowControl/>
        <w:jc w:val="center"/>
        <w:rPr>
          <w:rFonts w:ascii="Times New Roman"/>
          <w:b/>
          <w:sz w:val="32"/>
          <w:szCs w:val="32"/>
        </w:rPr>
      </w:pPr>
      <w:r w:rsidRPr="00D523CC">
        <w:rPr>
          <w:rFonts w:ascii="Times New Roman" w:eastAsia="ATC-5b8b4f537f579a6c"/>
          <w:b/>
          <w:sz w:val="32"/>
          <w:szCs w:val="32"/>
        </w:rPr>
        <w:lastRenderedPageBreak/>
        <w:t xml:space="preserve">Description of </w:t>
      </w:r>
      <w:r w:rsidRPr="00DB31B0">
        <w:rPr>
          <w:rFonts w:ascii="Times New Roman"/>
          <w:b/>
          <w:sz w:val="32"/>
          <w:szCs w:val="32"/>
        </w:rPr>
        <w:t>Audit Major</w:t>
      </w:r>
      <w:r w:rsidRPr="00412570">
        <w:rPr>
          <w:rFonts w:ascii="Times New Roman"/>
          <w:b/>
          <w:sz w:val="32"/>
          <w:szCs w:val="32"/>
        </w:rPr>
        <w:t xml:space="preserve"> </w:t>
      </w:r>
      <w:r w:rsidRPr="00DB31B0">
        <w:rPr>
          <w:rFonts w:ascii="Times New Roman"/>
          <w:b/>
          <w:sz w:val="32"/>
          <w:szCs w:val="32"/>
        </w:rPr>
        <w:t>Program</w:t>
      </w:r>
    </w:p>
    <w:p w:rsidR="0021536D" w:rsidRDefault="0021536D" w:rsidP="0021536D"/>
    <w:p w:rsidR="0021536D" w:rsidRPr="008432B4" w:rsidRDefault="0021536D" w:rsidP="0021536D">
      <w:pPr>
        <w:pStyle w:val="5"/>
        <w:spacing w:line="360" w:lineRule="exact"/>
        <w:rPr>
          <w:rFonts w:ascii="Times New Roman" w:eastAsiaTheme="minorEastAsia" w:cs="Times New Roman"/>
          <w:sz w:val="21"/>
          <w:szCs w:val="21"/>
        </w:rPr>
      </w:pPr>
      <w:r w:rsidRPr="008432B4">
        <w:rPr>
          <w:rFonts w:asciiTheme="minorEastAsia" w:eastAsiaTheme="minorEastAsia" w:hAnsiTheme="minorEastAsia" w:cs="Times New Roman"/>
          <w:sz w:val="21"/>
          <w:szCs w:val="21"/>
        </w:rPr>
        <w:t>Ⅰ</w:t>
      </w:r>
      <w:r w:rsidRPr="008432B4">
        <w:rPr>
          <w:rFonts w:ascii="Times New Roman" w:eastAsiaTheme="minorEastAsia" w:cs="Times New Roman"/>
          <w:sz w:val="21"/>
          <w:szCs w:val="21"/>
        </w:rPr>
        <w:t xml:space="preserve">. </w:t>
      </w:r>
      <w:r>
        <w:rPr>
          <w:rFonts w:ascii="Times New Roman" w:eastAsiaTheme="minorEastAsia" w:cs="Times New Roman" w:hint="eastAsia"/>
          <w:sz w:val="21"/>
          <w:szCs w:val="21"/>
        </w:rPr>
        <w:t>O</w:t>
      </w:r>
      <w:r w:rsidRPr="008432B4">
        <w:rPr>
          <w:rFonts w:ascii="Times New Roman" w:eastAsiaTheme="minorEastAsia" w:cs="Times New Roman"/>
          <w:sz w:val="21"/>
          <w:szCs w:val="21"/>
        </w:rPr>
        <w:t>bjectives</w:t>
      </w:r>
    </w:p>
    <w:p w:rsidR="0021536D" w:rsidRPr="008432B4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 w:rsidRPr="008432B4">
        <w:rPr>
          <w:rFonts w:ascii="Times New Roman" w:eastAsiaTheme="minorEastAsia" w:cs="Times New Roman"/>
        </w:rPr>
        <w:t xml:space="preserve">The </w:t>
      </w:r>
      <w:r>
        <w:rPr>
          <w:rFonts w:ascii="Times New Roman" w:eastAsiaTheme="minorEastAsia" w:cs="Times New Roman"/>
        </w:rPr>
        <w:t>major aims</w:t>
      </w:r>
      <w:r w:rsidRPr="008432B4">
        <w:rPr>
          <w:rFonts w:ascii="Times New Roman" w:eastAsiaTheme="minorEastAsia" w:cs="Times New Roman"/>
        </w:rPr>
        <w:t xml:space="preserve"> to adapt </w:t>
      </w:r>
      <w:r>
        <w:rPr>
          <w:rFonts w:ascii="Times New Roman" w:eastAsiaTheme="minorEastAsia" w:cs="Times New Roman"/>
        </w:rPr>
        <w:t xml:space="preserve">students </w:t>
      </w:r>
      <w:r w:rsidRPr="008432B4">
        <w:rPr>
          <w:rFonts w:ascii="Times New Roman" w:eastAsiaTheme="minorEastAsia" w:cs="Times New Roman"/>
        </w:rPr>
        <w:t xml:space="preserve">to </w:t>
      </w:r>
      <w:r>
        <w:rPr>
          <w:rFonts w:ascii="Times New Roman" w:eastAsiaTheme="minorEastAsia" w:cs="Times New Roman"/>
        </w:rPr>
        <w:t xml:space="preserve">the needs of </w:t>
      </w:r>
      <w:r w:rsidRPr="008432B4">
        <w:rPr>
          <w:rFonts w:ascii="Times New Roman" w:eastAsiaTheme="minorEastAsia" w:cs="Times New Roman"/>
        </w:rPr>
        <w:t>market economic development,</w:t>
      </w:r>
      <w:r>
        <w:rPr>
          <w:rFonts w:ascii="Times New Roman" w:eastAsiaTheme="minorEastAsia" w:cs="Times New Roman"/>
        </w:rPr>
        <w:t xml:space="preserve"> to arm them with</w:t>
      </w:r>
      <w:r w:rsidRPr="008432B4">
        <w:rPr>
          <w:rFonts w:ascii="Times New Roman" w:eastAsiaTheme="minorEastAsia" w:cs="Times New Roman"/>
        </w:rPr>
        <w:t xml:space="preserve"> economics, management, accounting and auditing knowledge, modern audit theory, method</w:t>
      </w:r>
      <w:r>
        <w:rPr>
          <w:rFonts w:ascii="Times New Roman" w:eastAsiaTheme="minorEastAsia" w:cs="Times New Roman"/>
        </w:rPr>
        <w:t>s</w:t>
      </w:r>
      <w:r w:rsidRPr="008432B4">
        <w:rPr>
          <w:rFonts w:ascii="Times New Roman" w:eastAsiaTheme="minorEastAsia" w:cs="Times New Roman"/>
        </w:rPr>
        <w:t xml:space="preserve"> and means, computer </w:t>
      </w:r>
      <w:r>
        <w:rPr>
          <w:rFonts w:ascii="Times New Roman" w:eastAsiaTheme="minorEastAsia" w:cs="Times New Roman"/>
        </w:rPr>
        <w:t xml:space="preserve">skills </w:t>
      </w:r>
      <w:r w:rsidRPr="008432B4">
        <w:rPr>
          <w:rFonts w:ascii="Times New Roman" w:eastAsiaTheme="minorEastAsia" w:cs="Times New Roman"/>
        </w:rPr>
        <w:t xml:space="preserve">and </w:t>
      </w:r>
      <w:r>
        <w:rPr>
          <w:rFonts w:ascii="Times New Roman" w:eastAsiaTheme="minorEastAsia" w:cs="Times New Roman"/>
        </w:rPr>
        <w:t xml:space="preserve">a </w:t>
      </w:r>
      <w:r w:rsidRPr="008432B4">
        <w:rPr>
          <w:rFonts w:ascii="Times New Roman" w:eastAsiaTheme="minorEastAsia" w:cs="Times New Roman"/>
        </w:rPr>
        <w:t>foreign language, with a strong sense of innovation and further development potential</w:t>
      </w:r>
      <w:r>
        <w:rPr>
          <w:rFonts w:ascii="Times New Roman" w:eastAsiaTheme="minorEastAsia" w:cs="Times New Roman"/>
        </w:rPr>
        <w:t xml:space="preserve"> so that graduates become</w:t>
      </w:r>
      <w:r w:rsidRPr="008432B4">
        <w:rPr>
          <w:rFonts w:ascii="Times New Roman" w:eastAsiaTheme="minorEastAsia" w:cs="Times New Roman"/>
        </w:rPr>
        <w:t xml:space="preserve"> applied talents in the fields of economic management of financial audit, performance audit investment in fixed assets, audit, </w:t>
      </w:r>
      <w:r>
        <w:rPr>
          <w:rFonts w:ascii="Times New Roman" w:eastAsiaTheme="minorEastAsia" w:cs="Times New Roman"/>
        </w:rPr>
        <w:t xml:space="preserve">and </w:t>
      </w:r>
      <w:r w:rsidRPr="008432B4">
        <w:rPr>
          <w:rFonts w:ascii="Times New Roman" w:eastAsiaTheme="minorEastAsia" w:cs="Times New Roman"/>
        </w:rPr>
        <w:t>information system audit.</w:t>
      </w:r>
    </w:p>
    <w:p w:rsidR="0021536D" w:rsidRPr="008432B4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 w:rsidRPr="008432B4">
        <w:rPr>
          <w:rFonts w:ascii="Times New Roman" w:eastAsiaTheme="minorEastAsia" w:cs="Times New Roman"/>
        </w:rPr>
        <w:t xml:space="preserve">The graduates of this specialty are </w:t>
      </w:r>
      <w:r>
        <w:rPr>
          <w:rFonts w:ascii="Times New Roman" w:eastAsiaTheme="minorEastAsia" w:cs="Times New Roman"/>
        </w:rPr>
        <w:t xml:space="preserve">oriented </w:t>
      </w:r>
      <w:r w:rsidRPr="008432B4">
        <w:rPr>
          <w:rFonts w:ascii="Times New Roman" w:eastAsiaTheme="minorEastAsia" w:cs="Times New Roman"/>
        </w:rPr>
        <w:t xml:space="preserve">mainly </w:t>
      </w:r>
      <w:r>
        <w:rPr>
          <w:rFonts w:ascii="Times New Roman" w:eastAsiaTheme="minorEastAsia" w:cs="Times New Roman"/>
        </w:rPr>
        <w:t>to</w:t>
      </w:r>
      <w:r w:rsidRPr="008432B4">
        <w:rPr>
          <w:rFonts w:ascii="Times New Roman" w:eastAsiaTheme="minorEastAsia" w:cs="Times New Roman"/>
        </w:rPr>
        <w:t xml:space="preserve"> industrial and commercial enterprises, accounting firms, public institutions and government departments.</w:t>
      </w:r>
    </w:p>
    <w:p w:rsidR="0021536D" w:rsidRPr="008432B4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>
        <w:rPr>
          <w:rFonts w:ascii="Times New Roman" w:eastAsiaTheme="minorEastAsia" w:cs="Times New Roman"/>
        </w:rPr>
        <w:t>Preferred</w:t>
      </w:r>
      <w:r w:rsidRPr="008432B4">
        <w:rPr>
          <w:rFonts w:ascii="Times New Roman" w:eastAsiaTheme="minorEastAsia" w:cs="Times New Roman"/>
        </w:rPr>
        <w:t xml:space="preserve"> job: internal audit.</w:t>
      </w:r>
    </w:p>
    <w:p w:rsidR="0021536D" w:rsidRPr="008432B4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 w:rsidRPr="008432B4">
        <w:rPr>
          <w:rFonts w:ascii="Times New Roman" w:eastAsiaTheme="minorEastAsia" w:cs="Times New Roman"/>
        </w:rPr>
        <w:t>Secondary jobs: accounting firms audit position.</w:t>
      </w:r>
    </w:p>
    <w:p w:rsidR="0021536D" w:rsidRPr="008432B4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 w:rsidRPr="008432B4">
        <w:rPr>
          <w:rFonts w:ascii="Times New Roman" w:eastAsiaTheme="minorEastAsia" w:cs="Times New Roman"/>
        </w:rPr>
        <w:t>Other job positions: public institutions and government departments audit and accounting positions.</w:t>
      </w:r>
    </w:p>
    <w:p w:rsidR="0021536D" w:rsidRPr="008432B4" w:rsidRDefault="0021536D" w:rsidP="0021536D">
      <w:pPr>
        <w:pStyle w:val="5"/>
        <w:spacing w:line="360" w:lineRule="exact"/>
        <w:outlineLvl w:val="0"/>
        <w:rPr>
          <w:rFonts w:ascii="Times New Roman" w:eastAsiaTheme="minorEastAsia" w:cs="Times New Roman"/>
          <w:sz w:val="21"/>
          <w:szCs w:val="21"/>
        </w:rPr>
      </w:pPr>
      <w:r w:rsidRPr="008432B4">
        <w:rPr>
          <w:rFonts w:ascii="Times New Roman" w:eastAsiaTheme="minorEastAsia" w:cs="Times New Roman"/>
          <w:sz w:val="21"/>
          <w:szCs w:val="21"/>
        </w:rPr>
        <w:t xml:space="preserve">II. </w:t>
      </w:r>
      <w:r>
        <w:rPr>
          <w:rFonts w:ascii="Times New Roman" w:eastAsiaTheme="minorEastAsia" w:cs="Times New Roman"/>
          <w:sz w:val="21"/>
          <w:szCs w:val="21"/>
        </w:rPr>
        <w:t>R</w:t>
      </w:r>
      <w:r w:rsidRPr="008432B4">
        <w:rPr>
          <w:rFonts w:ascii="Times New Roman" w:eastAsiaTheme="minorEastAsia" w:cs="Times New Roman"/>
          <w:sz w:val="21"/>
          <w:szCs w:val="21"/>
        </w:rPr>
        <w:t>equirements</w:t>
      </w:r>
    </w:p>
    <w:p w:rsidR="0021536D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>
        <w:rPr>
          <w:rFonts w:ascii="Times New Roman" w:eastAsiaTheme="minorEastAsia" w:cs="Times New Roman" w:hint="eastAsia"/>
        </w:rPr>
        <w:t>The graduates are required</w:t>
      </w:r>
    </w:p>
    <w:p w:rsidR="0021536D" w:rsidRPr="008432B4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 w:rsidRPr="008432B4">
        <w:rPr>
          <w:rFonts w:ascii="Times New Roman" w:eastAsiaTheme="minorEastAsia" w:cs="Times New Roman"/>
        </w:rPr>
        <w:t xml:space="preserve">1. </w:t>
      </w:r>
      <w:r>
        <w:rPr>
          <w:rFonts w:ascii="Times New Roman" w:eastAsiaTheme="minorEastAsia" w:cs="Times New Roman"/>
        </w:rPr>
        <w:t>to</w:t>
      </w:r>
      <w:r w:rsidRPr="008432B4">
        <w:rPr>
          <w:rFonts w:ascii="Times New Roman" w:eastAsiaTheme="minorEastAsia" w:cs="Times New Roman"/>
        </w:rPr>
        <w:t xml:space="preserve"> master basic audit theory, professional knowledge and skills;</w:t>
      </w:r>
    </w:p>
    <w:p w:rsidR="0021536D" w:rsidRPr="008432B4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>
        <w:rPr>
          <w:rFonts w:ascii="Times New Roman" w:eastAsiaTheme="minorEastAsia" w:cs="Times New Roman"/>
        </w:rPr>
        <w:t>2. to</w:t>
      </w:r>
      <w:r w:rsidRPr="008432B4">
        <w:rPr>
          <w:rFonts w:ascii="Times New Roman" w:eastAsiaTheme="minorEastAsia" w:cs="Times New Roman"/>
        </w:rPr>
        <w:t xml:space="preserve"> master qualitative and quantitative analysis method of audit;</w:t>
      </w:r>
    </w:p>
    <w:p w:rsidR="0021536D" w:rsidRPr="008432B4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 w:rsidRPr="008432B4">
        <w:rPr>
          <w:rFonts w:ascii="Times New Roman" w:eastAsiaTheme="minorEastAsia" w:cs="Times New Roman"/>
        </w:rPr>
        <w:t xml:space="preserve">3. </w:t>
      </w:r>
      <w:r>
        <w:rPr>
          <w:rFonts w:ascii="Times New Roman" w:eastAsiaTheme="minorEastAsia" w:cs="Times New Roman"/>
        </w:rPr>
        <w:t>to be</w:t>
      </w:r>
      <w:r w:rsidRPr="008432B4">
        <w:rPr>
          <w:rFonts w:ascii="Times New Roman" w:eastAsiaTheme="minorEastAsia" w:cs="Times New Roman"/>
        </w:rPr>
        <w:t xml:space="preserve"> familiar with the relevant state regulations and policies, to understand the current situation and development trend of domestic and foreign audit subject;</w:t>
      </w:r>
    </w:p>
    <w:p w:rsidR="0021536D" w:rsidRPr="008432B4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 w:rsidRPr="008432B4">
        <w:rPr>
          <w:rFonts w:ascii="Times New Roman" w:eastAsiaTheme="minorEastAsia" w:cs="Times New Roman"/>
        </w:rPr>
        <w:t xml:space="preserve">4. </w:t>
      </w:r>
      <w:r>
        <w:rPr>
          <w:rFonts w:ascii="Times New Roman" w:eastAsiaTheme="minorEastAsia" w:cs="Times New Roman"/>
        </w:rPr>
        <w:t>to</w:t>
      </w:r>
      <w:r w:rsidRPr="008432B4">
        <w:rPr>
          <w:rFonts w:ascii="Times New Roman" w:eastAsiaTheme="minorEastAsia" w:cs="Times New Roman"/>
        </w:rPr>
        <w:t xml:space="preserve"> handle the accounting and auditing service using the computer, especially with strong research, comprehensive ability </w:t>
      </w:r>
      <w:r>
        <w:rPr>
          <w:rFonts w:ascii="Times New Roman" w:eastAsiaTheme="minorEastAsia" w:cs="Times New Roman"/>
        </w:rPr>
        <w:t xml:space="preserve">to </w:t>
      </w:r>
      <w:r w:rsidRPr="008432B4">
        <w:rPr>
          <w:rFonts w:ascii="Times New Roman" w:eastAsiaTheme="minorEastAsia" w:cs="Times New Roman"/>
        </w:rPr>
        <w:t>analyz</w:t>
      </w:r>
      <w:r>
        <w:rPr>
          <w:rFonts w:ascii="Times New Roman" w:eastAsiaTheme="minorEastAsia" w:cs="Times New Roman"/>
        </w:rPr>
        <w:t>e</w:t>
      </w:r>
      <w:r w:rsidRPr="008432B4">
        <w:rPr>
          <w:rFonts w:ascii="Times New Roman" w:eastAsiaTheme="minorEastAsia" w:cs="Times New Roman"/>
        </w:rPr>
        <w:t xml:space="preserve"> and solv</w:t>
      </w:r>
      <w:r>
        <w:rPr>
          <w:rFonts w:ascii="Times New Roman" w:eastAsiaTheme="minorEastAsia" w:cs="Times New Roman"/>
        </w:rPr>
        <w:t>e</w:t>
      </w:r>
      <w:r w:rsidRPr="008432B4">
        <w:rPr>
          <w:rFonts w:ascii="Times New Roman" w:eastAsiaTheme="minorEastAsia" w:cs="Times New Roman"/>
        </w:rPr>
        <w:t xml:space="preserve"> practical problems, and have </w:t>
      </w:r>
      <w:r>
        <w:rPr>
          <w:rFonts w:ascii="Times New Roman" w:eastAsiaTheme="minorEastAsia" w:cs="Times New Roman"/>
        </w:rPr>
        <w:t>good communication skills and ability</w:t>
      </w:r>
      <w:r w:rsidRPr="008432B4">
        <w:rPr>
          <w:rFonts w:ascii="Times New Roman" w:eastAsiaTheme="minorEastAsia" w:cs="Times New Roman"/>
        </w:rPr>
        <w:t>;</w:t>
      </w:r>
    </w:p>
    <w:p w:rsidR="0021536D" w:rsidRPr="008432B4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 w:rsidRPr="008432B4">
        <w:rPr>
          <w:rFonts w:ascii="Times New Roman" w:eastAsiaTheme="minorEastAsia" w:cs="Times New Roman"/>
        </w:rPr>
        <w:t xml:space="preserve">5. </w:t>
      </w:r>
      <w:r>
        <w:rPr>
          <w:rFonts w:ascii="Times New Roman" w:eastAsiaTheme="minorEastAsia" w:cs="Times New Roman"/>
        </w:rPr>
        <w:t>to</w:t>
      </w:r>
      <w:r w:rsidRPr="008432B4">
        <w:rPr>
          <w:rFonts w:ascii="Times New Roman" w:eastAsiaTheme="minorEastAsia" w:cs="Times New Roman"/>
        </w:rPr>
        <w:t xml:space="preserve"> understand the disciplines and cutting-edge developments;</w:t>
      </w:r>
    </w:p>
    <w:p w:rsidR="0021536D" w:rsidRPr="008432B4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 w:rsidRPr="008432B4">
        <w:rPr>
          <w:rFonts w:ascii="Times New Roman" w:eastAsiaTheme="minorEastAsia" w:cs="Times New Roman"/>
        </w:rPr>
        <w:t xml:space="preserve">6. </w:t>
      </w:r>
      <w:r>
        <w:rPr>
          <w:rFonts w:ascii="Times New Roman" w:eastAsiaTheme="minorEastAsia" w:cs="Times New Roman"/>
        </w:rPr>
        <w:t>to</w:t>
      </w:r>
      <w:r w:rsidRPr="008432B4">
        <w:rPr>
          <w:rFonts w:ascii="Times New Roman" w:eastAsiaTheme="minorEastAsia" w:cs="Times New Roman"/>
        </w:rPr>
        <w:t xml:space="preserve"> master the literature search, data query of the basic method, with some scientific research and practical work;</w:t>
      </w:r>
    </w:p>
    <w:p w:rsidR="0021536D" w:rsidRPr="008432B4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 w:rsidRPr="008432B4">
        <w:rPr>
          <w:rFonts w:ascii="Times New Roman" w:eastAsiaTheme="minorEastAsia" w:cs="Times New Roman"/>
        </w:rPr>
        <w:t xml:space="preserve">7. </w:t>
      </w:r>
      <w:r>
        <w:rPr>
          <w:rFonts w:ascii="Times New Roman" w:eastAsiaTheme="minorEastAsia" w:cs="Times New Roman"/>
        </w:rPr>
        <w:t>to</w:t>
      </w:r>
      <w:r w:rsidRPr="008432B4">
        <w:rPr>
          <w:rFonts w:ascii="Times New Roman" w:eastAsiaTheme="minorEastAsia" w:cs="Times New Roman"/>
        </w:rPr>
        <w:t xml:space="preserve"> master a foreign language</w:t>
      </w:r>
      <w:r>
        <w:rPr>
          <w:rFonts w:ascii="Times New Roman" w:eastAsiaTheme="minorEastAsia" w:cs="Times New Roman"/>
        </w:rPr>
        <w:t xml:space="preserve"> for effective</w:t>
      </w:r>
      <w:r w:rsidRPr="008432B4">
        <w:rPr>
          <w:rFonts w:ascii="Times New Roman" w:eastAsiaTheme="minorEastAsia" w:cs="Times New Roman"/>
        </w:rPr>
        <w:t xml:space="preserve"> communication;</w:t>
      </w:r>
    </w:p>
    <w:p w:rsidR="0021536D" w:rsidRPr="008432B4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 w:rsidRPr="008432B4">
        <w:rPr>
          <w:rFonts w:ascii="Times New Roman" w:eastAsiaTheme="minorEastAsia" w:cs="Times New Roman"/>
        </w:rPr>
        <w:t xml:space="preserve">8. </w:t>
      </w:r>
      <w:r>
        <w:rPr>
          <w:rFonts w:ascii="Times New Roman" w:eastAsiaTheme="minorEastAsia" w:cs="Times New Roman"/>
        </w:rPr>
        <w:t>to</w:t>
      </w:r>
      <w:r w:rsidRPr="008432B4">
        <w:rPr>
          <w:rFonts w:ascii="Times New Roman" w:eastAsiaTheme="minorEastAsia" w:cs="Times New Roman"/>
        </w:rPr>
        <w:t xml:space="preserve"> have certain innovation consciousness and innovation ability, strong sense of responsibility and integrity, ability </w:t>
      </w:r>
      <w:r>
        <w:rPr>
          <w:rFonts w:ascii="Times New Roman" w:eastAsiaTheme="minorEastAsia" w:cs="Times New Roman"/>
        </w:rPr>
        <w:t>to work for</w:t>
      </w:r>
      <w:r w:rsidRPr="008432B4">
        <w:rPr>
          <w:rFonts w:ascii="Times New Roman" w:eastAsiaTheme="minorEastAsia" w:cs="Times New Roman"/>
        </w:rPr>
        <w:t xml:space="preserve"> management audit institutions.</w:t>
      </w:r>
    </w:p>
    <w:p w:rsidR="0021536D" w:rsidRPr="008432B4" w:rsidRDefault="0021536D" w:rsidP="0021536D">
      <w:pPr>
        <w:pStyle w:val="5"/>
        <w:spacing w:line="360" w:lineRule="exact"/>
        <w:outlineLvl w:val="0"/>
        <w:rPr>
          <w:rFonts w:ascii="Times New Roman" w:eastAsiaTheme="minorEastAsia" w:cs="Times New Roman"/>
          <w:sz w:val="21"/>
          <w:szCs w:val="21"/>
        </w:rPr>
      </w:pPr>
      <w:r w:rsidRPr="008432B4">
        <w:rPr>
          <w:rFonts w:ascii="Times New Roman" w:eastAsiaTheme="minorEastAsia" w:cs="Times New Roman"/>
          <w:sz w:val="21"/>
          <w:szCs w:val="21"/>
        </w:rPr>
        <w:t xml:space="preserve">III. </w:t>
      </w:r>
      <w:r>
        <w:rPr>
          <w:rFonts w:ascii="Times New Roman" w:eastAsiaTheme="minorEastAsia" w:cs="Times New Roman"/>
          <w:sz w:val="21"/>
          <w:szCs w:val="21"/>
        </w:rPr>
        <w:t xml:space="preserve">Main </w:t>
      </w:r>
      <w:r w:rsidRPr="008432B4">
        <w:rPr>
          <w:rFonts w:ascii="Times New Roman" w:eastAsiaTheme="minorEastAsia" w:cs="Times New Roman"/>
          <w:sz w:val="21"/>
          <w:szCs w:val="21"/>
        </w:rPr>
        <w:t xml:space="preserve">Courses </w:t>
      </w:r>
    </w:p>
    <w:p w:rsidR="0021536D" w:rsidRPr="008432B4" w:rsidRDefault="0021536D" w:rsidP="0021536D">
      <w:pPr>
        <w:pStyle w:val="5"/>
        <w:spacing w:line="360" w:lineRule="exact"/>
        <w:rPr>
          <w:rFonts w:ascii="Times New Roman" w:eastAsiaTheme="minorEastAsia" w:cs="Times New Roman"/>
          <w:b w:val="0"/>
          <w:bCs w:val="0"/>
          <w:sz w:val="21"/>
          <w:szCs w:val="21"/>
        </w:rPr>
      </w:pPr>
      <w:r w:rsidRPr="008432B4">
        <w:rPr>
          <w:rFonts w:ascii="Times New Roman" w:eastAsiaTheme="minorEastAsia" w:cs="Times New Roman"/>
          <w:b w:val="0"/>
          <w:bCs w:val="0"/>
          <w:sz w:val="21"/>
          <w:szCs w:val="21"/>
        </w:rPr>
        <w:t xml:space="preserve">Microeconomics, macroeconomics, management, statistics, accounting, financial management, financial analysis, financial accounting, cost accounting, auditing, assets evaluation, the principle of enterprise financial audit, economic benefit audit, internal audit, government audit, frontier topics of auditing theory. </w:t>
      </w:r>
    </w:p>
    <w:p w:rsidR="0021536D" w:rsidRPr="00412570" w:rsidRDefault="0021536D" w:rsidP="0021536D">
      <w:pPr>
        <w:pStyle w:val="5"/>
        <w:spacing w:line="360" w:lineRule="exact"/>
        <w:rPr>
          <w:rFonts w:ascii="Times New Roman" w:eastAsiaTheme="minorEastAsia" w:cs="Times New Roman"/>
          <w:sz w:val="21"/>
          <w:szCs w:val="21"/>
        </w:rPr>
      </w:pPr>
      <w:r w:rsidRPr="00412570">
        <w:rPr>
          <w:rFonts w:ascii="Times New Roman" w:eastAsiaTheme="minorEastAsia" w:cs="Times New Roman"/>
          <w:sz w:val="21"/>
          <w:szCs w:val="21"/>
        </w:rPr>
        <w:t xml:space="preserve">Ⅳ. </w:t>
      </w:r>
      <w:r>
        <w:rPr>
          <w:rFonts w:ascii="Times New Roman" w:eastAsiaTheme="minorEastAsia" w:cs="Times New Roman"/>
          <w:sz w:val="21"/>
          <w:szCs w:val="21"/>
        </w:rPr>
        <w:t>Practical</w:t>
      </w:r>
      <w:r w:rsidRPr="008432B4">
        <w:rPr>
          <w:rFonts w:ascii="Times New Roman" w:eastAsiaTheme="minorEastAsia" w:cs="Times New Roman"/>
          <w:sz w:val="21"/>
          <w:szCs w:val="21"/>
        </w:rPr>
        <w:t xml:space="preserve"> </w:t>
      </w:r>
      <w:r>
        <w:rPr>
          <w:rFonts w:ascii="Times New Roman" w:eastAsiaTheme="minorEastAsia" w:cs="Times New Roman"/>
          <w:sz w:val="21"/>
          <w:szCs w:val="21"/>
        </w:rPr>
        <w:t>Courses</w:t>
      </w:r>
      <w:r w:rsidRPr="00412570">
        <w:rPr>
          <w:rFonts w:ascii="Times New Roman" w:eastAsiaTheme="minorEastAsia" w:cs="Times New Roman"/>
          <w:sz w:val="21"/>
          <w:szCs w:val="21"/>
        </w:rPr>
        <w:t xml:space="preserve"> </w:t>
      </w:r>
    </w:p>
    <w:p w:rsidR="0021536D" w:rsidRPr="00412570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 w:rsidRPr="00412570">
        <w:rPr>
          <w:rFonts w:ascii="Times New Roman" w:eastAsiaTheme="minorEastAsia" w:cs="Times New Roman"/>
        </w:rPr>
        <w:t>Military skills, public good labor, social investigation, practice of Social Work, graduation field work, graduation dissertation.</w:t>
      </w:r>
    </w:p>
    <w:p w:rsidR="0021536D" w:rsidRPr="00EA79F1" w:rsidRDefault="0021536D" w:rsidP="0021536D">
      <w:pPr>
        <w:pStyle w:val="2"/>
        <w:spacing w:line="360" w:lineRule="exact"/>
        <w:ind w:firstLine="425"/>
        <w:rPr>
          <w:rFonts w:ascii="Times New Roman" w:cs="Times New Roman"/>
          <w:b/>
          <w:lang w:val="en"/>
        </w:rPr>
      </w:pPr>
      <w:r w:rsidRPr="005F5F93">
        <w:rPr>
          <w:rFonts w:ascii="Times New Roman" w:cs="Times New Roman"/>
          <w:b/>
          <w:lang w:val="en"/>
        </w:rPr>
        <w:lastRenderedPageBreak/>
        <w:t>Ⅴ</w:t>
      </w:r>
      <w:r w:rsidRPr="00EA79F1">
        <w:rPr>
          <w:rFonts w:ascii="Times New Roman" w:cs="Times New Roman"/>
          <w:b/>
          <w:lang w:val="en"/>
        </w:rPr>
        <w:t>.</w:t>
      </w:r>
      <w:r w:rsidRPr="00EA79F1">
        <w:rPr>
          <w:rFonts w:ascii="Times New Roman" w:cs="Times New Roman"/>
        </w:rPr>
        <w:t xml:space="preserve"> </w:t>
      </w:r>
      <w:r w:rsidRPr="00EA79F1">
        <w:rPr>
          <w:rFonts w:ascii="Times New Roman" w:cs="Times New Roman"/>
          <w:b/>
          <w:lang w:val="en"/>
        </w:rPr>
        <w:t xml:space="preserve">Duration of </w:t>
      </w:r>
      <w:r>
        <w:rPr>
          <w:rFonts w:ascii="Times New Roman" w:cs="Times New Roman"/>
          <w:b/>
          <w:lang w:val="en"/>
        </w:rPr>
        <w:t>Education</w:t>
      </w:r>
      <w:r w:rsidRPr="00EA79F1">
        <w:rPr>
          <w:rFonts w:ascii="Times New Roman" w:cs="Times New Roman"/>
          <w:b/>
          <w:lang w:val="en"/>
        </w:rPr>
        <w:t xml:space="preserve"> and </w:t>
      </w:r>
      <w:r>
        <w:rPr>
          <w:rFonts w:ascii="Times New Roman" w:cs="Times New Roman"/>
          <w:b/>
          <w:lang w:val="en"/>
        </w:rPr>
        <w:t>G</w:t>
      </w:r>
      <w:r w:rsidRPr="00EA79F1">
        <w:rPr>
          <w:rFonts w:ascii="Times New Roman" w:cs="Times New Roman"/>
          <w:b/>
          <w:lang w:val="en"/>
        </w:rPr>
        <w:t xml:space="preserve">raduation </w:t>
      </w:r>
      <w:r>
        <w:rPr>
          <w:rFonts w:ascii="Times New Roman" w:cs="Times New Roman"/>
          <w:b/>
          <w:lang w:val="en"/>
        </w:rPr>
        <w:t>C</w:t>
      </w:r>
      <w:r w:rsidRPr="00EA79F1">
        <w:rPr>
          <w:rFonts w:ascii="Times New Roman" w:cs="Times New Roman"/>
          <w:b/>
          <w:lang w:val="en"/>
        </w:rPr>
        <w:t>redits</w:t>
      </w:r>
    </w:p>
    <w:p w:rsidR="0021536D" w:rsidRPr="00D523CC" w:rsidRDefault="0021536D" w:rsidP="0021536D">
      <w:pPr>
        <w:pStyle w:val="a3"/>
        <w:suppressAutoHyphens/>
        <w:ind w:firstLine="425"/>
        <w:rPr>
          <w:rFonts w:ascii="Times New Roman" w:eastAsia="ATC-5b8b4f537f579a6c" w:cs="Times New Roman"/>
          <w:sz w:val="21"/>
          <w:szCs w:val="21"/>
          <w:lang w:val="en-US"/>
        </w:rPr>
      </w:pPr>
      <w:r>
        <w:rPr>
          <w:rFonts w:ascii="Times New Roman" w:eastAsia="ATC-5b8b4f537f579a6c" w:cs="Times New Roman"/>
          <w:sz w:val="21"/>
          <w:szCs w:val="21"/>
          <w:lang w:val="en-US"/>
        </w:rPr>
        <w:t>4 years</w:t>
      </w:r>
    </w:p>
    <w:p w:rsidR="0021536D" w:rsidRPr="00D523CC" w:rsidRDefault="0021536D" w:rsidP="0021536D">
      <w:pPr>
        <w:pStyle w:val="a3"/>
        <w:suppressAutoHyphens/>
        <w:ind w:firstLine="425"/>
        <w:rPr>
          <w:rFonts w:ascii="Times New Roman" w:eastAsia="ATC-5b8b4f537f579a6c" w:cs="Times New Roman"/>
          <w:sz w:val="21"/>
          <w:szCs w:val="21"/>
          <w:lang w:val="en-US"/>
        </w:rPr>
      </w:pPr>
      <w:r w:rsidRPr="00D523CC">
        <w:rPr>
          <w:rFonts w:ascii="Times New Roman" w:eastAsia="ATC-5b8b4f537f579a6c" w:cs="Times New Roman"/>
          <w:sz w:val="21"/>
          <w:szCs w:val="21"/>
          <w:lang w:val="en-US"/>
        </w:rPr>
        <w:t xml:space="preserve">Total Credits: </w:t>
      </w:r>
      <w:r w:rsidRPr="00151BE3">
        <w:rPr>
          <w:rFonts w:ascii="Times New Roman" w:eastAsiaTheme="minorEastAsia" w:cs="Times New Roman"/>
          <w:sz w:val="21"/>
          <w:szCs w:val="21"/>
          <w:lang w:val="en-US"/>
        </w:rPr>
        <w:t>172</w:t>
      </w:r>
    </w:p>
    <w:p w:rsidR="0021536D" w:rsidRPr="00872380" w:rsidRDefault="0021536D" w:rsidP="0021536D">
      <w:pPr>
        <w:pStyle w:val="a3"/>
        <w:suppressAutoHyphens/>
        <w:ind w:firstLine="425"/>
        <w:rPr>
          <w:rFonts w:ascii="Times New Roman" w:eastAsia="ATC-5b8b4f537f579a6c" w:cs="Times New Roman"/>
          <w:b/>
          <w:sz w:val="21"/>
          <w:szCs w:val="21"/>
          <w:lang w:val="en-US"/>
        </w:rPr>
      </w:pPr>
      <w:r w:rsidRPr="00872380">
        <w:rPr>
          <w:rFonts w:ascii="Times New Roman" w:eastAsia="ATC-5b8b4f537f579a6c" w:cs="Times New Roman"/>
          <w:b/>
          <w:sz w:val="21"/>
          <w:szCs w:val="21"/>
          <w:lang w:val="en-US"/>
        </w:rPr>
        <w:t>Ⅵ. Degree</w:t>
      </w:r>
    </w:p>
    <w:p w:rsidR="0021536D" w:rsidRDefault="0021536D" w:rsidP="0021536D">
      <w:pPr>
        <w:pStyle w:val="6"/>
        <w:spacing w:line="360" w:lineRule="exact"/>
        <w:ind w:firstLine="425"/>
        <w:rPr>
          <w:rFonts w:ascii="Times New Roman" w:eastAsiaTheme="minorEastAsia" w:cs="Times New Roman"/>
        </w:rPr>
      </w:pPr>
      <w:r w:rsidRPr="008432B4">
        <w:rPr>
          <w:rFonts w:ascii="Times New Roman" w:eastAsiaTheme="minorEastAsia" w:cs="Times New Roman"/>
        </w:rPr>
        <w:t>Bachelor of Management</w:t>
      </w:r>
    </w:p>
    <w:p w:rsidR="0021536D" w:rsidRPr="00254AA3" w:rsidRDefault="0021536D" w:rsidP="0021536D">
      <w:pPr>
        <w:pStyle w:val="3"/>
        <w:spacing w:line="360" w:lineRule="exact"/>
        <w:rPr>
          <w:rFonts w:ascii="Times New Roman" w:eastAsia="创艺简楷体" w:cs="Times New Roman"/>
          <w:b/>
          <w:bCs/>
          <w:sz w:val="21"/>
          <w:szCs w:val="21"/>
        </w:rPr>
      </w:pPr>
      <w:r w:rsidRPr="00254AA3">
        <w:rPr>
          <w:rFonts w:ascii="Times New Roman" w:eastAsia="创艺简楷体" w:cs="Times New Roman"/>
          <w:b/>
          <w:bCs/>
          <w:sz w:val="21"/>
          <w:szCs w:val="21"/>
        </w:rPr>
        <w:fldChar w:fldCharType="begin"/>
      </w:r>
      <w:r w:rsidRPr="00254AA3">
        <w:rPr>
          <w:rFonts w:ascii="Times New Roman" w:eastAsia="创艺简楷体" w:cs="Times New Roman"/>
          <w:b/>
          <w:bCs/>
          <w:sz w:val="21"/>
          <w:szCs w:val="21"/>
        </w:rPr>
        <w:instrText xml:space="preserve"> </w:instrText>
      </w:r>
      <w:r w:rsidRPr="00254AA3">
        <w:rPr>
          <w:rFonts w:ascii="Times New Roman" w:eastAsia="创艺简楷体" w:cs="Times New Roman" w:hint="eastAsia"/>
          <w:b/>
          <w:bCs/>
          <w:sz w:val="21"/>
          <w:szCs w:val="21"/>
        </w:rPr>
        <w:instrText>= 7 \* ROMAN</w:instrText>
      </w:r>
      <w:r w:rsidRPr="00254AA3">
        <w:rPr>
          <w:rFonts w:ascii="Times New Roman" w:eastAsia="创艺简楷体" w:cs="Times New Roman"/>
          <w:b/>
          <w:bCs/>
          <w:sz w:val="21"/>
          <w:szCs w:val="21"/>
        </w:rPr>
        <w:instrText xml:space="preserve"> </w:instrText>
      </w:r>
      <w:r w:rsidRPr="00254AA3">
        <w:rPr>
          <w:rFonts w:ascii="Times New Roman" w:eastAsia="创艺简楷体" w:cs="Times New Roman"/>
          <w:b/>
          <w:bCs/>
          <w:sz w:val="21"/>
          <w:szCs w:val="21"/>
        </w:rPr>
        <w:fldChar w:fldCharType="separate"/>
      </w:r>
      <w:r w:rsidRPr="00254AA3">
        <w:rPr>
          <w:rFonts w:ascii="Times New Roman" w:eastAsia="创艺简楷体" w:cs="Times New Roman"/>
          <w:b/>
          <w:bCs/>
          <w:sz w:val="21"/>
          <w:szCs w:val="21"/>
        </w:rPr>
        <w:t>VII</w:t>
      </w:r>
      <w:r w:rsidRPr="00254AA3">
        <w:rPr>
          <w:rFonts w:ascii="Times New Roman" w:eastAsia="创艺简楷体" w:cs="Times New Roman"/>
          <w:b/>
          <w:bCs/>
          <w:sz w:val="21"/>
          <w:szCs w:val="21"/>
        </w:rPr>
        <w:fldChar w:fldCharType="end"/>
      </w:r>
      <w:r w:rsidRPr="00254AA3">
        <w:rPr>
          <w:rFonts w:ascii="Times New Roman" w:eastAsia="创艺简楷体" w:cs="Times New Roman" w:hint="eastAsia"/>
          <w:b/>
          <w:bCs/>
          <w:sz w:val="21"/>
          <w:szCs w:val="21"/>
        </w:rPr>
        <w:t>.</w:t>
      </w:r>
      <w:r w:rsidRPr="00254AA3">
        <w:rPr>
          <w:rFonts w:ascii="Times New Roman" w:eastAsia="创艺简楷体" w:cs="Times New Roman"/>
          <w:b/>
          <w:bCs/>
          <w:sz w:val="21"/>
          <w:szCs w:val="21"/>
        </w:rPr>
        <w:t xml:space="preserve"> Teaching </w:t>
      </w:r>
      <w:r>
        <w:rPr>
          <w:rFonts w:ascii="Times New Roman" w:eastAsia="创艺简楷体" w:cs="Times New Roman"/>
          <w:b/>
          <w:bCs/>
          <w:sz w:val="21"/>
          <w:szCs w:val="21"/>
        </w:rPr>
        <w:t>Arrangement T</w:t>
      </w:r>
      <w:r w:rsidRPr="00254AA3">
        <w:rPr>
          <w:rFonts w:ascii="Times New Roman" w:eastAsia="创艺简楷体" w:cs="Times New Roman"/>
          <w:b/>
          <w:bCs/>
          <w:sz w:val="21"/>
          <w:szCs w:val="21"/>
        </w:rPr>
        <w:t>able</w:t>
      </w:r>
    </w:p>
    <w:p w:rsidR="0021536D" w:rsidRPr="00935108" w:rsidRDefault="0021536D" w:rsidP="0021536D">
      <w:pPr>
        <w:rPr>
          <w:rFonts w:ascii="Times New Roman" w:eastAsia="创艺简楷体" w:hAnsi="Times New Roman"/>
          <w:szCs w:val="21"/>
        </w:rPr>
      </w:pPr>
      <w:r>
        <w:rPr>
          <w:rFonts w:hint="eastAsia"/>
        </w:rPr>
        <w:t xml:space="preserve">   </w:t>
      </w:r>
      <w:r w:rsidRPr="00935108">
        <w:rPr>
          <w:rFonts w:ascii="Times New Roman" w:hAnsi="Times New Roman"/>
        </w:rPr>
        <w:t xml:space="preserve"> </w:t>
      </w:r>
      <w:r w:rsidRPr="00935108">
        <w:rPr>
          <w:rFonts w:ascii="Times New Roman" w:eastAsia="创艺简楷体" w:hAnsi="Times New Roman"/>
          <w:szCs w:val="21"/>
        </w:rPr>
        <w:t>See the appendix.</w:t>
      </w:r>
    </w:p>
    <w:p w:rsidR="0021536D" w:rsidRPr="0021536D" w:rsidRDefault="0021536D" w:rsidP="0021536D">
      <w:pPr>
        <w:widowControl/>
        <w:rPr>
          <w:rFonts w:ascii="Times New Roman" w:eastAsiaTheme="minorEastAsia" w:hint="eastAsia"/>
        </w:rPr>
      </w:pPr>
      <w:bookmarkStart w:id="15" w:name="_GoBack"/>
      <w:bookmarkEnd w:id="15"/>
    </w:p>
    <w:sectPr w:rsidR="0021536D" w:rsidRPr="0021536D" w:rsidSect="00684A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837" w:rsidRDefault="00087837" w:rsidP="00737063">
      <w:r>
        <w:separator/>
      </w:r>
    </w:p>
  </w:endnote>
  <w:endnote w:type="continuationSeparator" w:id="0">
    <w:p w:rsidR="00087837" w:rsidRDefault="00087837" w:rsidP="0073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创艺简楷体">
    <w:altName w:val="方正舒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黑体"/>
    <w:charset w:val="86"/>
    <w:family w:val="modern"/>
    <w:pitch w:val="fixed"/>
    <w:sig w:usb0="00000001" w:usb1="080E0800" w:usb2="00000012" w:usb3="00000000" w:csb0="00040000" w:csb1="00000000"/>
  </w:font>
  <w:font w:name="ATC-5b8b4f537f579a6c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837" w:rsidRDefault="00087837" w:rsidP="00737063">
      <w:r>
        <w:separator/>
      </w:r>
    </w:p>
  </w:footnote>
  <w:footnote w:type="continuationSeparator" w:id="0">
    <w:p w:rsidR="00087837" w:rsidRDefault="00087837" w:rsidP="007370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793E"/>
    <w:rsid w:val="0007793E"/>
    <w:rsid w:val="00087837"/>
    <w:rsid w:val="00116FF6"/>
    <w:rsid w:val="001A220D"/>
    <w:rsid w:val="0021536D"/>
    <w:rsid w:val="003D2E8D"/>
    <w:rsid w:val="004B0414"/>
    <w:rsid w:val="005B5E96"/>
    <w:rsid w:val="00684AD8"/>
    <w:rsid w:val="00737063"/>
    <w:rsid w:val="007661B9"/>
    <w:rsid w:val="008432B4"/>
    <w:rsid w:val="008E2A56"/>
    <w:rsid w:val="00985056"/>
    <w:rsid w:val="00996FFD"/>
    <w:rsid w:val="00BD6016"/>
    <w:rsid w:val="00C642C7"/>
    <w:rsid w:val="00D67441"/>
    <w:rsid w:val="00DB31B0"/>
    <w:rsid w:val="00F0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830A47-860F-4D0B-A9B5-CC97D7127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93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07793E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宋体" w:eastAsia="宋体" w:hAnsi="Times New Roman" w:cs="宋体"/>
      <w:color w:val="000000"/>
      <w:kern w:val="0"/>
      <w:sz w:val="24"/>
      <w:szCs w:val="24"/>
      <w:lang w:val="zh-CN"/>
    </w:rPr>
  </w:style>
  <w:style w:type="paragraph" w:customStyle="1" w:styleId="6">
    <w:name w:val="6"/>
    <w:basedOn w:val="a"/>
    <w:rsid w:val="0007793E"/>
    <w:pPr>
      <w:autoSpaceDE w:val="0"/>
      <w:autoSpaceDN w:val="0"/>
      <w:adjustRightInd w:val="0"/>
      <w:spacing w:line="380" w:lineRule="atLeast"/>
    </w:pPr>
    <w:rPr>
      <w:rFonts w:ascii="创艺简楷体" w:eastAsia="创艺简楷体" w:hAnsi="Times New Roman" w:cs="创艺简楷体"/>
      <w:kern w:val="0"/>
      <w:szCs w:val="21"/>
    </w:rPr>
  </w:style>
  <w:style w:type="paragraph" w:customStyle="1" w:styleId="5">
    <w:name w:val="5"/>
    <w:basedOn w:val="a"/>
    <w:rsid w:val="0007793E"/>
    <w:pPr>
      <w:autoSpaceDE w:val="0"/>
      <w:autoSpaceDN w:val="0"/>
      <w:adjustRightInd w:val="0"/>
      <w:spacing w:line="500" w:lineRule="atLeast"/>
      <w:ind w:firstLine="425"/>
    </w:pPr>
    <w:rPr>
      <w:rFonts w:ascii="创艺简楷体" w:eastAsia="创艺简楷体" w:hAnsi="Times New Roman" w:cs="创艺简楷体"/>
      <w:b/>
      <w:bCs/>
      <w:kern w:val="0"/>
      <w:sz w:val="24"/>
      <w:szCs w:val="24"/>
    </w:rPr>
  </w:style>
  <w:style w:type="paragraph" w:customStyle="1" w:styleId="4">
    <w:name w:val="4"/>
    <w:basedOn w:val="a"/>
    <w:rsid w:val="0007793E"/>
    <w:pPr>
      <w:autoSpaceDE w:val="0"/>
      <w:autoSpaceDN w:val="0"/>
      <w:adjustRightInd w:val="0"/>
      <w:spacing w:line="500" w:lineRule="atLeast"/>
      <w:jc w:val="center"/>
    </w:pPr>
    <w:rPr>
      <w:rFonts w:ascii="创艺简楷体" w:eastAsia="创艺简楷体" w:hAnsi="Times New Roman" w:cs="创艺简楷体"/>
      <w:b/>
      <w:bCs/>
      <w:kern w:val="0"/>
      <w:sz w:val="34"/>
      <w:szCs w:val="34"/>
    </w:rPr>
  </w:style>
  <w:style w:type="paragraph" w:customStyle="1" w:styleId="1">
    <w:name w:val="1"/>
    <w:rsid w:val="0007793E"/>
    <w:pPr>
      <w:widowControl w:val="0"/>
      <w:autoSpaceDE w:val="0"/>
      <w:autoSpaceDN w:val="0"/>
      <w:adjustRightInd w:val="0"/>
      <w:spacing w:line="500" w:lineRule="atLeast"/>
      <w:jc w:val="center"/>
    </w:pPr>
    <w:rPr>
      <w:rFonts w:ascii="黑体" w:eastAsia="黑体" w:hAnsi="Times New Roman" w:cs="黑体"/>
      <w:b/>
      <w:bCs/>
      <w:color w:val="000000"/>
      <w:kern w:val="0"/>
      <w:sz w:val="34"/>
      <w:szCs w:val="34"/>
    </w:rPr>
  </w:style>
  <w:style w:type="paragraph" w:customStyle="1" w:styleId="3">
    <w:name w:val="3"/>
    <w:rsid w:val="0007793E"/>
    <w:pPr>
      <w:widowControl w:val="0"/>
      <w:autoSpaceDE w:val="0"/>
      <w:autoSpaceDN w:val="0"/>
      <w:adjustRightInd w:val="0"/>
      <w:spacing w:line="500" w:lineRule="atLeast"/>
      <w:ind w:firstLine="425"/>
      <w:jc w:val="both"/>
    </w:pPr>
    <w:rPr>
      <w:rFonts w:ascii="黑体" w:eastAsia="黑体" w:hAnsi="Times New Roman" w:cs="黑体"/>
      <w:kern w:val="0"/>
      <w:sz w:val="24"/>
      <w:szCs w:val="24"/>
    </w:rPr>
  </w:style>
  <w:style w:type="paragraph" w:customStyle="1" w:styleId="2">
    <w:name w:val="2"/>
    <w:rsid w:val="0007793E"/>
    <w:pPr>
      <w:widowControl w:val="0"/>
      <w:autoSpaceDE w:val="0"/>
      <w:autoSpaceDN w:val="0"/>
      <w:adjustRightInd w:val="0"/>
      <w:spacing w:line="380" w:lineRule="atLeast"/>
      <w:jc w:val="both"/>
    </w:pPr>
    <w:rPr>
      <w:rFonts w:ascii="汉仪书宋一简" w:eastAsia="汉仪书宋一简" w:hAnsi="Times New Roman" w:cs="汉仪书宋一简"/>
      <w:kern w:val="0"/>
      <w:szCs w:val="21"/>
    </w:rPr>
  </w:style>
  <w:style w:type="paragraph" w:styleId="a4">
    <w:name w:val="header"/>
    <w:basedOn w:val="a"/>
    <w:link w:val="Char"/>
    <w:uiPriority w:val="99"/>
    <w:unhideWhenUsed/>
    <w:rsid w:val="007370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706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70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706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490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曾智平</dc:creator>
  <cp:lastModifiedBy>andy</cp:lastModifiedBy>
  <cp:revision>10</cp:revision>
  <dcterms:created xsi:type="dcterms:W3CDTF">2017-05-20T08:22:00Z</dcterms:created>
  <dcterms:modified xsi:type="dcterms:W3CDTF">2017-07-13T16:14:00Z</dcterms:modified>
</cp:coreProperties>
</file>