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hint="eastAsia" w:ascii="黑体" w:hAnsi="黑体" w:eastAsia="黑体" w:cs="MS Mincho"/>
          <w:b/>
          <w:bCs/>
          <w:color w:val="333333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MS Mincho"/>
          <w:b/>
          <w:bCs/>
          <w:color w:val="333333"/>
          <w:spacing w:val="0"/>
          <w:kern w:val="0"/>
          <w:sz w:val="36"/>
          <w:szCs w:val="36"/>
        </w:rPr>
        <w:t>关于国际法学专业法学硕士生导师、 国际经济法</w:t>
      </w:r>
      <w:r>
        <w:rPr>
          <w:rFonts w:hint="eastAsia" w:ascii="黑体" w:hAnsi="黑体" w:eastAsia="黑体" w:cs="MS Mincho"/>
          <w:b/>
          <w:bCs/>
          <w:color w:val="333333"/>
          <w:spacing w:val="0"/>
          <w:kern w:val="0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MS Mincho"/>
          <w:b/>
          <w:bCs/>
          <w:color w:val="333333"/>
          <w:spacing w:val="0"/>
          <w:kern w:val="0"/>
          <w:sz w:val="36"/>
          <w:szCs w:val="36"/>
          <w:lang w:val="en-US" w:eastAsia="zh-CN"/>
        </w:rPr>
        <w:t>金融法</w:t>
      </w:r>
      <w:r>
        <w:rPr>
          <w:rFonts w:hint="eastAsia" w:ascii="黑体" w:hAnsi="黑体" w:eastAsia="黑体" w:cs="MS Mincho"/>
          <w:b/>
          <w:bCs/>
          <w:color w:val="333333"/>
          <w:spacing w:val="0"/>
          <w:kern w:val="0"/>
          <w:sz w:val="36"/>
          <w:szCs w:val="36"/>
        </w:rPr>
        <w:t>方向法律硕士生导师增补名单的公示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依据《上海政法学院硕士研究生导师管理办法》和《上海政法学院法律硕士研究生导师选聘暂行办法》中关于硕士研究生导师任职条件的规定，经个人自愿申报和国际法学院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硕士点学科组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审议，依据申报人职称、职级、任职时间、科研成果、研究专业等相关情况，会议投票表决决定：国际法学专业拟增补法学硕士生导师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人，国际经济法方向拟增补法律硕士生导师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人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金融法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方向拟增补法律硕士生导师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人。具体名单如下：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1、法学硕士生导师（国际法专业）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陈振云、侯幼萍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2、法律硕士生导师（国际经济法方向）。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陈振云、刘婷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法律硕士生导师（金融法方向）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谢可训、张亚楠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特此公示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公示期：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lang w:val="en-US" w:eastAsia="zh-CN"/>
        </w:rPr>
        <w:t>2020年12月1日至2020年12月14日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公示期间如对公示结果有异议，可通过书面、来电、来访等形式反映。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 xml:space="preserve">联系人：孙妍 地点：法学楼B1-218 电话：39227266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国际法学院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default" w:ascii="宋体" w:hAnsi="宋体" w:eastAsia="宋体" w:cs="宋体"/>
          <w:spacing w:val="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/>
        </w:rPr>
        <w:t>2020年12月1日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1F12E"/>
    <w:multiLevelType w:val="singleLevel"/>
    <w:tmpl w:val="E221F12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30EC0"/>
    <w:rsid w:val="16FD0220"/>
    <w:rsid w:val="43DF5549"/>
    <w:rsid w:val="603F5F71"/>
    <w:rsid w:val="60917F19"/>
    <w:rsid w:val="6E430EC0"/>
    <w:rsid w:val="6F4B553D"/>
    <w:rsid w:val="72423000"/>
    <w:rsid w:val="74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17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2020-10-23T07:48:00Z</dcterms:created>
  <dc:creator>袁星</dc:creator>
  <cp:lastModifiedBy>袁星</cp:lastModifiedBy>
  <dcterms:modified xsi:type="dcterms:W3CDTF">2020-12-01T07:28:58Z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