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E8D3" w14:textId="77777777" w:rsidR="008F1BBB" w:rsidRDefault="00000000">
      <w:pPr>
        <w:spacing w:after="156" w:line="560" w:lineRule="exact"/>
        <w:jc w:val="left"/>
        <w:textAlignment w:val="baseline"/>
        <w:rPr>
          <w:rFonts w:ascii="Times New Roman" w:hAnsi="Times New Roman" w:cs="Times New Roman"/>
          <w:b/>
          <w:sz w:val="28"/>
          <w:szCs w:val="28"/>
        </w:rPr>
      </w:pPr>
      <w:r>
        <w:rPr>
          <w:rFonts w:ascii="Times New Roman" w:hAnsi="Times New Roman" w:cs="Times New Roman" w:hint="eastAsia"/>
          <w:b/>
          <w:sz w:val="28"/>
          <w:szCs w:val="28"/>
        </w:rPr>
        <w:t>附件</w:t>
      </w:r>
      <w:r>
        <w:rPr>
          <w:rFonts w:ascii="Times New Roman" w:hAnsi="Times New Roman" w:cs="Times New Roman" w:hint="eastAsia"/>
          <w:b/>
          <w:sz w:val="28"/>
          <w:szCs w:val="28"/>
        </w:rPr>
        <w:t>1</w:t>
      </w:r>
      <w:r>
        <w:rPr>
          <w:rFonts w:ascii="Times New Roman" w:hAnsi="Times New Roman" w:cs="Times New Roman" w:hint="eastAsia"/>
          <w:b/>
          <w:sz w:val="28"/>
          <w:szCs w:val="28"/>
        </w:rPr>
        <w:t>：</w:t>
      </w:r>
    </w:p>
    <w:p w14:paraId="00CEAD3D" w14:textId="77777777" w:rsidR="008F1BBB" w:rsidRDefault="008F1BBB">
      <w:pPr>
        <w:spacing w:after="156" w:line="560" w:lineRule="exact"/>
        <w:jc w:val="center"/>
        <w:textAlignment w:val="baseline"/>
        <w:rPr>
          <w:rFonts w:ascii="Times New Roman" w:hAnsi="Times New Roman" w:cs="Times New Roman"/>
          <w:b/>
          <w:sz w:val="28"/>
          <w:szCs w:val="28"/>
        </w:rPr>
      </w:pPr>
    </w:p>
    <w:p w14:paraId="13D8B4AF" w14:textId="77777777" w:rsidR="008F1BBB" w:rsidRDefault="008F1BBB">
      <w:pPr>
        <w:spacing w:after="156" w:line="560" w:lineRule="exact"/>
        <w:jc w:val="center"/>
        <w:textAlignment w:val="baseline"/>
        <w:rPr>
          <w:rFonts w:ascii="Times New Roman" w:hAnsi="Times New Roman" w:cs="Times New Roman"/>
          <w:b/>
          <w:sz w:val="28"/>
          <w:szCs w:val="28"/>
        </w:rPr>
      </w:pPr>
    </w:p>
    <w:p w14:paraId="7B9867E7" w14:textId="77777777" w:rsidR="008F1BBB" w:rsidRDefault="008F1BBB"/>
    <w:p w14:paraId="20D6F574" w14:textId="77777777" w:rsidR="008F1BBB" w:rsidRDefault="008F1BBB">
      <w:pPr>
        <w:spacing w:after="156" w:line="560" w:lineRule="exact"/>
        <w:jc w:val="center"/>
        <w:textAlignment w:val="baseline"/>
        <w:rPr>
          <w:rStyle w:val="NormalCharacter"/>
          <w:rFonts w:ascii="方正小标宋简体" w:eastAsia="方正小标宋简体" w:hAnsi="宋体" w:cs="Times New Roman"/>
          <w:b/>
          <w:bCs/>
          <w:sz w:val="52"/>
          <w:szCs w:val="52"/>
        </w:rPr>
      </w:pPr>
    </w:p>
    <w:p w14:paraId="71932DFE" w14:textId="683DD190" w:rsidR="008F1BBB" w:rsidRDefault="00000000">
      <w:pPr>
        <w:spacing w:after="156" w:line="560" w:lineRule="exact"/>
        <w:jc w:val="center"/>
        <w:textAlignment w:val="baseline"/>
        <w:rPr>
          <w:rStyle w:val="NormalCharacter"/>
          <w:rFonts w:ascii="方正小标宋简体" w:eastAsia="方正小标宋简体" w:hAnsi="宋体" w:cs="Times New Roman"/>
          <w:b/>
          <w:bCs/>
          <w:sz w:val="52"/>
          <w:szCs w:val="52"/>
        </w:rPr>
      </w:pPr>
      <w:r>
        <w:rPr>
          <w:rStyle w:val="NormalCharacter"/>
          <w:rFonts w:ascii="方正小标宋简体" w:eastAsia="方正小标宋简体" w:hAnsi="宋体" w:cs="Times New Roman" w:hint="eastAsia"/>
          <w:b/>
          <w:bCs/>
          <w:sz w:val="52"/>
          <w:szCs w:val="52"/>
        </w:rPr>
        <w:t>上海政法学院</w:t>
      </w:r>
      <w:r w:rsidR="00155BED">
        <w:rPr>
          <w:rStyle w:val="NormalCharacter"/>
          <w:rFonts w:ascii="方正小标宋简体" w:eastAsia="方正小标宋简体" w:hAnsi="宋体" w:cs="Times New Roman" w:hint="eastAsia"/>
          <w:b/>
          <w:bCs/>
          <w:sz w:val="52"/>
          <w:szCs w:val="52"/>
        </w:rPr>
        <w:t>马克思主义理论</w:t>
      </w:r>
      <w:r>
        <w:rPr>
          <w:rStyle w:val="NormalCharacter"/>
          <w:rFonts w:ascii="方正小标宋简体" w:eastAsia="方正小标宋简体" w:hAnsi="宋体" w:cs="Times New Roman" w:hint="eastAsia"/>
          <w:b/>
          <w:bCs/>
          <w:sz w:val="52"/>
          <w:szCs w:val="52"/>
        </w:rPr>
        <w:t>学位授权点建设年度报告</w:t>
      </w:r>
    </w:p>
    <w:p w14:paraId="365854B9" w14:textId="77777777" w:rsidR="008F1BBB" w:rsidRDefault="00000000">
      <w:pPr>
        <w:spacing w:after="156" w:line="560" w:lineRule="exact"/>
        <w:jc w:val="center"/>
        <w:textAlignment w:val="baseline"/>
        <w:rPr>
          <w:rStyle w:val="NormalCharacter"/>
          <w:rFonts w:ascii="方正小标宋简体" w:eastAsia="方正小标宋简体" w:hAnsi="宋体" w:cs="Times New Roman"/>
          <w:bCs/>
          <w:sz w:val="52"/>
          <w:szCs w:val="52"/>
        </w:rPr>
      </w:pPr>
      <w:r>
        <w:rPr>
          <w:rStyle w:val="NormalCharacter"/>
          <w:rFonts w:ascii="方正小标宋简体" w:eastAsia="方正小标宋简体" w:hAnsi="宋体" w:cs="Times New Roman"/>
          <w:bCs/>
          <w:sz w:val="52"/>
          <w:szCs w:val="52"/>
        </w:rPr>
        <w:t>（</w:t>
      </w:r>
      <w:r>
        <w:rPr>
          <w:rStyle w:val="NormalCharacter"/>
          <w:rFonts w:ascii="方正小标宋简体" w:eastAsia="方正小标宋简体" w:hAnsi="宋体" w:cs="Times New Roman" w:hint="eastAsia"/>
          <w:bCs/>
          <w:sz w:val="52"/>
          <w:szCs w:val="52"/>
        </w:rPr>
        <w:t>2021</w:t>
      </w:r>
      <w:r>
        <w:rPr>
          <w:rStyle w:val="NormalCharacter"/>
          <w:rFonts w:ascii="方正小标宋简体" w:eastAsia="方正小标宋简体" w:hAnsi="宋体" w:cs="Times New Roman"/>
          <w:bCs/>
          <w:sz w:val="52"/>
          <w:szCs w:val="52"/>
        </w:rPr>
        <w:t>）</w:t>
      </w:r>
    </w:p>
    <w:p w14:paraId="75B702F6" w14:textId="77777777" w:rsidR="008F1BBB" w:rsidRDefault="008F1BBB">
      <w:pPr>
        <w:pStyle w:val="3"/>
        <w:ind w:firstLine="420"/>
        <w:rPr>
          <w:color w:val="auto"/>
        </w:rPr>
      </w:pPr>
    </w:p>
    <w:p w14:paraId="08F99BB2" w14:textId="77777777" w:rsidR="008F1BBB" w:rsidRDefault="008F1BBB">
      <w:pPr>
        <w:spacing w:line="720" w:lineRule="auto"/>
        <w:jc w:val="center"/>
        <w:rPr>
          <w:rFonts w:ascii="Times New Roman" w:eastAsia="楷体_GB2312" w:hAnsi="Times New Roman" w:cs="Times New Roman"/>
          <w:b/>
          <w:sz w:val="30"/>
          <w:szCs w:val="30"/>
        </w:rPr>
      </w:pPr>
    </w:p>
    <w:tbl>
      <w:tblPr>
        <w:tblStyle w:val="a8"/>
        <w:tblW w:w="5040" w:type="dxa"/>
        <w:tblInd w:w="172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160"/>
        <w:gridCol w:w="2880"/>
      </w:tblGrid>
      <w:tr w:rsidR="008F1BBB" w14:paraId="58BF5089" w14:textId="77777777">
        <w:tc>
          <w:tcPr>
            <w:tcW w:w="2160" w:type="dxa"/>
            <w:vMerge w:val="restart"/>
            <w:vAlign w:val="center"/>
          </w:tcPr>
          <w:p w14:paraId="6AD6A6BF" w14:textId="77777777" w:rsidR="008F1BBB" w:rsidRDefault="00000000">
            <w:pPr>
              <w:jc w:val="distribute"/>
              <w:rPr>
                <w:rFonts w:eastAsia="楷体_GB2312"/>
                <w:b/>
                <w:kern w:val="0"/>
                <w:sz w:val="30"/>
                <w:szCs w:val="30"/>
              </w:rPr>
            </w:pPr>
            <w:r>
              <w:rPr>
                <w:rFonts w:eastAsia="楷体_GB2312"/>
                <w:b/>
                <w:kern w:val="0"/>
                <w:sz w:val="30"/>
                <w:szCs w:val="30"/>
              </w:rPr>
              <w:t>授权学科</w:t>
            </w:r>
          </w:p>
        </w:tc>
        <w:tc>
          <w:tcPr>
            <w:tcW w:w="2880" w:type="dxa"/>
            <w:tcBorders>
              <w:bottom w:val="single" w:sz="4" w:space="0" w:color="auto"/>
            </w:tcBorders>
            <w:vAlign w:val="center"/>
          </w:tcPr>
          <w:p w14:paraId="47C7D83C" w14:textId="4E824BF0" w:rsidR="008F1BBB" w:rsidRDefault="00000000">
            <w:pPr>
              <w:rPr>
                <w:rFonts w:eastAsia="楷体_GB2312"/>
                <w:b/>
                <w:kern w:val="0"/>
                <w:sz w:val="30"/>
                <w:szCs w:val="30"/>
              </w:rPr>
            </w:pPr>
            <w:r>
              <w:rPr>
                <w:rFonts w:eastAsia="楷体_GB2312"/>
                <w:b/>
                <w:kern w:val="0"/>
                <w:sz w:val="30"/>
                <w:szCs w:val="30"/>
              </w:rPr>
              <w:t>名称：</w:t>
            </w:r>
            <w:r w:rsidR="00195484">
              <w:rPr>
                <w:rFonts w:eastAsia="楷体_GB2312" w:hint="eastAsia"/>
                <w:b/>
                <w:kern w:val="0"/>
                <w:sz w:val="30"/>
                <w:szCs w:val="30"/>
              </w:rPr>
              <w:t>马克思主义</w:t>
            </w:r>
            <w:r w:rsidR="00712E8B">
              <w:rPr>
                <w:rFonts w:eastAsia="楷体_GB2312" w:hint="eastAsia"/>
                <w:b/>
                <w:kern w:val="0"/>
                <w:sz w:val="30"/>
                <w:szCs w:val="30"/>
              </w:rPr>
              <w:t>理论</w:t>
            </w:r>
          </w:p>
        </w:tc>
      </w:tr>
      <w:tr w:rsidR="008F1BBB" w14:paraId="770DE437" w14:textId="77777777">
        <w:tc>
          <w:tcPr>
            <w:tcW w:w="2160" w:type="dxa"/>
            <w:vMerge/>
          </w:tcPr>
          <w:p w14:paraId="3E817056" w14:textId="77777777" w:rsidR="008F1BBB" w:rsidRDefault="008F1BBB">
            <w:pPr>
              <w:jc w:val="center"/>
              <w:rPr>
                <w:rFonts w:eastAsia="楷体_GB2312"/>
                <w:b/>
                <w:kern w:val="0"/>
                <w:sz w:val="30"/>
                <w:szCs w:val="30"/>
              </w:rPr>
            </w:pPr>
          </w:p>
        </w:tc>
        <w:tc>
          <w:tcPr>
            <w:tcW w:w="2880" w:type="dxa"/>
            <w:tcBorders>
              <w:top w:val="single" w:sz="4" w:space="0" w:color="auto"/>
            </w:tcBorders>
            <w:vAlign w:val="center"/>
          </w:tcPr>
          <w:p w14:paraId="06BF618C" w14:textId="7B9CC4D5" w:rsidR="008F1BBB" w:rsidRDefault="00000000">
            <w:pPr>
              <w:rPr>
                <w:rFonts w:eastAsia="楷体_GB2312"/>
                <w:b/>
                <w:kern w:val="0"/>
                <w:sz w:val="30"/>
                <w:szCs w:val="30"/>
              </w:rPr>
            </w:pPr>
            <w:r>
              <w:rPr>
                <w:rFonts w:eastAsia="楷体_GB2312"/>
                <w:b/>
                <w:kern w:val="0"/>
                <w:sz w:val="30"/>
                <w:szCs w:val="30"/>
              </w:rPr>
              <w:t>代码：</w:t>
            </w:r>
            <w:r w:rsidR="00195484">
              <w:rPr>
                <w:rFonts w:eastAsia="楷体_GB2312" w:hint="eastAsia"/>
                <w:b/>
                <w:kern w:val="0"/>
                <w:sz w:val="30"/>
                <w:szCs w:val="30"/>
              </w:rPr>
              <w:t>0</w:t>
            </w:r>
            <w:r w:rsidR="00195484">
              <w:rPr>
                <w:rFonts w:eastAsia="楷体_GB2312"/>
                <w:b/>
                <w:kern w:val="0"/>
                <w:sz w:val="30"/>
                <w:szCs w:val="30"/>
              </w:rPr>
              <w:t>305</w:t>
            </w:r>
          </w:p>
        </w:tc>
      </w:tr>
    </w:tbl>
    <w:p w14:paraId="6AF90033" w14:textId="77777777" w:rsidR="008F1BBB" w:rsidRDefault="008F1BBB">
      <w:pPr>
        <w:spacing w:line="720" w:lineRule="auto"/>
        <w:jc w:val="center"/>
        <w:rPr>
          <w:rFonts w:ascii="Times New Roman" w:eastAsia="楷体_GB2312" w:hAnsi="Times New Roman" w:cs="Times New Roman"/>
          <w:b/>
          <w:sz w:val="30"/>
          <w:szCs w:val="30"/>
        </w:rPr>
      </w:pPr>
    </w:p>
    <w:p w14:paraId="6D8985DB" w14:textId="77777777" w:rsidR="008F1BBB" w:rsidRDefault="008F1BBB">
      <w:pPr>
        <w:spacing w:line="560" w:lineRule="exact"/>
        <w:jc w:val="center"/>
        <w:textAlignment w:val="baseline"/>
        <w:rPr>
          <w:rStyle w:val="NormalCharacter"/>
          <w:rFonts w:ascii="Times New Roman" w:eastAsia="楷体_GB2312" w:hAnsi="Times New Roman"/>
          <w:b/>
          <w:szCs w:val="32"/>
        </w:rPr>
      </w:pPr>
    </w:p>
    <w:p w14:paraId="4FE120F6" w14:textId="77777777" w:rsidR="008F1BBB" w:rsidRDefault="008F1BBB">
      <w:pPr>
        <w:spacing w:line="560" w:lineRule="exact"/>
        <w:jc w:val="center"/>
        <w:textAlignment w:val="baseline"/>
        <w:rPr>
          <w:rStyle w:val="NormalCharacter"/>
          <w:rFonts w:ascii="Times New Roman" w:eastAsia="楷体_GB2312" w:hAnsi="Times New Roman"/>
          <w:b/>
          <w:szCs w:val="32"/>
        </w:rPr>
      </w:pPr>
    </w:p>
    <w:p w14:paraId="0ABA67B2" w14:textId="0F223B1B" w:rsidR="008F1BBB" w:rsidRDefault="00000000">
      <w:pPr>
        <w:spacing w:line="560" w:lineRule="exact"/>
        <w:jc w:val="center"/>
        <w:textAlignment w:val="baseline"/>
        <w:rPr>
          <w:rStyle w:val="NormalCharacter"/>
          <w:rFonts w:ascii="黑体" w:eastAsia="黑体" w:hAnsi="黑体"/>
          <w:szCs w:val="32"/>
        </w:rPr>
        <w:sectPr w:rsidR="008F1BBB">
          <w:pgSz w:w="11906" w:h="16838"/>
          <w:pgMar w:top="1440" w:right="1800" w:bottom="1440" w:left="1800" w:header="851" w:footer="992" w:gutter="0"/>
          <w:pgNumType w:start="1"/>
          <w:cols w:space="425"/>
          <w:docGrid w:type="lines" w:linePitch="312"/>
        </w:sectPr>
      </w:pPr>
      <w:r>
        <w:rPr>
          <w:rStyle w:val="NormalCharacter"/>
          <w:rFonts w:ascii="Times New Roman" w:eastAsia="楷体_GB2312" w:hAnsi="Times New Roman"/>
          <w:b/>
          <w:szCs w:val="32"/>
        </w:rPr>
        <w:t>202</w:t>
      </w:r>
      <w:r w:rsidR="00444BBA">
        <w:rPr>
          <w:rStyle w:val="NormalCharacter"/>
          <w:rFonts w:ascii="Times New Roman" w:eastAsia="楷体_GB2312" w:hAnsi="Times New Roman"/>
          <w:b/>
          <w:szCs w:val="32"/>
        </w:rPr>
        <w:t>2</w:t>
      </w:r>
      <w:r>
        <w:rPr>
          <w:rStyle w:val="NormalCharacter"/>
          <w:rFonts w:ascii="Times New Roman" w:eastAsia="楷体_GB2312" w:hAnsi="Times New Roman"/>
          <w:b/>
          <w:szCs w:val="32"/>
        </w:rPr>
        <w:t>年</w:t>
      </w:r>
      <w:r w:rsidR="00A72964">
        <w:rPr>
          <w:rStyle w:val="NormalCharacter"/>
          <w:rFonts w:ascii="Times New Roman" w:eastAsia="楷体_GB2312" w:hAnsi="Times New Roman"/>
          <w:b/>
          <w:szCs w:val="32"/>
        </w:rPr>
        <w:t>8</w:t>
      </w:r>
      <w:r>
        <w:rPr>
          <w:rStyle w:val="NormalCharacter"/>
          <w:rFonts w:ascii="Times New Roman" w:eastAsia="楷体_GB2312" w:hAnsi="Times New Roman"/>
          <w:b/>
          <w:szCs w:val="32"/>
        </w:rPr>
        <w:t>月</w:t>
      </w:r>
      <w:r w:rsidR="00A72964">
        <w:rPr>
          <w:rStyle w:val="NormalCharacter"/>
          <w:rFonts w:ascii="Times New Roman" w:eastAsia="楷体_GB2312" w:hAnsi="Times New Roman" w:hint="eastAsia"/>
          <w:b/>
          <w:szCs w:val="32"/>
        </w:rPr>
        <w:t>5</w:t>
      </w:r>
      <w:r>
        <w:rPr>
          <w:rStyle w:val="NormalCharacter"/>
          <w:rFonts w:ascii="Times New Roman" w:eastAsia="楷体_GB2312" w:hAnsi="Times New Roman"/>
          <w:b/>
          <w:szCs w:val="32"/>
        </w:rPr>
        <w:t>日</w:t>
      </w:r>
    </w:p>
    <w:p w14:paraId="2C28C17A" w14:textId="77777777" w:rsidR="008F1BBB" w:rsidRDefault="00000000">
      <w:pPr>
        <w:widowControl/>
        <w:spacing w:afterLines="50" w:after="156" w:line="580" w:lineRule="exact"/>
        <w:jc w:val="center"/>
        <w:textAlignment w:val="baseline"/>
        <w:rPr>
          <w:rStyle w:val="NormalCharacter"/>
          <w:rFonts w:ascii="方正小标宋简体" w:eastAsia="方正小标宋简体" w:hAnsi="Times New Roman" w:cs="Times New Roman"/>
          <w:szCs w:val="32"/>
        </w:rPr>
      </w:pPr>
      <w:r>
        <w:rPr>
          <w:rStyle w:val="NormalCharacter"/>
          <w:rFonts w:ascii="方正小标宋简体" w:eastAsia="方正小标宋简体" w:hAnsi="Times New Roman" w:cs="Times New Roman" w:hint="eastAsia"/>
          <w:szCs w:val="32"/>
        </w:rPr>
        <w:lastRenderedPageBreak/>
        <w:t>编 写 说 明</w:t>
      </w:r>
    </w:p>
    <w:p w14:paraId="3293266F" w14:textId="77777777" w:rsidR="008F1BBB" w:rsidRDefault="00000000">
      <w:pPr>
        <w:spacing w:beforeLines="100" w:before="312" w:line="5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w:t>
      </w:r>
      <w:r>
        <w:rPr>
          <w:rFonts w:ascii="Times New Roman" w:eastAsia="仿宋_GB2312" w:hAnsi="Times New Roman" w:cs="Times New Roman" w:hint="eastAsia"/>
          <w:sz w:val="28"/>
          <w:szCs w:val="28"/>
        </w:rPr>
        <w:t>编写</w:t>
      </w:r>
      <w:r>
        <w:rPr>
          <w:rFonts w:ascii="Times New Roman" w:eastAsia="仿宋_GB2312" w:hAnsi="Times New Roman" w:cs="Times New Roman"/>
          <w:sz w:val="28"/>
          <w:szCs w:val="28"/>
        </w:rPr>
        <w:t>本报告</w:t>
      </w:r>
      <w:r>
        <w:rPr>
          <w:rFonts w:ascii="Times New Roman" w:eastAsia="仿宋_GB2312" w:hAnsi="Times New Roman" w:cs="Times New Roman" w:hint="eastAsia"/>
          <w:sz w:val="28"/>
          <w:szCs w:val="28"/>
        </w:rPr>
        <w:t>是自我评估的重要环节之一，贯穿自我评估全过程。</w:t>
      </w:r>
    </w:p>
    <w:p w14:paraId="5236443E" w14:textId="77777777" w:rsidR="008F1BBB" w:rsidRDefault="00000000">
      <w:pPr>
        <w:spacing w:line="580" w:lineRule="exact"/>
        <w:ind w:firstLineChars="200" w:firstLine="568"/>
        <w:rPr>
          <w:rFonts w:ascii="Times New Roman" w:eastAsia="仿宋_GB2312" w:hAnsi="Times New Roman" w:cs="Times New Roman"/>
          <w:sz w:val="28"/>
          <w:szCs w:val="28"/>
        </w:rPr>
      </w:pPr>
      <w:r>
        <w:rPr>
          <w:rFonts w:ascii="Times New Roman" w:eastAsia="仿宋_GB2312" w:hAnsi="Times New Roman" w:cs="Times New Roman" w:hint="eastAsia"/>
          <w:spacing w:val="2"/>
          <w:sz w:val="28"/>
          <w:szCs w:val="28"/>
        </w:rPr>
        <w:t>二</w:t>
      </w:r>
      <w:r>
        <w:rPr>
          <w:rFonts w:ascii="Times New Roman" w:eastAsia="仿宋_GB2312" w:hAnsi="Times New Roman" w:cs="Times New Roman"/>
          <w:spacing w:val="2"/>
          <w:sz w:val="28"/>
          <w:szCs w:val="28"/>
        </w:rPr>
        <w:t>、本报告采取写实性描述，尽可能图文并茂。报告中所描述的内容和数据应确属本学位点，必须真实、</w:t>
      </w:r>
      <w:r>
        <w:rPr>
          <w:rFonts w:ascii="Times New Roman" w:eastAsia="仿宋_GB2312" w:hAnsi="Times New Roman" w:cs="Times New Roman"/>
          <w:sz w:val="28"/>
          <w:szCs w:val="28"/>
        </w:rPr>
        <w:t>准确，有据可查。</w:t>
      </w:r>
    </w:p>
    <w:p w14:paraId="06E4E926" w14:textId="77777777" w:rsidR="008F1BBB" w:rsidRDefault="00000000">
      <w:pPr>
        <w:spacing w:line="580" w:lineRule="exact"/>
        <w:ind w:firstLineChars="200" w:firstLine="560"/>
        <w:rPr>
          <w:rFonts w:ascii="Times New Roman" w:eastAsia="仿宋_GB2312" w:hAnsi="Times New Roman" w:cs="Times New Roman"/>
          <w:spacing w:val="2"/>
          <w:sz w:val="28"/>
          <w:szCs w:val="28"/>
        </w:rPr>
      </w:pPr>
      <w:r w:rsidRPr="00023739">
        <w:rPr>
          <w:rFonts w:ascii="Times New Roman" w:eastAsia="仿宋_GB2312" w:hAnsi="Times New Roman" w:cs="Times New Roman" w:hint="eastAsia"/>
          <w:sz w:val="28"/>
          <w:szCs w:val="28"/>
          <w:highlight w:val="yellow"/>
        </w:rPr>
        <w:t>三</w:t>
      </w:r>
      <w:r w:rsidRPr="00023739">
        <w:rPr>
          <w:rFonts w:ascii="Times New Roman" w:eastAsia="仿宋_GB2312" w:hAnsi="Times New Roman" w:cs="Times New Roman"/>
          <w:sz w:val="28"/>
          <w:szCs w:val="28"/>
          <w:highlight w:val="yellow"/>
        </w:rPr>
        <w:t>、本报告的</w:t>
      </w:r>
      <w:r w:rsidRPr="00023739">
        <w:rPr>
          <w:rFonts w:ascii="Times New Roman" w:eastAsia="仿宋_GB2312" w:hAnsi="Times New Roman" w:cs="Times New Roman"/>
          <w:spacing w:val="2"/>
          <w:sz w:val="28"/>
          <w:szCs w:val="28"/>
          <w:highlight w:val="yellow"/>
        </w:rPr>
        <w:t>各项内容统计时间</w:t>
      </w:r>
      <w:r w:rsidRPr="00023739">
        <w:rPr>
          <w:rFonts w:ascii="Times New Roman" w:eastAsia="仿宋_GB2312" w:hAnsi="Times New Roman" w:cs="Times New Roman" w:hint="eastAsia"/>
          <w:spacing w:val="2"/>
          <w:sz w:val="28"/>
          <w:szCs w:val="28"/>
          <w:highlight w:val="yellow"/>
        </w:rPr>
        <w:t>为</w:t>
      </w:r>
      <w:r w:rsidRPr="00023739">
        <w:rPr>
          <w:rFonts w:ascii="Times New Roman" w:eastAsia="仿宋_GB2312" w:hAnsi="Times New Roman" w:cs="Times New Roman" w:hint="eastAsia"/>
          <w:spacing w:val="2"/>
          <w:sz w:val="28"/>
          <w:szCs w:val="28"/>
          <w:highlight w:val="yellow"/>
        </w:rPr>
        <w:t>2021.1.1-2021.12.31</w:t>
      </w:r>
      <w:r w:rsidRPr="00023739">
        <w:rPr>
          <w:rFonts w:ascii="Times New Roman" w:eastAsia="仿宋_GB2312" w:hAnsi="Times New Roman" w:cs="Times New Roman"/>
          <w:spacing w:val="2"/>
          <w:sz w:val="28"/>
          <w:szCs w:val="28"/>
          <w:highlight w:val="yellow"/>
        </w:rPr>
        <w:t>。</w:t>
      </w:r>
    </w:p>
    <w:p w14:paraId="16D11C7E" w14:textId="77777777" w:rsidR="008F1BBB" w:rsidRDefault="00000000">
      <w:pPr>
        <w:spacing w:line="5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四</w:t>
      </w:r>
      <w:r>
        <w:rPr>
          <w:rFonts w:ascii="Times New Roman" w:eastAsia="仿宋_GB2312" w:hAnsi="Times New Roman" w:cs="Times New Roman"/>
          <w:sz w:val="28"/>
          <w:szCs w:val="28"/>
        </w:rPr>
        <w:t>、本报告所涉及的师资内容应区分目前人事关系隶属本单位的专职人员和兼职导师（同一人员原则上不得在不同专业学位点重复统计或填写）。</w:t>
      </w:r>
    </w:p>
    <w:p w14:paraId="6F3EBE66" w14:textId="77777777" w:rsidR="008F1BBB" w:rsidRDefault="00000000">
      <w:pPr>
        <w:spacing w:line="58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五</w:t>
      </w:r>
      <w:r>
        <w:rPr>
          <w:rFonts w:ascii="Times New Roman" w:eastAsia="仿宋_GB2312" w:hAnsi="Times New Roman" w:cs="Times New Roman"/>
          <w:sz w:val="28"/>
          <w:szCs w:val="28"/>
        </w:rPr>
        <w:t>、本报告中所涉及的成果（论文、专著、专利、科研奖励、教学成果奖励等）应是署名本单位，且同一人员的同一成果不得在不同专业学位点重复统计或填写。引进人员在调入本学位点之前署名其他单位所获得的成果不填写、不统计。</w:t>
      </w:r>
    </w:p>
    <w:p w14:paraId="551B4AD6" w14:textId="77777777" w:rsidR="008F1BBB" w:rsidRDefault="00000000">
      <w:pPr>
        <w:spacing w:line="580" w:lineRule="exact"/>
        <w:ind w:firstLineChars="200" w:firstLine="560"/>
        <w:rPr>
          <w:rFonts w:ascii="Times New Roman" w:eastAsia="仿宋_GB2312" w:hAnsi="Times New Roman" w:cs="Times New Roman"/>
          <w:spacing w:val="2"/>
          <w:sz w:val="28"/>
          <w:szCs w:val="28"/>
        </w:rPr>
        <w:sectPr w:rsidR="008F1BBB">
          <w:headerReference w:type="default" r:id="rId8"/>
          <w:footerReference w:type="default" r:id="rId9"/>
          <w:pgSz w:w="11906" w:h="16838"/>
          <w:pgMar w:top="1701" w:right="1474" w:bottom="1701" w:left="1474" w:header="851" w:footer="992" w:gutter="0"/>
          <w:pgNumType w:start="1"/>
          <w:cols w:space="425"/>
          <w:docGrid w:type="lines" w:linePitch="312"/>
        </w:sectPr>
      </w:pPr>
      <w:r>
        <w:rPr>
          <w:rFonts w:ascii="Times New Roman" w:eastAsia="仿宋_GB2312" w:hAnsi="Times New Roman" w:cs="Times New Roman" w:hint="eastAsia"/>
          <w:sz w:val="28"/>
          <w:szCs w:val="28"/>
        </w:rPr>
        <w:t>六</w:t>
      </w:r>
      <w:r>
        <w:rPr>
          <w:rFonts w:ascii="Times New Roman" w:eastAsia="仿宋_GB2312" w:hAnsi="Times New Roman" w:cs="Times New Roman"/>
          <w:sz w:val="28"/>
          <w:szCs w:val="28"/>
        </w:rPr>
        <w:t>、本提纲为建议提纲，仅供参考，</w:t>
      </w:r>
      <w:r>
        <w:rPr>
          <w:rFonts w:ascii="Times New Roman" w:eastAsia="仿宋_GB2312" w:hAnsi="Times New Roman" w:cs="Times New Roman" w:hint="eastAsia"/>
          <w:sz w:val="28"/>
          <w:szCs w:val="28"/>
        </w:rPr>
        <w:t>各学位点可根据</w:t>
      </w:r>
      <w:r>
        <w:rPr>
          <w:rFonts w:ascii="Times New Roman" w:eastAsia="仿宋_GB2312" w:hAnsi="Times New Roman" w:cs="Times New Roman"/>
          <w:sz w:val="28"/>
          <w:szCs w:val="28"/>
        </w:rPr>
        <w:t>上级部门文件要求</w:t>
      </w:r>
      <w:r>
        <w:rPr>
          <w:rFonts w:ascii="Times New Roman" w:eastAsia="仿宋_GB2312" w:hAnsi="Times New Roman" w:cs="Times New Roman" w:hint="eastAsia"/>
          <w:sz w:val="28"/>
          <w:szCs w:val="28"/>
        </w:rPr>
        <w:t>结合学位点实际情况编写，鼓励编写体现学科特色的报告</w:t>
      </w:r>
      <w:r>
        <w:rPr>
          <w:rFonts w:ascii="Times New Roman" w:eastAsia="仿宋_GB2312" w:hAnsi="Times New Roman" w:cs="Times New Roman" w:hint="eastAsia"/>
          <w:spacing w:val="2"/>
          <w:sz w:val="28"/>
          <w:szCs w:val="28"/>
        </w:rPr>
        <w:t>。</w:t>
      </w:r>
    </w:p>
    <w:p w14:paraId="1312D048" w14:textId="77777777" w:rsidR="008F1BBB" w:rsidRDefault="00000000">
      <w:pPr>
        <w:widowControl/>
        <w:spacing w:line="580" w:lineRule="exact"/>
        <w:ind w:firstLineChars="200" w:firstLine="640"/>
        <w:textAlignment w:val="baseline"/>
        <w:rPr>
          <w:rStyle w:val="NormalCharacter"/>
          <w:rFonts w:ascii="Times New Roman" w:eastAsia="黑体" w:hAnsi="Times New Roman" w:cs="Times New Roman"/>
          <w:szCs w:val="32"/>
        </w:rPr>
      </w:pPr>
      <w:r>
        <w:rPr>
          <w:rStyle w:val="NormalCharacter"/>
          <w:rFonts w:ascii="Times New Roman" w:eastAsia="黑体" w:hAnsi="Times New Roman" w:cs="Times New Roman" w:hint="eastAsia"/>
          <w:szCs w:val="32"/>
        </w:rPr>
        <w:lastRenderedPageBreak/>
        <w:t>一、</w:t>
      </w:r>
      <w:r>
        <w:rPr>
          <w:rStyle w:val="NormalCharacter"/>
          <w:rFonts w:ascii="Times New Roman" w:eastAsia="黑体" w:hAnsi="Times New Roman" w:cs="Times New Roman"/>
          <w:szCs w:val="32"/>
        </w:rPr>
        <w:t>总体概况</w:t>
      </w:r>
    </w:p>
    <w:p w14:paraId="53CD1A25" w14:textId="77777777" w:rsidR="008F1BBB" w:rsidRDefault="00000000" w:rsidP="00A77F4E">
      <w:pPr>
        <w:pStyle w:val="3"/>
        <w:spacing w:line="50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（一）</w:t>
      </w:r>
      <w:r>
        <w:rPr>
          <w:rStyle w:val="NormalCharacter"/>
          <w:rFonts w:ascii="Times New Roman" w:eastAsia="楷体_GB2312" w:hAnsi="Times New Roman" w:cs="Times New Roman"/>
          <w:b/>
          <w:color w:val="auto"/>
        </w:rPr>
        <w:t>学位授权点基本情况</w:t>
      </w:r>
    </w:p>
    <w:p w14:paraId="3C7FA22F" w14:textId="68E088AC" w:rsidR="00F95046" w:rsidRDefault="00F95046" w:rsidP="00A77F4E">
      <w:pPr>
        <w:spacing w:line="500" w:lineRule="exact"/>
        <w:ind w:firstLineChars="200" w:firstLine="560"/>
        <w:rPr>
          <w:rFonts w:ascii="宋体" w:eastAsia="宋体" w:hAnsi="宋体" w:cs="Times New Roman"/>
          <w:sz w:val="28"/>
          <w:szCs w:val="28"/>
        </w:rPr>
      </w:pPr>
      <w:r w:rsidRPr="00BC0DC3">
        <w:rPr>
          <w:rFonts w:ascii="宋体" w:eastAsia="宋体" w:hAnsi="宋体" w:cs="Times New Roman" w:hint="eastAsia"/>
          <w:sz w:val="28"/>
          <w:szCs w:val="28"/>
        </w:rPr>
        <w:t>2011年12月，上海政法学院马克思主义学院正式挂牌成立。上海政法学院马克思主义学院是上海市第三批示范马克思主义学院建设单位，</w:t>
      </w:r>
      <w:r w:rsidRPr="00F95046">
        <w:rPr>
          <w:rFonts w:ascii="宋体" w:eastAsia="宋体" w:hAnsi="宋体" w:cs="Times New Roman" w:hint="eastAsia"/>
          <w:sz w:val="28"/>
          <w:szCs w:val="28"/>
        </w:rPr>
        <w:t>马克思主义理论是上海政法学院的传统优势学科，具有三十多年的发展过程和建设经验。目前，该学科建设方向明确，师资实力雄厚，研究成果丰硕，</w:t>
      </w:r>
      <w:r w:rsidRPr="00BC0DC3">
        <w:rPr>
          <w:rFonts w:ascii="宋体" w:eastAsia="宋体" w:hAnsi="宋体" w:cs="Times New Roman" w:hint="eastAsia"/>
          <w:sz w:val="28"/>
          <w:szCs w:val="28"/>
        </w:rPr>
        <w:t>2017年获批上海高校示范马克思主义学院建设单位。</w:t>
      </w:r>
      <w:r w:rsidRPr="00E41BFF">
        <w:rPr>
          <w:rFonts w:ascii="宋体" w:eastAsia="宋体" w:hAnsi="宋体" w:cs="Times New Roman" w:hint="eastAsia"/>
          <w:sz w:val="28"/>
          <w:szCs w:val="28"/>
        </w:rPr>
        <w:t>2018年获得马克思主义理论一级硕士学位授予权，2019年开始招生。</w:t>
      </w:r>
    </w:p>
    <w:p w14:paraId="455682E1" w14:textId="77777777" w:rsidR="002266C6" w:rsidRPr="00786B6B" w:rsidRDefault="00BD0664"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1</w:t>
      </w:r>
      <w:r w:rsidRPr="00786B6B">
        <w:rPr>
          <w:rFonts w:ascii="宋体" w:eastAsia="宋体" w:hAnsi="宋体" w:cs="Times New Roman"/>
          <w:b/>
          <w:sz w:val="28"/>
          <w:szCs w:val="28"/>
        </w:rPr>
        <w:t>.</w:t>
      </w:r>
      <w:r w:rsidRPr="00786B6B">
        <w:rPr>
          <w:rFonts w:ascii="宋体" w:eastAsia="宋体" w:hAnsi="宋体" w:cs="Times New Roman" w:hint="eastAsia"/>
          <w:b/>
          <w:sz w:val="28"/>
          <w:szCs w:val="28"/>
        </w:rPr>
        <w:t>学科方向布局</w:t>
      </w:r>
      <w:r w:rsidR="00A16EA9" w:rsidRPr="00786B6B">
        <w:rPr>
          <w:rFonts w:ascii="宋体" w:eastAsia="宋体" w:hAnsi="宋体" w:cs="Times New Roman" w:hint="eastAsia"/>
          <w:b/>
          <w:sz w:val="28"/>
          <w:szCs w:val="28"/>
        </w:rPr>
        <w:t>：</w:t>
      </w:r>
    </w:p>
    <w:p w14:paraId="09298048" w14:textId="74236570" w:rsidR="00AF2CD7" w:rsidRPr="00786B6B" w:rsidRDefault="00AF2CD7"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马克思主义基本原理</w:t>
      </w:r>
    </w:p>
    <w:p w14:paraId="182AFB3D"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t>本学科方向主要研究马克思主义基本原理与社会治理问题，推进社会治理体系和治理能力现代化。把依法治国和以德治国结合起来，探讨当代中国社会发展进程及其社会治理方略等重大现实问题研究，强化与法学、政治学等学科交叉融合，对接经济社会发展需求。</w:t>
      </w:r>
    </w:p>
    <w:p w14:paraId="43F505A9" w14:textId="244E9867" w:rsidR="00AF2CD7" w:rsidRPr="00786B6B" w:rsidRDefault="00AF2CD7" w:rsidP="00A77F4E">
      <w:pPr>
        <w:spacing w:line="500" w:lineRule="exact"/>
        <w:ind w:firstLineChars="200" w:firstLine="562"/>
        <w:rPr>
          <w:rFonts w:ascii="宋体" w:eastAsia="宋体" w:hAnsi="宋体" w:cs="Times New Roman"/>
          <w:b/>
          <w:sz w:val="28"/>
          <w:szCs w:val="28"/>
        </w:rPr>
      </w:pPr>
      <w:bookmarkStart w:id="0" w:name="_Hlk149327270"/>
      <w:r w:rsidRPr="00786B6B">
        <w:rPr>
          <w:rFonts w:ascii="宋体" w:eastAsia="宋体" w:hAnsi="宋体" w:cs="Times New Roman" w:hint="eastAsia"/>
          <w:b/>
          <w:sz w:val="28"/>
          <w:szCs w:val="28"/>
        </w:rPr>
        <w:t>马克思主义发展史</w:t>
      </w:r>
    </w:p>
    <w:p w14:paraId="29E70E92"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t>本学科方向主要研究马克思主义发展逻辑与理论创新。注重对改革开放以来党的创新理论的研究；注重对探讨马克思主义发展的实践逻辑与理论逻辑，揭示马克思主义理论创新和发展的内在规律。</w:t>
      </w:r>
    </w:p>
    <w:bookmarkEnd w:id="0"/>
    <w:p w14:paraId="2026B947" w14:textId="3E328039" w:rsidR="00AF2CD7" w:rsidRPr="00786B6B" w:rsidRDefault="00AF2CD7"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马克思主义中国化研究</w:t>
      </w:r>
    </w:p>
    <w:p w14:paraId="089EA227"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t>本学科方向主要研究马克思主义中国化的历史进程及其基本经验，为当前进一步推进马克思主义中国化、时代化和大众化提供启迪与借鉴。注重对马克思主义中国化的研究。注重对马克思主义中国化基本经验的研究。注重对马克思主义中国化理论成果的研究，特别是对习近平新时代中国特色社会主义思想的研究，注重党内法规问题研究。</w:t>
      </w:r>
    </w:p>
    <w:p w14:paraId="48BF5EFA" w14:textId="1938B468" w:rsidR="00AF2CD7" w:rsidRPr="00786B6B" w:rsidRDefault="00AF2CD7"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思想政治教育</w:t>
      </w:r>
    </w:p>
    <w:p w14:paraId="70AB681F" w14:textId="77777777" w:rsidR="00AF2CD7" w:rsidRPr="00AF2CD7" w:rsidRDefault="00AF2CD7" w:rsidP="00A77F4E">
      <w:pPr>
        <w:spacing w:line="500" w:lineRule="exact"/>
        <w:ind w:firstLineChars="200" w:firstLine="560"/>
        <w:rPr>
          <w:rFonts w:ascii="宋体" w:eastAsia="宋体" w:hAnsi="宋体" w:cs="Times New Roman"/>
          <w:bCs/>
          <w:sz w:val="28"/>
          <w:szCs w:val="28"/>
        </w:rPr>
      </w:pPr>
      <w:r w:rsidRPr="00AF2CD7">
        <w:rPr>
          <w:rFonts w:ascii="宋体" w:eastAsia="宋体" w:hAnsi="宋体" w:cs="Times New Roman" w:hint="eastAsia"/>
          <w:bCs/>
          <w:sz w:val="28"/>
          <w:szCs w:val="28"/>
        </w:rPr>
        <w:lastRenderedPageBreak/>
        <w:t>本学科方向主要研究思想政治教育基本原理与实践方法。立足马克思主义立场、观点和方法，围绕社会主义核心价值观教育、法治思维培育的理论与实践，重点研究高校思想政治教育的前沿问题和方法论，特别是网络思想政治教育的新发展，掌握思想政治教育的本质与规律。</w:t>
      </w:r>
    </w:p>
    <w:p w14:paraId="2C55BE8B" w14:textId="73F05646" w:rsidR="00A16EA9" w:rsidRPr="00786B6B" w:rsidRDefault="00A16EA9" w:rsidP="00A77F4E">
      <w:pPr>
        <w:spacing w:line="500" w:lineRule="exact"/>
        <w:ind w:firstLineChars="200" w:firstLine="562"/>
        <w:rPr>
          <w:rFonts w:ascii="宋体" w:eastAsia="宋体" w:hAnsi="宋体" w:cs="Times New Roman"/>
          <w:b/>
          <w:sz w:val="28"/>
          <w:szCs w:val="28"/>
        </w:rPr>
      </w:pPr>
      <w:r w:rsidRPr="00786B6B">
        <w:rPr>
          <w:rFonts w:ascii="宋体" w:eastAsia="宋体" w:hAnsi="宋体" w:cs="Times New Roman" w:hint="eastAsia"/>
          <w:b/>
          <w:sz w:val="28"/>
          <w:szCs w:val="28"/>
        </w:rPr>
        <w:t>2</w:t>
      </w:r>
      <w:r w:rsidRPr="00786B6B">
        <w:rPr>
          <w:rFonts w:ascii="宋体" w:eastAsia="宋体" w:hAnsi="宋体" w:cs="Times New Roman"/>
          <w:b/>
          <w:sz w:val="28"/>
          <w:szCs w:val="28"/>
        </w:rPr>
        <w:t>.</w:t>
      </w:r>
      <w:r w:rsidRPr="00786B6B">
        <w:rPr>
          <w:rFonts w:ascii="宋体" w:eastAsia="宋体" w:hAnsi="宋体" w:cs="Times New Roman" w:hint="eastAsia"/>
          <w:b/>
          <w:sz w:val="28"/>
          <w:szCs w:val="28"/>
        </w:rPr>
        <w:t>平台建设：</w:t>
      </w:r>
    </w:p>
    <w:p w14:paraId="662AB0D7" w14:textId="43738F64" w:rsidR="00A16EA9" w:rsidRPr="002266C6" w:rsidRDefault="002266C6" w:rsidP="00A77F4E">
      <w:pPr>
        <w:spacing w:line="500" w:lineRule="exact"/>
        <w:ind w:firstLineChars="200" w:firstLine="560"/>
        <w:rPr>
          <w:rFonts w:ascii="宋体" w:eastAsia="宋体" w:hAnsi="宋体" w:cs="Times New Roman"/>
          <w:bCs/>
          <w:sz w:val="28"/>
          <w:szCs w:val="28"/>
        </w:rPr>
      </w:pPr>
      <w:r w:rsidRPr="002266C6">
        <w:rPr>
          <w:rFonts w:ascii="宋体" w:eastAsia="宋体" w:hAnsi="宋体" w:cs="Times New Roman" w:hint="eastAsia"/>
          <w:bCs/>
          <w:sz w:val="28"/>
          <w:szCs w:val="28"/>
        </w:rPr>
        <w:t>依托上海市示范马克思主义学院（省部级）、上合组织国际司法交流培训基地（国家级）、上海市教委重点党内法规研究中心（省部级）</w:t>
      </w:r>
      <w:r w:rsidR="00F35906">
        <w:rPr>
          <w:rFonts w:ascii="宋体" w:eastAsia="宋体" w:hAnsi="宋体" w:cs="Times New Roman" w:hint="eastAsia"/>
          <w:bCs/>
          <w:sz w:val="28"/>
          <w:szCs w:val="28"/>
        </w:rPr>
        <w:t>、习近平法治思想研究中心（校级）</w:t>
      </w:r>
      <w:r w:rsidR="009B7A51">
        <w:rPr>
          <w:rFonts w:ascii="宋体" w:eastAsia="宋体" w:hAnsi="宋体" w:cs="Times New Roman" w:hint="eastAsia"/>
          <w:bCs/>
          <w:sz w:val="28"/>
          <w:szCs w:val="28"/>
        </w:rPr>
        <w:t>、</w:t>
      </w:r>
      <w:r w:rsidR="009B7A51" w:rsidRPr="009B7A51">
        <w:rPr>
          <w:rFonts w:ascii="宋体" w:eastAsia="宋体" w:hAnsi="宋体" w:cs="Times New Roman" w:hint="eastAsia"/>
          <w:bCs/>
          <w:sz w:val="28"/>
          <w:szCs w:val="28"/>
        </w:rPr>
        <w:t>共享发展研究团队（院级）、“求实”青年学术沙龙（院级）、思哲社（院级）、文心国学社（院级）、“悦读马克思”读书小组（院级）。</w:t>
      </w:r>
    </w:p>
    <w:p w14:paraId="06FBB5C2" w14:textId="2F6DBBA5" w:rsidR="00A16EA9" w:rsidRPr="00712E8B" w:rsidRDefault="00A16EA9" w:rsidP="00F95046">
      <w:pPr>
        <w:spacing w:line="580" w:lineRule="exact"/>
        <w:ind w:firstLineChars="200" w:firstLine="562"/>
        <w:rPr>
          <w:rFonts w:ascii="宋体" w:eastAsia="宋体" w:hAnsi="宋体" w:cs="Times New Roman"/>
          <w:b/>
          <w:color w:val="000000" w:themeColor="text1"/>
          <w:sz w:val="28"/>
          <w:szCs w:val="28"/>
        </w:rPr>
      </w:pPr>
      <w:r w:rsidRPr="00712E8B">
        <w:rPr>
          <w:rFonts w:ascii="宋体" w:eastAsia="宋体" w:hAnsi="宋体" w:cs="Times New Roman" w:hint="eastAsia"/>
          <w:b/>
          <w:color w:val="000000" w:themeColor="text1"/>
          <w:sz w:val="28"/>
          <w:szCs w:val="28"/>
        </w:rPr>
        <w:t>3</w:t>
      </w:r>
      <w:r w:rsidRPr="00712E8B">
        <w:rPr>
          <w:rFonts w:ascii="宋体" w:eastAsia="宋体" w:hAnsi="宋体" w:cs="Times New Roman"/>
          <w:b/>
          <w:color w:val="000000" w:themeColor="text1"/>
          <w:sz w:val="28"/>
          <w:szCs w:val="28"/>
        </w:rPr>
        <w:t>.</w:t>
      </w:r>
      <w:r w:rsidRPr="00712E8B">
        <w:rPr>
          <w:rFonts w:ascii="宋体" w:eastAsia="宋体" w:hAnsi="宋体" w:cs="Times New Roman" w:hint="eastAsia"/>
          <w:b/>
          <w:color w:val="000000" w:themeColor="text1"/>
          <w:sz w:val="28"/>
          <w:szCs w:val="28"/>
        </w:rPr>
        <w:t>人才培养及质量保障体系建设</w:t>
      </w:r>
    </w:p>
    <w:p w14:paraId="6DCBDE00" w14:textId="77777777" w:rsidR="009B7A51" w:rsidRDefault="00712E8B" w:rsidP="00A77F4E">
      <w:pPr>
        <w:spacing w:line="500" w:lineRule="exact"/>
        <w:ind w:firstLineChars="200" w:firstLine="562"/>
        <w:rPr>
          <w:rFonts w:ascii="宋体" w:eastAsia="宋体" w:hAnsi="宋体" w:cs="Times New Roman"/>
          <w:sz w:val="28"/>
          <w:szCs w:val="28"/>
        </w:rPr>
      </w:pPr>
      <w:r w:rsidRPr="00712E8B">
        <w:rPr>
          <w:rFonts w:ascii="宋体" w:eastAsia="宋体" w:hAnsi="宋体" w:cs="Times New Roman"/>
          <w:b/>
          <w:bCs/>
          <w:sz w:val="28"/>
          <w:szCs w:val="28"/>
        </w:rPr>
        <w:t>课程体系</w:t>
      </w:r>
      <w:r w:rsidRPr="00712E8B">
        <w:rPr>
          <w:rFonts w:ascii="宋体" w:eastAsia="宋体" w:hAnsi="宋体" w:cs="Times New Roman" w:hint="eastAsia"/>
          <w:b/>
          <w:bCs/>
          <w:sz w:val="28"/>
          <w:szCs w:val="28"/>
        </w:rPr>
        <w:t>建设。</w:t>
      </w:r>
      <w:r w:rsidRPr="00712E8B">
        <w:rPr>
          <w:rFonts w:ascii="宋体" w:eastAsia="宋体" w:hAnsi="宋体" w:cs="Times New Roman"/>
          <w:sz w:val="28"/>
          <w:szCs w:val="28"/>
        </w:rPr>
        <w:t>我校</w:t>
      </w:r>
      <w:r w:rsidRPr="00712E8B">
        <w:rPr>
          <w:rFonts w:ascii="宋体" w:eastAsia="宋体" w:hAnsi="宋体" w:cs="Times New Roman" w:hint="eastAsia"/>
          <w:sz w:val="28"/>
          <w:szCs w:val="28"/>
        </w:rPr>
        <w:t>马克思主义理论</w:t>
      </w:r>
      <w:r w:rsidRPr="00712E8B">
        <w:rPr>
          <w:rFonts w:ascii="宋体" w:eastAsia="宋体" w:hAnsi="宋体" w:cs="Times New Roman"/>
          <w:sz w:val="28"/>
          <w:szCs w:val="28"/>
        </w:rPr>
        <w:t>一级学科硕士研究生培养方案设</w:t>
      </w:r>
      <w:r w:rsidRPr="00712E8B">
        <w:rPr>
          <w:rFonts w:ascii="宋体" w:eastAsia="宋体" w:hAnsi="宋体" w:cs="Times New Roman" w:hint="eastAsia"/>
          <w:sz w:val="28"/>
          <w:szCs w:val="28"/>
        </w:rPr>
        <w:t>四</w:t>
      </w:r>
      <w:r w:rsidRPr="00712E8B">
        <w:rPr>
          <w:rFonts w:ascii="宋体" w:eastAsia="宋体" w:hAnsi="宋体" w:cs="Times New Roman"/>
          <w:sz w:val="28"/>
          <w:szCs w:val="28"/>
        </w:rPr>
        <w:t>大类课程。第一类是公共</w:t>
      </w:r>
      <w:r w:rsidRPr="00712E8B">
        <w:rPr>
          <w:rFonts w:ascii="宋体" w:eastAsia="宋体" w:hAnsi="宋体" w:cs="Times New Roman" w:hint="eastAsia"/>
          <w:sz w:val="28"/>
          <w:szCs w:val="28"/>
        </w:rPr>
        <w:t>基础</w:t>
      </w:r>
      <w:r w:rsidRPr="00712E8B">
        <w:rPr>
          <w:rFonts w:ascii="宋体" w:eastAsia="宋体" w:hAnsi="宋体" w:cs="Times New Roman"/>
          <w:sz w:val="28"/>
          <w:szCs w:val="28"/>
        </w:rPr>
        <w:t>课，含政治理论、英语、研究方法</w:t>
      </w:r>
      <w:r w:rsidRPr="00712E8B">
        <w:rPr>
          <w:rFonts w:ascii="宋体" w:eastAsia="宋体" w:hAnsi="宋体" w:cs="Times New Roman" w:hint="eastAsia"/>
          <w:sz w:val="28"/>
          <w:szCs w:val="28"/>
        </w:rPr>
        <w:t>三</w:t>
      </w:r>
      <w:r w:rsidRPr="00712E8B">
        <w:rPr>
          <w:rFonts w:ascii="宋体" w:eastAsia="宋体" w:hAnsi="宋体" w:cs="Times New Roman"/>
          <w:sz w:val="28"/>
          <w:szCs w:val="28"/>
        </w:rPr>
        <w:t>类课程。从</w:t>
      </w:r>
      <w:r w:rsidRPr="00712E8B">
        <w:rPr>
          <w:rFonts w:ascii="宋体" w:eastAsia="宋体" w:hAnsi="宋体" w:cs="Times New Roman" w:hint="eastAsia"/>
          <w:sz w:val="28"/>
          <w:szCs w:val="28"/>
        </w:rPr>
        <w:t>政治素养</w:t>
      </w:r>
      <w:r w:rsidRPr="00712E8B">
        <w:rPr>
          <w:rFonts w:ascii="宋体" w:eastAsia="宋体" w:hAnsi="宋体" w:cs="Times New Roman"/>
          <w:sz w:val="28"/>
          <w:szCs w:val="28"/>
        </w:rPr>
        <w:t>层面培养研究生服务国家和社会的责任感；从研究语言和方法工具层面培养研究生创新能力。</w:t>
      </w:r>
    </w:p>
    <w:p w14:paraId="3526FD43" w14:textId="77777777" w:rsidR="009B7A51"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hint="eastAsia"/>
          <w:sz w:val="28"/>
          <w:szCs w:val="28"/>
        </w:rPr>
        <w:t>第二类课程是专业基础课，含马克思主义基本原理专题研究、马克思主义发展史专题研究、马克思主义经典著作导读等课程，是马克思主义理论一级学科硕士研究生必须完成的基础性课程，保障研究生具备完善的马克思主义理论素养，熟练按照马克思主义基本理论、方法、立场、观点等分析问题与解决问题。</w:t>
      </w:r>
    </w:p>
    <w:p w14:paraId="1D8E674F" w14:textId="77777777" w:rsidR="009B7A51"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第</w:t>
      </w:r>
      <w:r w:rsidRPr="00712E8B">
        <w:rPr>
          <w:rFonts w:ascii="宋体" w:eastAsia="宋体" w:hAnsi="宋体" w:cs="Times New Roman" w:hint="eastAsia"/>
          <w:sz w:val="28"/>
          <w:szCs w:val="28"/>
        </w:rPr>
        <w:t>三</w:t>
      </w:r>
      <w:r w:rsidRPr="00712E8B">
        <w:rPr>
          <w:rFonts w:ascii="宋体" w:eastAsia="宋体" w:hAnsi="宋体" w:cs="Times New Roman"/>
          <w:sz w:val="28"/>
          <w:szCs w:val="28"/>
        </w:rPr>
        <w:t>类是学科专业课，按二级学科分类进行设置，包含必修基础课和选修课。专业必基础课是构建二级学科理论知识的基础，是研究生后期研究的必备条件和培养质量的保障。我校遵循“少而精”、科研导向原则，每个二级学科设置 2 门专业必修基础课，体现了各专业的研究方向和特色。</w:t>
      </w:r>
    </w:p>
    <w:p w14:paraId="744CE21A" w14:textId="33CEBF51" w:rsidR="00712E8B" w:rsidRPr="00712E8B" w:rsidRDefault="00712E8B" w:rsidP="00A77F4E">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第</w:t>
      </w:r>
      <w:r w:rsidRPr="00712E8B">
        <w:rPr>
          <w:rFonts w:ascii="宋体" w:eastAsia="宋体" w:hAnsi="宋体" w:cs="Times New Roman" w:hint="eastAsia"/>
          <w:sz w:val="28"/>
          <w:szCs w:val="28"/>
        </w:rPr>
        <w:t>四</w:t>
      </w:r>
      <w:r w:rsidRPr="00712E8B">
        <w:rPr>
          <w:rFonts w:ascii="宋体" w:eastAsia="宋体" w:hAnsi="宋体" w:cs="Times New Roman"/>
          <w:sz w:val="28"/>
          <w:szCs w:val="28"/>
        </w:rPr>
        <w:t>类是</w:t>
      </w:r>
      <w:r w:rsidRPr="00712E8B">
        <w:rPr>
          <w:rFonts w:ascii="宋体" w:eastAsia="宋体" w:hAnsi="宋体" w:cs="Times New Roman" w:hint="eastAsia"/>
          <w:sz w:val="28"/>
          <w:szCs w:val="28"/>
        </w:rPr>
        <w:t>专业</w:t>
      </w:r>
      <w:r w:rsidRPr="00712E8B">
        <w:rPr>
          <w:rFonts w:ascii="宋体" w:eastAsia="宋体" w:hAnsi="宋体" w:cs="Times New Roman"/>
          <w:sz w:val="28"/>
          <w:szCs w:val="28"/>
        </w:rPr>
        <w:t>选修课，主要是校内外专家开设的</w:t>
      </w:r>
      <w:r w:rsidRPr="00712E8B">
        <w:rPr>
          <w:rFonts w:ascii="宋体" w:eastAsia="宋体" w:hAnsi="宋体" w:cs="Times New Roman" w:hint="eastAsia"/>
          <w:sz w:val="28"/>
          <w:szCs w:val="28"/>
        </w:rPr>
        <w:t>前沿与</w:t>
      </w:r>
      <w:r w:rsidRPr="00712E8B">
        <w:rPr>
          <w:rFonts w:ascii="宋体" w:eastAsia="宋体" w:hAnsi="宋体" w:cs="Times New Roman"/>
          <w:sz w:val="28"/>
          <w:szCs w:val="28"/>
        </w:rPr>
        <w:t>实务类选</w:t>
      </w:r>
      <w:r w:rsidRPr="00712E8B">
        <w:rPr>
          <w:rFonts w:ascii="宋体" w:eastAsia="宋体" w:hAnsi="宋体" w:cs="Times New Roman"/>
          <w:sz w:val="28"/>
          <w:szCs w:val="28"/>
        </w:rPr>
        <w:lastRenderedPageBreak/>
        <w:t xml:space="preserve">修课程。选修课程形式多样、学分充足，为研究生的个性化培养提供了较大空间，满足了研究生的实际需要和研究取向。 </w:t>
      </w:r>
    </w:p>
    <w:p w14:paraId="15B3AE3B" w14:textId="77777777" w:rsidR="009B7A51" w:rsidRDefault="00712E8B" w:rsidP="00712E8B">
      <w:pPr>
        <w:spacing w:line="500" w:lineRule="exact"/>
        <w:ind w:firstLineChars="200" w:firstLine="562"/>
        <w:rPr>
          <w:rFonts w:ascii="宋体" w:eastAsia="宋体" w:hAnsi="宋体" w:cs="Times New Roman"/>
          <w:sz w:val="28"/>
          <w:szCs w:val="28"/>
        </w:rPr>
      </w:pPr>
      <w:r w:rsidRPr="00712E8B">
        <w:rPr>
          <w:rFonts w:ascii="宋体" w:eastAsia="宋体" w:hAnsi="宋体" w:cs="Times New Roman"/>
          <w:b/>
          <w:bCs/>
          <w:sz w:val="28"/>
          <w:szCs w:val="28"/>
        </w:rPr>
        <w:t>全程质量监控意识。</w:t>
      </w:r>
      <w:r w:rsidRPr="00712E8B">
        <w:rPr>
          <w:rFonts w:ascii="宋体" w:eastAsia="宋体" w:hAnsi="宋体" w:cs="Times New Roman"/>
          <w:sz w:val="28"/>
          <w:szCs w:val="28"/>
        </w:rPr>
        <w:t>人才培养质量是研究生教育的生命线，质量监控意识应贯穿研究生培养各环节。</w:t>
      </w:r>
    </w:p>
    <w:p w14:paraId="2983EB3F" w14:textId="77777777" w:rsidR="009B7A51" w:rsidRDefault="00712E8B" w:rsidP="00712E8B">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首先，在课程教学方面，我校要求专业必修基础课的内容</w:t>
      </w:r>
      <w:r w:rsidRPr="00712E8B">
        <w:rPr>
          <w:rFonts w:ascii="宋体" w:eastAsia="宋体" w:hAnsi="宋体" w:cs="Times New Roman" w:hint="eastAsia"/>
          <w:sz w:val="28"/>
          <w:szCs w:val="28"/>
        </w:rPr>
        <w:t>立足于马克思主义理论一级学科的经典理论，同时</w:t>
      </w:r>
      <w:r w:rsidRPr="00712E8B">
        <w:rPr>
          <w:rFonts w:ascii="宋体" w:eastAsia="宋体" w:hAnsi="宋体" w:cs="Times New Roman"/>
          <w:sz w:val="28"/>
          <w:szCs w:val="28"/>
        </w:rPr>
        <w:t>包含</w:t>
      </w:r>
      <w:r w:rsidRPr="00712E8B">
        <w:rPr>
          <w:rFonts w:ascii="宋体" w:eastAsia="宋体" w:hAnsi="宋体" w:cs="Times New Roman" w:hint="eastAsia"/>
          <w:sz w:val="28"/>
          <w:szCs w:val="28"/>
        </w:rPr>
        <w:t>马克思主义</w:t>
      </w:r>
      <w:r w:rsidRPr="00712E8B">
        <w:rPr>
          <w:rFonts w:ascii="宋体" w:eastAsia="宋体" w:hAnsi="宋体" w:cs="Times New Roman"/>
          <w:sz w:val="28"/>
          <w:szCs w:val="28"/>
        </w:rPr>
        <w:t>二级学科</w:t>
      </w:r>
      <w:r w:rsidRPr="00712E8B">
        <w:rPr>
          <w:rFonts w:ascii="宋体" w:eastAsia="宋体" w:hAnsi="宋体" w:cs="Times New Roman" w:hint="eastAsia"/>
          <w:sz w:val="28"/>
          <w:szCs w:val="28"/>
        </w:rPr>
        <w:t>的</w:t>
      </w:r>
      <w:r w:rsidRPr="00712E8B">
        <w:rPr>
          <w:rFonts w:ascii="宋体" w:eastAsia="宋体" w:hAnsi="宋体" w:cs="Times New Roman"/>
          <w:sz w:val="28"/>
          <w:szCs w:val="28"/>
        </w:rPr>
        <w:t>最新研究成果</w:t>
      </w:r>
      <w:r w:rsidRPr="00712E8B">
        <w:rPr>
          <w:rFonts w:ascii="宋体" w:eastAsia="宋体" w:hAnsi="宋体" w:cs="Times New Roman" w:hint="eastAsia"/>
          <w:sz w:val="28"/>
          <w:szCs w:val="28"/>
        </w:rPr>
        <w:t>，注重培养学生的经典意识、问题意识、学科意识</w:t>
      </w:r>
      <w:r w:rsidRPr="00712E8B">
        <w:rPr>
          <w:rFonts w:ascii="宋体" w:eastAsia="宋体" w:hAnsi="宋体" w:cs="Times New Roman"/>
          <w:sz w:val="28"/>
          <w:szCs w:val="28"/>
        </w:rPr>
        <w:t>；课程内容要具有一定的理论深度和高度，要围绕本专业热点和难点问题</w:t>
      </w:r>
      <w:r w:rsidRPr="00712E8B">
        <w:rPr>
          <w:rFonts w:ascii="宋体" w:eastAsia="宋体" w:hAnsi="宋体" w:cs="Times New Roman" w:hint="eastAsia"/>
          <w:sz w:val="28"/>
          <w:szCs w:val="28"/>
        </w:rPr>
        <w:t>，直面现实社会发展的重大实践问题</w:t>
      </w:r>
      <w:r w:rsidRPr="00712E8B">
        <w:rPr>
          <w:rFonts w:ascii="宋体" w:eastAsia="宋体" w:hAnsi="宋体" w:cs="Times New Roman"/>
          <w:sz w:val="28"/>
          <w:szCs w:val="28"/>
        </w:rPr>
        <w:t>。</w:t>
      </w:r>
    </w:p>
    <w:p w14:paraId="123662EB" w14:textId="77777777" w:rsidR="009B7A51" w:rsidRDefault="00712E8B" w:rsidP="00712E8B">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其次，在必修环节，要求硕士研究生参加三个月的社会实践，以培养其独立工作和</w:t>
      </w:r>
      <w:r w:rsidRPr="00712E8B">
        <w:rPr>
          <w:rFonts w:ascii="宋体" w:eastAsia="宋体" w:hAnsi="宋体" w:cs="Times New Roman" w:hint="eastAsia"/>
          <w:sz w:val="28"/>
          <w:szCs w:val="28"/>
        </w:rPr>
        <w:t>实践应用</w:t>
      </w:r>
      <w:r w:rsidRPr="00712E8B">
        <w:rPr>
          <w:rFonts w:ascii="宋体" w:eastAsia="宋体" w:hAnsi="宋体" w:cs="Times New Roman"/>
          <w:sz w:val="28"/>
          <w:szCs w:val="28"/>
        </w:rPr>
        <w:t>能力；要求研究生前三学期每学期提交一篇读书报告或文献综述，以及一篇 8000 字以上的学术论文习作或调研报告习作，以督促研究生深入阅读本专业经典名著、学会独立研究并撰写论文。</w:t>
      </w:r>
    </w:p>
    <w:p w14:paraId="448AEBA4" w14:textId="44E4A262" w:rsidR="00712E8B" w:rsidRPr="00712E8B" w:rsidRDefault="00712E8B" w:rsidP="00712E8B">
      <w:pPr>
        <w:spacing w:line="500" w:lineRule="exact"/>
        <w:ind w:firstLineChars="200" w:firstLine="560"/>
        <w:rPr>
          <w:rFonts w:ascii="宋体" w:eastAsia="宋体" w:hAnsi="宋体" w:cs="Times New Roman"/>
          <w:sz w:val="28"/>
          <w:szCs w:val="28"/>
        </w:rPr>
      </w:pPr>
      <w:r w:rsidRPr="00712E8B">
        <w:rPr>
          <w:rFonts w:ascii="宋体" w:eastAsia="宋体" w:hAnsi="宋体" w:cs="Times New Roman"/>
          <w:sz w:val="28"/>
          <w:szCs w:val="28"/>
        </w:rPr>
        <w:t>再次，中期考核、学位论文撰写的各环节都贯彻了质量监督意识。</w:t>
      </w:r>
    </w:p>
    <w:p w14:paraId="514F54D2" w14:textId="7F86AA19" w:rsidR="00AF2CD7" w:rsidRPr="00712E8B" w:rsidRDefault="00712E8B" w:rsidP="00712E8B">
      <w:pPr>
        <w:spacing w:line="500" w:lineRule="exact"/>
        <w:ind w:firstLineChars="200" w:firstLine="562"/>
        <w:rPr>
          <w:rFonts w:ascii="宋体" w:eastAsia="宋体" w:hAnsi="宋体" w:cs="Times New Roman"/>
          <w:sz w:val="28"/>
          <w:szCs w:val="28"/>
        </w:rPr>
      </w:pPr>
      <w:r w:rsidRPr="00712E8B">
        <w:rPr>
          <w:rFonts w:ascii="宋体" w:eastAsia="宋体" w:hAnsi="宋体" w:cs="Times New Roman"/>
          <w:b/>
          <w:bCs/>
          <w:sz w:val="28"/>
          <w:szCs w:val="28"/>
        </w:rPr>
        <w:t>创新意识和创新能力培养</w:t>
      </w:r>
      <w:r w:rsidRPr="00712E8B">
        <w:rPr>
          <w:rFonts w:ascii="宋体" w:eastAsia="宋体" w:hAnsi="宋体" w:cs="Times New Roman"/>
          <w:sz w:val="28"/>
          <w:szCs w:val="28"/>
        </w:rPr>
        <w:t>。研究生教育处于高等教育的顶层，创新能力是培养质量的核心体现。我校</w:t>
      </w:r>
      <w:r w:rsidRPr="00712E8B">
        <w:rPr>
          <w:rFonts w:ascii="宋体" w:eastAsia="宋体" w:hAnsi="宋体" w:cs="Times New Roman" w:hint="eastAsia"/>
          <w:sz w:val="28"/>
          <w:szCs w:val="28"/>
        </w:rPr>
        <w:t>马克思主义理论</w:t>
      </w:r>
      <w:r w:rsidRPr="00712E8B">
        <w:rPr>
          <w:rFonts w:ascii="宋体" w:eastAsia="宋体" w:hAnsi="宋体" w:cs="Times New Roman"/>
          <w:sz w:val="28"/>
          <w:szCs w:val="28"/>
        </w:rPr>
        <w:t>学科在招生、培养、学风建设、学位授予等环节都注重激发研究生的创新动力和创新能力：公共基础课中的研究方法类课程旨在训练其综合运用定性方法和定量方法的能力；专业必修基础课要求主讲教师</w:t>
      </w:r>
      <w:r w:rsidRPr="00712E8B">
        <w:rPr>
          <w:rFonts w:ascii="宋体" w:eastAsia="宋体" w:hAnsi="宋体" w:cs="Times New Roman" w:hint="eastAsia"/>
          <w:sz w:val="28"/>
          <w:szCs w:val="28"/>
        </w:rPr>
        <w:t>立足于经典文献</w:t>
      </w:r>
      <w:r w:rsidRPr="00712E8B">
        <w:rPr>
          <w:rFonts w:ascii="宋体" w:eastAsia="宋体" w:hAnsi="宋体" w:cs="Times New Roman"/>
          <w:sz w:val="28"/>
          <w:szCs w:val="28"/>
        </w:rPr>
        <w:t>分专题讲授，</w:t>
      </w:r>
      <w:r w:rsidRPr="00712E8B">
        <w:rPr>
          <w:rFonts w:ascii="宋体" w:eastAsia="宋体" w:hAnsi="宋体" w:cs="Times New Roman" w:hint="eastAsia"/>
          <w:sz w:val="28"/>
          <w:szCs w:val="28"/>
        </w:rPr>
        <w:t>同时在二级学科重点关注最新前沿问题，</w:t>
      </w:r>
      <w:r w:rsidRPr="00712E8B">
        <w:rPr>
          <w:rFonts w:ascii="宋体" w:eastAsia="宋体" w:hAnsi="宋体" w:cs="Times New Roman"/>
          <w:sz w:val="28"/>
          <w:szCs w:val="28"/>
        </w:rPr>
        <w:t>每个专题包含10篇左右经典或前沿论文，通过阅读经典文献培养研究生的学术敏感性；专业选修课要求采取</w:t>
      </w:r>
      <w:r w:rsidRPr="00712E8B">
        <w:rPr>
          <w:rFonts w:ascii="宋体" w:eastAsia="宋体" w:hAnsi="宋体" w:cs="Times New Roman" w:hint="eastAsia"/>
          <w:sz w:val="28"/>
          <w:szCs w:val="28"/>
        </w:rPr>
        <w:t>讨论式</w:t>
      </w:r>
      <w:r w:rsidRPr="00712E8B">
        <w:rPr>
          <w:rFonts w:ascii="宋体" w:eastAsia="宋体" w:hAnsi="宋体" w:cs="Times New Roman"/>
          <w:sz w:val="28"/>
          <w:szCs w:val="28"/>
        </w:rPr>
        <w:t>教学</w:t>
      </w:r>
      <w:r w:rsidRPr="00712E8B">
        <w:rPr>
          <w:rFonts w:ascii="宋体" w:eastAsia="宋体" w:hAnsi="宋体" w:cs="Times New Roman" w:hint="eastAsia"/>
          <w:sz w:val="28"/>
          <w:szCs w:val="28"/>
        </w:rPr>
        <w:t>为主</w:t>
      </w:r>
      <w:r w:rsidRPr="00712E8B">
        <w:rPr>
          <w:rFonts w:ascii="宋体" w:eastAsia="宋体" w:hAnsi="宋体" w:cs="Times New Roman"/>
          <w:sz w:val="28"/>
          <w:szCs w:val="28"/>
        </w:rPr>
        <w:t>，提倡硕士研究生参加导师的科研项目；中期考核要求研究生必须提交1篇独立完成的学术论文习作；此外，培养方案还规定硕士研究生必须参加至少15 次学术讲座，学位论文开题前必须达到 30 万字的专业文献阅读量等。这些强制性要求的目的在于激发学生的创新意识和学习主动性，督促其多思多练，</w:t>
      </w:r>
      <w:r w:rsidRPr="00712E8B">
        <w:rPr>
          <w:rFonts w:ascii="宋体" w:eastAsia="宋体" w:hAnsi="宋体" w:cs="Times New Roman"/>
          <w:sz w:val="28"/>
          <w:szCs w:val="28"/>
        </w:rPr>
        <w:lastRenderedPageBreak/>
        <w:t>提高研究创新能力和写作能力。</w:t>
      </w:r>
    </w:p>
    <w:p w14:paraId="5528B17F" w14:textId="77777777" w:rsidR="00AF2CD7" w:rsidRDefault="00000000" w:rsidP="00A77F4E">
      <w:pPr>
        <w:pStyle w:val="3"/>
        <w:spacing w:line="50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（二）</w:t>
      </w:r>
      <w:r>
        <w:rPr>
          <w:rStyle w:val="NormalCharacter"/>
          <w:rFonts w:ascii="Times New Roman" w:eastAsia="楷体_GB2312" w:hAnsi="Times New Roman" w:cs="Times New Roman"/>
          <w:b/>
          <w:color w:val="auto"/>
        </w:rPr>
        <w:t>培养目标</w:t>
      </w:r>
    </w:p>
    <w:p w14:paraId="74A353F1" w14:textId="22B00125" w:rsidR="00F95046" w:rsidRPr="00AF2CD7" w:rsidRDefault="00F95046" w:rsidP="00A77F4E">
      <w:pPr>
        <w:pStyle w:val="3"/>
        <w:spacing w:line="500" w:lineRule="exact"/>
        <w:ind w:firstLine="560"/>
        <w:rPr>
          <w:rFonts w:ascii="Times New Roman" w:eastAsia="楷体_GB2312" w:hAnsi="Times New Roman" w:cs="Times New Roman"/>
          <w:b/>
          <w:color w:val="auto"/>
          <w:sz w:val="32"/>
          <w:szCs w:val="24"/>
        </w:rPr>
      </w:pPr>
      <w:r w:rsidRPr="00F95046">
        <w:rPr>
          <w:rFonts w:ascii="宋体" w:eastAsia="宋体" w:hAnsi="宋体" w:cs="Times New Roman" w:hint="eastAsia"/>
          <w:sz w:val="28"/>
          <w:szCs w:val="28"/>
        </w:rPr>
        <w:t>本学科培养具有较高的马克思主义理论水平，掌握并运用马克思主义方法，德智体全面发展、身心健康，具有较高的思想政治素质、道德素质和学术素质，具有较强文字能力，能熟练运用外语（一门）和计算机工具、能够在各级党政机关、企事业单位、学校和科研院所从事研究、教学和管理等工作的高层次人才</w:t>
      </w:r>
      <w:r w:rsidRPr="00F95046">
        <w:rPr>
          <w:rFonts w:ascii="宋体" w:eastAsia="宋体" w:hAnsi="宋体" w:cs="仿宋" w:hint="eastAsia"/>
          <w:sz w:val="28"/>
          <w:szCs w:val="28"/>
        </w:rPr>
        <w:t>。</w:t>
      </w:r>
    </w:p>
    <w:p w14:paraId="272361A1"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（三）人才培养情况</w:t>
      </w:r>
    </w:p>
    <w:p w14:paraId="13651C95" w14:textId="7FF75C6C" w:rsidR="008F1BBB" w:rsidRDefault="00000000">
      <w:pPr>
        <w:spacing w:line="580" w:lineRule="exact"/>
        <w:ind w:firstLineChars="200" w:firstLine="562"/>
        <w:rPr>
          <w:rFonts w:ascii="仿宋" w:eastAsia="仿宋" w:hAnsi="仿宋" w:cs="仿宋"/>
          <w:sz w:val="28"/>
          <w:lang w:bidi="zh-CN"/>
        </w:rPr>
      </w:pPr>
      <w:r w:rsidRPr="00786B6B">
        <w:rPr>
          <w:rFonts w:ascii="仿宋" w:eastAsia="仿宋" w:hAnsi="仿宋" w:cs="仿宋" w:hint="eastAsia"/>
          <w:b/>
          <w:bCs/>
          <w:sz w:val="28"/>
          <w:lang w:val="zh-CN" w:bidi="zh-CN"/>
        </w:rPr>
        <w:t>研究生规模及结构</w:t>
      </w:r>
    </w:p>
    <w:tbl>
      <w:tblPr>
        <w:tblW w:w="85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0"/>
        <w:gridCol w:w="1276"/>
        <w:gridCol w:w="1275"/>
        <w:gridCol w:w="1843"/>
        <w:gridCol w:w="1711"/>
      </w:tblGrid>
      <w:tr w:rsidR="008F1BBB" w14:paraId="46A42233" w14:textId="77777777" w:rsidTr="00EB75EE">
        <w:trPr>
          <w:trHeight w:val="441"/>
        </w:trPr>
        <w:tc>
          <w:tcPr>
            <w:tcW w:w="2400" w:type="dxa"/>
            <w:vAlign w:val="center"/>
          </w:tcPr>
          <w:p w14:paraId="2906315C" w14:textId="77777777" w:rsidR="008F1BBB" w:rsidRDefault="00000000">
            <w:pPr>
              <w:pStyle w:val="TableParagraph"/>
              <w:ind w:left="0"/>
              <w:rPr>
                <w:rFonts w:ascii="Times New Roman"/>
                <w:sz w:val="22"/>
                <w:lang w:val="en-US"/>
              </w:rPr>
            </w:pPr>
            <w:r>
              <w:rPr>
                <w:rFonts w:ascii="Times New Roman" w:hint="eastAsia"/>
                <w:sz w:val="22"/>
                <w:lang w:val="en-US"/>
              </w:rPr>
              <w:t>方向</w:t>
            </w:r>
          </w:p>
        </w:tc>
        <w:tc>
          <w:tcPr>
            <w:tcW w:w="1276" w:type="dxa"/>
            <w:vAlign w:val="center"/>
          </w:tcPr>
          <w:p w14:paraId="6DA056DC" w14:textId="77777777" w:rsidR="008F1BBB" w:rsidRDefault="00000000">
            <w:pPr>
              <w:pStyle w:val="TableParagraph"/>
              <w:ind w:left="0"/>
              <w:rPr>
                <w:rFonts w:ascii="Times New Roman"/>
                <w:sz w:val="22"/>
                <w:lang w:val="en-US"/>
              </w:rPr>
            </w:pPr>
            <w:r>
              <w:rPr>
                <w:rFonts w:ascii="Times New Roman" w:hint="eastAsia"/>
                <w:sz w:val="22"/>
                <w:lang w:val="en-US"/>
              </w:rPr>
              <w:t>报考人数</w:t>
            </w:r>
          </w:p>
        </w:tc>
        <w:tc>
          <w:tcPr>
            <w:tcW w:w="1275" w:type="dxa"/>
            <w:vAlign w:val="center"/>
          </w:tcPr>
          <w:p w14:paraId="3B3117DB" w14:textId="77777777" w:rsidR="008F1BBB" w:rsidRDefault="00000000">
            <w:pPr>
              <w:pStyle w:val="TableParagraph"/>
              <w:ind w:left="0"/>
              <w:rPr>
                <w:rFonts w:ascii="Times New Roman"/>
                <w:sz w:val="22"/>
                <w:lang w:val="en-US"/>
              </w:rPr>
            </w:pPr>
            <w:r>
              <w:rPr>
                <w:rFonts w:ascii="Times New Roman" w:hint="eastAsia"/>
                <w:sz w:val="22"/>
                <w:lang w:val="en-US"/>
              </w:rPr>
              <w:t>招生人数</w:t>
            </w:r>
          </w:p>
        </w:tc>
        <w:tc>
          <w:tcPr>
            <w:tcW w:w="1843" w:type="dxa"/>
            <w:vAlign w:val="center"/>
          </w:tcPr>
          <w:p w14:paraId="656CEF9E" w14:textId="77777777" w:rsidR="008F1BBB" w:rsidRDefault="00000000">
            <w:pPr>
              <w:pStyle w:val="TableParagraph"/>
              <w:ind w:left="0"/>
              <w:rPr>
                <w:rFonts w:ascii="Times New Roman"/>
                <w:sz w:val="22"/>
                <w:lang w:val="en-US"/>
              </w:rPr>
            </w:pPr>
            <w:r>
              <w:rPr>
                <w:rFonts w:ascii="Times New Roman" w:hint="eastAsia"/>
                <w:sz w:val="22"/>
                <w:lang w:val="en-US"/>
              </w:rPr>
              <w:t>授予学位人数</w:t>
            </w:r>
          </w:p>
        </w:tc>
        <w:tc>
          <w:tcPr>
            <w:tcW w:w="1711" w:type="dxa"/>
            <w:vAlign w:val="center"/>
          </w:tcPr>
          <w:p w14:paraId="1F31700B" w14:textId="77777777" w:rsidR="008F1BBB" w:rsidRDefault="00000000">
            <w:pPr>
              <w:pStyle w:val="TableParagraph"/>
              <w:ind w:left="0"/>
              <w:rPr>
                <w:rFonts w:ascii="Times New Roman"/>
                <w:sz w:val="22"/>
                <w:lang w:val="en-US"/>
              </w:rPr>
            </w:pPr>
            <w:r>
              <w:rPr>
                <w:rFonts w:ascii="Times New Roman" w:hint="eastAsia"/>
                <w:sz w:val="22"/>
                <w:lang w:val="en-US"/>
              </w:rPr>
              <w:t>在校生人数</w:t>
            </w:r>
          </w:p>
        </w:tc>
      </w:tr>
      <w:tr w:rsidR="008F1BBB" w14:paraId="36B3CBD1" w14:textId="77777777" w:rsidTr="00EB75EE">
        <w:trPr>
          <w:trHeight w:val="455"/>
        </w:trPr>
        <w:tc>
          <w:tcPr>
            <w:tcW w:w="2400" w:type="dxa"/>
          </w:tcPr>
          <w:p w14:paraId="21C0CDF4" w14:textId="3AABE9C7" w:rsidR="008F1BBB" w:rsidRDefault="00023739">
            <w:pPr>
              <w:pStyle w:val="TableParagraph"/>
              <w:spacing w:before="169"/>
              <w:ind w:left="147" w:right="136"/>
              <w:jc w:val="center"/>
            </w:pPr>
            <w:r>
              <w:rPr>
                <w:rFonts w:hint="eastAsia"/>
              </w:rPr>
              <w:t>马克思主义发展</w:t>
            </w:r>
            <w:r w:rsidR="00A72964">
              <w:rPr>
                <w:rFonts w:hint="eastAsia"/>
              </w:rPr>
              <w:t>史</w:t>
            </w:r>
          </w:p>
        </w:tc>
        <w:tc>
          <w:tcPr>
            <w:tcW w:w="1276" w:type="dxa"/>
          </w:tcPr>
          <w:p w14:paraId="7CA9D1CB" w14:textId="46A52246" w:rsidR="008F1BBB" w:rsidRDefault="008F1BBB">
            <w:pPr>
              <w:pStyle w:val="TableParagraph"/>
              <w:spacing w:before="192"/>
              <w:ind w:left="645" w:right="634"/>
              <w:jc w:val="center"/>
              <w:rPr>
                <w:rFonts w:ascii="Times New Roman"/>
              </w:rPr>
            </w:pPr>
          </w:p>
        </w:tc>
        <w:tc>
          <w:tcPr>
            <w:tcW w:w="1275" w:type="dxa"/>
          </w:tcPr>
          <w:p w14:paraId="19E255E1" w14:textId="31D50DF7" w:rsidR="008F1BBB" w:rsidRDefault="00023739">
            <w:pPr>
              <w:pStyle w:val="TableParagraph"/>
              <w:spacing w:before="192"/>
              <w:ind w:left="9"/>
              <w:jc w:val="center"/>
              <w:rPr>
                <w:rFonts w:ascii="Times New Roman"/>
              </w:rPr>
            </w:pPr>
            <w:r>
              <w:rPr>
                <w:rFonts w:ascii="Times New Roman" w:hint="eastAsia"/>
              </w:rPr>
              <w:t>3</w:t>
            </w:r>
          </w:p>
        </w:tc>
        <w:tc>
          <w:tcPr>
            <w:tcW w:w="1843" w:type="dxa"/>
          </w:tcPr>
          <w:p w14:paraId="1B055967" w14:textId="57E77412" w:rsidR="008F1BBB" w:rsidRDefault="00B96AD4">
            <w:pPr>
              <w:pStyle w:val="TableParagraph"/>
              <w:spacing w:before="192"/>
              <w:ind w:left="11"/>
              <w:jc w:val="center"/>
              <w:rPr>
                <w:rFonts w:ascii="Times New Roman"/>
              </w:rPr>
            </w:pPr>
            <w:r>
              <w:rPr>
                <w:rFonts w:ascii="Times New Roman" w:hint="eastAsia"/>
              </w:rPr>
              <w:t>0</w:t>
            </w:r>
          </w:p>
        </w:tc>
        <w:tc>
          <w:tcPr>
            <w:tcW w:w="1711" w:type="dxa"/>
          </w:tcPr>
          <w:p w14:paraId="374394E4" w14:textId="74E51CBA" w:rsidR="008F1BBB" w:rsidRDefault="00023739">
            <w:pPr>
              <w:pStyle w:val="TableParagraph"/>
              <w:spacing w:before="192"/>
              <w:ind w:left="15"/>
              <w:jc w:val="center"/>
              <w:rPr>
                <w:rFonts w:ascii="Times New Roman"/>
              </w:rPr>
            </w:pPr>
            <w:r>
              <w:rPr>
                <w:rFonts w:ascii="Times New Roman" w:hint="eastAsia"/>
              </w:rPr>
              <w:t>6</w:t>
            </w:r>
          </w:p>
        </w:tc>
      </w:tr>
      <w:tr w:rsidR="008F1BBB" w14:paraId="4CAB176E" w14:textId="77777777" w:rsidTr="00EB75EE">
        <w:trPr>
          <w:trHeight w:val="539"/>
        </w:trPr>
        <w:tc>
          <w:tcPr>
            <w:tcW w:w="2400" w:type="dxa"/>
          </w:tcPr>
          <w:p w14:paraId="2A9ED45D" w14:textId="4222BACF" w:rsidR="008F1BBB" w:rsidRDefault="00023739">
            <w:pPr>
              <w:pStyle w:val="TableParagraph"/>
              <w:spacing w:before="171"/>
              <w:ind w:left="147" w:right="136"/>
              <w:jc w:val="center"/>
            </w:pPr>
            <w:r>
              <w:rPr>
                <w:rFonts w:hint="eastAsia"/>
              </w:rPr>
              <w:t>马克思主义中国化研究</w:t>
            </w:r>
          </w:p>
        </w:tc>
        <w:tc>
          <w:tcPr>
            <w:tcW w:w="1276" w:type="dxa"/>
          </w:tcPr>
          <w:p w14:paraId="2A45B98C" w14:textId="121EE789" w:rsidR="008F1BBB" w:rsidRDefault="008F1BBB">
            <w:pPr>
              <w:pStyle w:val="TableParagraph"/>
              <w:spacing w:before="195"/>
              <w:ind w:left="645" w:right="634"/>
              <w:jc w:val="center"/>
              <w:rPr>
                <w:rFonts w:ascii="Times New Roman"/>
              </w:rPr>
            </w:pPr>
          </w:p>
        </w:tc>
        <w:tc>
          <w:tcPr>
            <w:tcW w:w="1275" w:type="dxa"/>
          </w:tcPr>
          <w:p w14:paraId="4FEBE775" w14:textId="742E070D" w:rsidR="008F1BBB" w:rsidRDefault="00023739">
            <w:pPr>
              <w:pStyle w:val="TableParagraph"/>
              <w:spacing w:before="195"/>
              <w:ind w:left="9"/>
              <w:jc w:val="center"/>
              <w:rPr>
                <w:rFonts w:ascii="Times New Roman"/>
              </w:rPr>
            </w:pPr>
            <w:r>
              <w:rPr>
                <w:rFonts w:ascii="Times New Roman" w:hint="eastAsia"/>
              </w:rPr>
              <w:t>6</w:t>
            </w:r>
          </w:p>
        </w:tc>
        <w:tc>
          <w:tcPr>
            <w:tcW w:w="1843" w:type="dxa"/>
          </w:tcPr>
          <w:p w14:paraId="281B44CE" w14:textId="2AA372CA" w:rsidR="008F1BBB" w:rsidRDefault="008143DA">
            <w:pPr>
              <w:pStyle w:val="TableParagraph"/>
              <w:spacing w:before="195"/>
              <w:ind w:left="11"/>
              <w:jc w:val="center"/>
              <w:rPr>
                <w:rFonts w:ascii="Times New Roman"/>
              </w:rPr>
            </w:pPr>
            <w:r>
              <w:rPr>
                <w:rFonts w:ascii="Times New Roman" w:hint="eastAsia"/>
              </w:rPr>
              <w:t>6</w:t>
            </w:r>
          </w:p>
        </w:tc>
        <w:tc>
          <w:tcPr>
            <w:tcW w:w="1711" w:type="dxa"/>
          </w:tcPr>
          <w:p w14:paraId="392B4962" w14:textId="37E03B37" w:rsidR="00023739" w:rsidRDefault="00023739" w:rsidP="00CD3FF4">
            <w:pPr>
              <w:pStyle w:val="TableParagraph"/>
              <w:spacing w:before="195"/>
              <w:ind w:left="15"/>
              <w:jc w:val="center"/>
              <w:rPr>
                <w:rFonts w:ascii="Times New Roman"/>
              </w:rPr>
            </w:pPr>
            <w:r>
              <w:rPr>
                <w:rFonts w:ascii="Times New Roman" w:hint="eastAsia"/>
              </w:rPr>
              <w:t>17</w:t>
            </w:r>
          </w:p>
        </w:tc>
      </w:tr>
      <w:tr w:rsidR="00023739" w14:paraId="67CA688B" w14:textId="77777777" w:rsidTr="00EB75EE">
        <w:trPr>
          <w:trHeight w:val="378"/>
        </w:trPr>
        <w:tc>
          <w:tcPr>
            <w:tcW w:w="2400" w:type="dxa"/>
          </w:tcPr>
          <w:p w14:paraId="7C60EA8C" w14:textId="7BCC38E3" w:rsidR="00023739" w:rsidRDefault="00023739" w:rsidP="00023739">
            <w:pPr>
              <w:pStyle w:val="TableParagraph"/>
              <w:spacing w:before="171"/>
              <w:ind w:left="0" w:right="136"/>
            </w:pPr>
            <w:r>
              <w:rPr>
                <w:rFonts w:hint="eastAsia"/>
              </w:rPr>
              <w:t>马克思主义基本原理</w:t>
            </w:r>
          </w:p>
        </w:tc>
        <w:tc>
          <w:tcPr>
            <w:tcW w:w="1276" w:type="dxa"/>
          </w:tcPr>
          <w:p w14:paraId="2D12EADC" w14:textId="77777777" w:rsidR="00023739" w:rsidRDefault="00023739">
            <w:pPr>
              <w:pStyle w:val="TableParagraph"/>
              <w:spacing w:before="195"/>
              <w:ind w:left="645" w:right="634"/>
              <w:jc w:val="center"/>
              <w:rPr>
                <w:rFonts w:ascii="Times New Roman"/>
              </w:rPr>
            </w:pPr>
          </w:p>
        </w:tc>
        <w:tc>
          <w:tcPr>
            <w:tcW w:w="1275" w:type="dxa"/>
          </w:tcPr>
          <w:p w14:paraId="49C8B6FD" w14:textId="01FC648F" w:rsidR="00023739" w:rsidRDefault="00023739">
            <w:pPr>
              <w:pStyle w:val="TableParagraph"/>
              <w:spacing w:before="195"/>
              <w:ind w:left="9"/>
              <w:jc w:val="center"/>
              <w:rPr>
                <w:rFonts w:ascii="Times New Roman"/>
              </w:rPr>
            </w:pPr>
            <w:r>
              <w:rPr>
                <w:rFonts w:ascii="Times New Roman" w:hint="eastAsia"/>
              </w:rPr>
              <w:t>4</w:t>
            </w:r>
          </w:p>
        </w:tc>
        <w:tc>
          <w:tcPr>
            <w:tcW w:w="1843" w:type="dxa"/>
          </w:tcPr>
          <w:p w14:paraId="3420E32D" w14:textId="5B777C1C" w:rsidR="00023739" w:rsidRDefault="008143DA">
            <w:pPr>
              <w:pStyle w:val="TableParagraph"/>
              <w:spacing w:before="195"/>
              <w:ind w:left="11"/>
              <w:jc w:val="center"/>
              <w:rPr>
                <w:rFonts w:ascii="Times New Roman"/>
              </w:rPr>
            </w:pPr>
            <w:r>
              <w:rPr>
                <w:rFonts w:ascii="Times New Roman" w:hint="eastAsia"/>
              </w:rPr>
              <w:t>6</w:t>
            </w:r>
          </w:p>
        </w:tc>
        <w:tc>
          <w:tcPr>
            <w:tcW w:w="1711" w:type="dxa"/>
          </w:tcPr>
          <w:p w14:paraId="6CB7F1F6" w14:textId="4C3DD1C7" w:rsidR="00023739" w:rsidRDefault="00B96AD4">
            <w:pPr>
              <w:pStyle w:val="TableParagraph"/>
              <w:spacing w:before="195"/>
              <w:ind w:left="15"/>
              <w:jc w:val="center"/>
              <w:rPr>
                <w:rFonts w:ascii="Times New Roman"/>
              </w:rPr>
            </w:pPr>
            <w:r>
              <w:rPr>
                <w:rFonts w:ascii="Times New Roman" w:hint="eastAsia"/>
              </w:rPr>
              <w:t>15</w:t>
            </w:r>
          </w:p>
        </w:tc>
      </w:tr>
      <w:tr w:rsidR="00023739" w14:paraId="742ED538" w14:textId="77777777" w:rsidTr="00EB75EE">
        <w:trPr>
          <w:trHeight w:val="378"/>
        </w:trPr>
        <w:tc>
          <w:tcPr>
            <w:tcW w:w="2400" w:type="dxa"/>
          </w:tcPr>
          <w:p w14:paraId="2DDC7505" w14:textId="5A9CB73F" w:rsidR="00023739" w:rsidRDefault="00023739" w:rsidP="00023739">
            <w:pPr>
              <w:pStyle w:val="TableParagraph"/>
              <w:spacing w:before="171"/>
              <w:ind w:left="0" w:right="136"/>
            </w:pPr>
            <w:r>
              <w:rPr>
                <w:rFonts w:hint="eastAsia"/>
              </w:rPr>
              <w:t>思想政治教育</w:t>
            </w:r>
          </w:p>
        </w:tc>
        <w:tc>
          <w:tcPr>
            <w:tcW w:w="1276" w:type="dxa"/>
          </w:tcPr>
          <w:p w14:paraId="7D8209CB" w14:textId="77777777" w:rsidR="00023739" w:rsidRDefault="00023739">
            <w:pPr>
              <w:pStyle w:val="TableParagraph"/>
              <w:spacing w:before="195"/>
              <w:ind w:left="645" w:right="634"/>
              <w:jc w:val="center"/>
              <w:rPr>
                <w:rFonts w:ascii="Times New Roman"/>
              </w:rPr>
            </w:pPr>
          </w:p>
        </w:tc>
        <w:tc>
          <w:tcPr>
            <w:tcW w:w="1275" w:type="dxa"/>
          </w:tcPr>
          <w:p w14:paraId="00BEADCE" w14:textId="07C6AF85" w:rsidR="00023739" w:rsidRDefault="00023739">
            <w:pPr>
              <w:pStyle w:val="TableParagraph"/>
              <w:spacing w:before="195"/>
              <w:ind w:left="9"/>
              <w:jc w:val="center"/>
              <w:rPr>
                <w:rFonts w:ascii="Times New Roman"/>
              </w:rPr>
            </w:pPr>
            <w:r>
              <w:rPr>
                <w:rFonts w:ascii="Times New Roman" w:hint="eastAsia"/>
              </w:rPr>
              <w:t>6</w:t>
            </w:r>
          </w:p>
        </w:tc>
        <w:tc>
          <w:tcPr>
            <w:tcW w:w="1843" w:type="dxa"/>
          </w:tcPr>
          <w:p w14:paraId="2E1E7175" w14:textId="11E11804" w:rsidR="00023739" w:rsidRDefault="008143DA">
            <w:pPr>
              <w:pStyle w:val="TableParagraph"/>
              <w:spacing w:before="195"/>
              <w:ind w:left="11"/>
              <w:jc w:val="center"/>
              <w:rPr>
                <w:rFonts w:ascii="Times New Roman"/>
              </w:rPr>
            </w:pPr>
            <w:r>
              <w:rPr>
                <w:rFonts w:ascii="Times New Roman" w:hint="eastAsia"/>
              </w:rPr>
              <w:t>8</w:t>
            </w:r>
          </w:p>
        </w:tc>
        <w:tc>
          <w:tcPr>
            <w:tcW w:w="1711" w:type="dxa"/>
          </w:tcPr>
          <w:p w14:paraId="60F36321" w14:textId="3F3B1027" w:rsidR="00023739" w:rsidRDefault="00B96AD4">
            <w:pPr>
              <w:pStyle w:val="TableParagraph"/>
              <w:spacing w:before="195"/>
              <w:ind w:left="15"/>
              <w:jc w:val="center"/>
              <w:rPr>
                <w:rFonts w:ascii="Times New Roman"/>
              </w:rPr>
            </w:pPr>
            <w:r>
              <w:rPr>
                <w:rFonts w:ascii="Times New Roman" w:hint="eastAsia"/>
              </w:rPr>
              <w:t>20</w:t>
            </w:r>
          </w:p>
        </w:tc>
      </w:tr>
      <w:tr w:rsidR="00364191" w14:paraId="28575075" w14:textId="77777777" w:rsidTr="00EB75EE">
        <w:trPr>
          <w:trHeight w:val="378"/>
        </w:trPr>
        <w:tc>
          <w:tcPr>
            <w:tcW w:w="2400" w:type="dxa"/>
          </w:tcPr>
          <w:p w14:paraId="0A4D69B4" w14:textId="38B67198" w:rsidR="00364191" w:rsidRDefault="00364191" w:rsidP="00023739">
            <w:pPr>
              <w:pStyle w:val="TableParagraph"/>
              <w:spacing w:before="171"/>
              <w:ind w:left="0" w:right="136"/>
            </w:pPr>
            <w:r w:rsidRPr="002F1DC6">
              <w:rPr>
                <w:rFonts w:hint="eastAsia"/>
              </w:rPr>
              <w:t>合计</w:t>
            </w:r>
          </w:p>
        </w:tc>
        <w:tc>
          <w:tcPr>
            <w:tcW w:w="1276" w:type="dxa"/>
          </w:tcPr>
          <w:p w14:paraId="56DCCCEC" w14:textId="77777777" w:rsidR="00364191" w:rsidRDefault="00364191">
            <w:pPr>
              <w:pStyle w:val="TableParagraph"/>
              <w:spacing w:before="195"/>
              <w:ind w:left="645" w:right="634"/>
              <w:jc w:val="center"/>
              <w:rPr>
                <w:rFonts w:ascii="Times New Roman"/>
              </w:rPr>
            </w:pPr>
          </w:p>
        </w:tc>
        <w:tc>
          <w:tcPr>
            <w:tcW w:w="1275" w:type="dxa"/>
          </w:tcPr>
          <w:p w14:paraId="6FAE4BDA" w14:textId="55C38CDA" w:rsidR="00364191" w:rsidRDefault="002F1DC6">
            <w:pPr>
              <w:pStyle w:val="TableParagraph"/>
              <w:spacing w:before="195"/>
              <w:ind w:left="9"/>
              <w:jc w:val="center"/>
              <w:rPr>
                <w:rFonts w:ascii="Times New Roman"/>
              </w:rPr>
            </w:pPr>
            <w:r>
              <w:rPr>
                <w:rFonts w:ascii="Times New Roman" w:hint="eastAsia"/>
              </w:rPr>
              <w:t>1</w:t>
            </w:r>
            <w:r>
              <w:rPr>
                <w:rFonts w:ascii="Times New Roman"/>
              </w:rPr>
              <w:t>9</w:t>
            </w:r>
          </w:p>
        </w:tc>
        <w:tc>
          <w:tcPr>
            <w:tcW w:w="1843" w:type="dxa"/>
          </w:tcPr>
          <w:p w14:paraId="0CA0ED66" w14:textId="6714B29A" w:rsidR="00364191" w:rsidRDefault="002F1DC6">
            <w:pPr>
              <w:pStyle w:val="TableParagraph"/>
              <w:spacing w:before="195"/>
              <w:ind w:left="11"/>
              <w:jc w:val="center"/>
              <w:rPr>
                <w:rFonts w:ascii="Times New Roman"/>
              </w:rPr>
            </w:pPr>
            <w:r>
              <w:rPr>
                <w:rFonts w:ascii="Times New Roman" w:hint="eastAsia"/>
              </w:rPr>
              <w:t>2</w:t>
            </w:r>
            <w:r>
              <w:rPr>
                <w:rFonts w:ascii="Times New Roman"/>
              </w:rPr>
              <w:t>0</w:t>
            </w:r>
          </w:p>
        </w:tc>
        <w:tc>
          <w:tcPr>
            <w:tcW w:w="1711" w:type="dxa"/>
          </w:tcPr>
          <w:p w14:paraId="14C017A2" w14:textId="5293DA3B" w:rsidR="00364191" w:rsidRDefault="002F1DC6">
            <w:pPr>
              <w:pStyle w:val="TableParagraph"/>
              <w:spacing w:before="195"/>
              <w:ind w:left="15"/>
              <w:jc w:val="center"/>
              <w:rPr>
                <w:rFonts w:ascii="Times New Roman"/>
              </w:rPr>
            </w:pPr>
            <w:r>
              <w:rPr>
                <w:rFonts w:ascii="Times New Roman" w:hint="eastAsia"/>
              </w:rPr>
              <w:t>5</w:t>
            </w:r>
            <w:r>
              <w:rPr>
                <w:rFonts w:ascii="Times New Roman"/>
              </w:rPr>
              <w:t>8</w:t>
            </w:r>
          </w:p>
        </w:tc>
      </w:tr>
    </w:tbl>
    <w:p w14:paraId="5AAEC734" w14:textId="77777777" w:rsidR="008F1BBB" w:rsidRPr="00786B6B" w:rsidRDefault="00000000">
      <w:pPr>
        <w:spacing w:line="580" w:lineRule="exact"/>
        <w:ind w:firstLineChars="200" w:firstLine="562"/>
        <w:rPr>
          <w:rFonts w:ascii="仿宋" w:eastAsia="仿宋" w:hAnsi="仿宋" w:cs="仿宋"/>
          <w:b/>
          <w:bCs/>
          <w:sz w:val="28"/>
          <w:lang w:val="zh-CN" w:bidi="zh-CN"/>
        </w:rPr>
      </w:pPr>
      <w:r w:rsidRPr="00786B6B">
        <w:rPr>
          <w:rFonts w:ascii="仿宋" w:eastAsia="仿宋" w:hAnsi="仿宋" w:cs="仿宋" w:hint="eastAsia"/>
          <w:b/>
          <w:bCs/>
          <w:sz w:val="28"/>
          <w:lang w:val="zh-CN" w:bidi="zh-CN"/>
        </w:rPr>
        <w:t>就业发展（就业率、就业去向分析）</w:t>
      </w:r>
    </w:p>
    <w:tbl>
      <w:tblPr>
        <w:tblW w:w="8396" w:type="dxa"/>
        <w:tblInd w:w="2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442"/>
        <w:gridCol w:w="320"/>
        <w:gridCol w:w="262"/>
        <w:gridCol w:w="418"/>
        <w:gridCol w:w="212"/>
        <w:gridCol w:w="469"/>
        <w:gridCol w:w="82"/>
        <w:gridCol w:w="822"/>
        <w:gridCol w:w="683"/>
        <w:gridCol w:w="135"/>
        <w:gridCol w:w="545"/>
        <w:gridCol w:w="461"/>
        <w:gridCol w:w="222"/>
        <w:gridCol w:w="688"/>
        <w:gridCol w:w="225"/>
        <w:gridCol w:w="458"/>
        <w:gridCol w:w="256"/>
        <w:gridCol w:w="434"/>
        <w:gridCol w:w="333"/>
        <w:gridCol w:w="347"/>
        <w:gridCol w:w="582"/>
      </w:tblGrid>
      <w:tr w:rsidR="008F1BBB" w14:paraId="37B56424" w14:textId="77777777" w:rsidTr="00B52668">
        <w:trPr>
          <w:trHeight w:val="453"/>
        </w:trPr>
        <w:tc>
          <w:tcPr>
            <w:tcW w:w="8396" w:type="dxa"/>
            <w:gridSpan w:val="21"/>
            <w:tcBorders>
              <w:top w:val="single" w:sz="4" w:space="0" w:color="000000"/>
              <w:left w:val="thickThinMediumGap" w:sz="6" w:space="0" w:color="000000"/>
              <w:bottom w:val="single" w:sz="4" w:space="0" w:color="000000"/>
              <w:right w:val="single" w:sz="4" w:space="0" w:color="000000"/>
            </w:tcBorders>
          </w:tcPr>
          <w:p w14:paraId="7E1CF379" w14:textId="77777777" w:rsidR="008F1BBB" w:rsidRDefault="00000000">
            <w:pPr>
              <w:pStyle w:val="TableParagraph"/>
              <w:spacing w:before="23"/>
              <w:ind w:left="140"/>
              <w:rPr>
                <w:rFonts w:ascii="Microsoft JhengHei" w:eastAsia="Microsoft JhengHei" w:hAnsi="Microsoft JhengHei"/>
                <w:b/>
              </w:rPr>
            </w:pPr>
            <w:r>
              <w:rPr>
                <w:rFonts w:ascii="Microsoft JhengHei" w:eastAsia="Microsoft JhengHei" w:hAnsi="Microsoft JhengHei" w:hint="eastAsia"/>
                <w:b/>
              </w:rPr>
              <w:t>就业情况统计</w:t>
            </w:r>
          </w:p>
        </w:tc>
      </w:tr>
      <w:tr w:rsidR="008F1BBB" w14:paraId="1C13C4A6" w14:textId="77777777" w:rsidTr="00B52668">
        <w:trPr>
          <w:trHeight w:val="340"/>
        </w:trPr>
        <w:tc>
          <w:tcPr>
            <w:tcW w:w="1024" w:type="dxa"/>
            <w:gridSpan w:val="3"/>
            <w:vMerge w:val="restart"/>
            <w:tcBorders>
              <w:top w:val="single" w:sz="4" w:space="0" w:color="000000"/>
              <w:left w:val="thickThinMediumGap" w:sz="6" w:space="0" w:color="000000"/>
              <w:bottom w:val="single" w:sz="4" w:space="0" w:color="000000"/>
              <w:right w:val="single" w:sz="4" w:space="0" w:color="000000"/>
            </w:tcBorders>
          </w:tcPr>
          <w:p w14:paraId="44CF843B" w14:textId="77777777" w:rsidR="008F1BBB" w:rsidRDefault="008F1BBB">
            <w:pPr>
              <w:pStyle w:val="TableParagraph"/>
              <w:ind w:left="0"/>
              <w:rPr>
                <w:rFonts w:ascii="Times New Roman"/>
                <w:sz w:val="22"/>
                <w:lang w:val="en-US"/>
              </w:rPr>
            </w:pPr>
          </w:p>
          <w:p w14:paraId="6810AC64" w14:textId="77777777" w:rsidR="008F1BBB" w:rsidRDefault="00000000">
            <w:pPr>
              <w:pStyle w:val="TableParagraph"/>
              <w:ind w:left="0"/>
              <w:rPr>
                <w:rFonts w:ascii="Times New Roman"/>
                <w:sz w:val="22"/>
                <w:lang w:val="en-US"/>
              </w:rPr>
            </w:pPr>
            <w:r>
              <w:rPr>
                <w:rFonts w:ascii="Times New Roman" w:hint="eastAsia"/>
                <w:sz w:val="22"/>
                <w:lang w:val="en-US"/>
              </w:rPr>
              <w:t>毕业生数</w:t>
            </w:r>
          </w:p>
        </w:tc>
        <w:tc>
          <w:tcPr>
            <w:tcW w:w="1181" w:type="dxa"/>
            <w:gridSpan w:val="4"/>
            <w:vMerge w:val="restart"/>
            <w:tcBorders>
              <w:top w:val="single" w:sz="4" w:space="0" w:color="000000"/>
              <w:left w:val="single" w:sz="4" w:space="0" w:color="000000"/>
              <w:bottom w:val="single" w:sz="4" w:space="0" w:color="000000"/>
              <w:right w:val="single" w:sz="4" w:space="0" w:color="000000"/>
            </w:tcBorders>
          </w:tcPr>
          <w:p w14:paraId="62B253D0" w14:textId="77777777" w:rsidR="008F1BBB" w:rsidRDefault="008F1BBB">
            <w:pPr>
              <w:pStyle w:val="TableParagraph"/>
              <w:ind w:left="0"/>
              <w:rPr>
                <w:rFonts w:ascii="Times New Roman"/>
                <w:sz w:val="22"/>
                <w:lang w:val="en-US"/>
              </w:rPr>
            </w:pPr>
          </w:p>
          <w:p w14:paraId="6E464A72" w14:textId="77777777" w:rsidR="008F1BBB" w:rsidRDefault="00000000">
            <w:pPr>
              <w:pStyle w:val="TableParagraph"/>
              <w:ind w:left="0"/>
              <w:rPr>
                <w:rFonts w:ascii="Times New Roman"/>
                <w:sz w:val="22"/>
                <w:lang w:val="en-US"/>
              </w:rPr>
            </w:pPr>
            <w:r>
              <w:rPr>
                <w:rFonts w:ascii="Times New Roman" w:hint="eastAsia"/>
                <w:sz w:val="22"/>
                <w:lang w:val="en-US"/>
              </w:rPr>
              <w:t>授予学位数</w:t>
            </w:r>
          </w:p>
        </w:tc>
        <w:tc>
          <w:tcPr>
            <w:tcW w:w="5262" w:type="dxa"/>
            <w:gridSpan w:val="12"/>
            <w:tcBorders>
              <w:top w:val="single" w:sz="4" w:space="0" w:color="000000"/>
              <w:left w:val="single" w:sz="4" w:space="0" w:color="000000"/>
              <w:bottom w:val="single" w:sz="4" w:space="0" w:color="000000"/>
              <w:right w:val="single" w:sz="4" w:space="0" w:color="000000"/>
            </w:tcBorders>
          </w:tcPr>
          <w:p w14:paraId="19A2E93C" w14:textId="77777777" w:rsidR="008F1BBB" w:rsidRDefault="00000000">
            <w:pPr>
              <w:pStyle w:val="TableParagraph"/>
              <w:ind w:left="0"/>
              <w:jc w:val="center"/>
              <w:rPr>
                <w:rFonts w:ascii="Times New Roman"/>
                <w:sz w:val="22"/>
                <w:lang w:val="en-US"/>
              </w:rPr>
            </w:pPr>
            <w:r>
              <w:rPr>
                <w:rFonts w:ascii="Times New Roman" w:hint="eastAsia"/>
                <w:sz w:val="22"/>
                <w:lang w:val="en-US"/>
              </w:rPr>
              <w:t>就业情况</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14:paraId="19DA52FA" w14:textId="77777777" w:rsidR="008F1BBB" w:rsidRDefault="008F1BBB">
            <w:pPr>
              <w:pStyle w:val="TableParagraph"/>
              <w:ind w:left="0"/>
              <w:rPr>
                <w:rFonts w:ascii="Times New Roman"/>
                <w:sz w:val="22"/>
                <w:lang w:val="en-US"/>
              </w:rPr>
            </w:pPr>
          </w:p>
          <w:p w14:paraId="67AE12CA" w14:textId="77777777" w:rsidR="008F1BBB" w:rsidRDefault="00000000">
            <w:pPr>
              <w:pStyle w:val="TableParagraph"/>
              <w:ind w:left="0"/>
              <w:rPr>
                <w:rFonts w:ascii="Times New Roman"/>
                <w:sz w:val="22"/>
                <w:lang w:val="en-US"/>
              </w:rPr>
            </w:pPr>
            <w:r>
              <w:rPr>
                <w:rFonts w:ascii="Times New Roman" w:hint="eastAsia"/>
                <w:sz w:val="22"/>
                <w:lang w:val="en-US"/>
              </w:rPr>
              <w:t>就业人数及就业率</w:t>
            </w:r>
          </w:p>
        </w:tc>
      </w:tr>
      <w:tr w:rsidR="008F1BBB" w14:paraId="4B138204" w14:textId="77777777" w:rsidTr="00B52668">
        <w:trPr>
          <w:trHeight w:val="273"/>
        </w:trPr>
        <w:tc>
          <w:tcPr>
            <w:tcW w:w="1024" w:type="dxa"/>
            <w:gridSpan w:val="3"/>
            <w:vMerge/>
            <w:tcBorders>
              <w:top w:val="nil"/>
              <w:left w:val="thickThinMediumGap" w:sz="6" w:space="0" w:color="000000"/>
              <w:bottom w:val="single" w:sz="4" w:space="0" w:color="000000"/>
              <w:right w:val="single" w:sz="4" w:space="0" w:color="000000"/>
            </w:tcBorders>
          </w:tcPr>
          <w:p w14:paraId="3D6BD20C" w14:textId="77777777" w:rsidR="008F1BBB" w:rsidRDefault="008F1BBB">
            <w:pPr>
              <w:pStyle w:val="TableParagraph"/>
              <w:ind w:left="0"/>
              <w:rPr>
                <w:rFonts w:ascii="Times New Roman"/>
                <w:sz w:val="22"/>
                <w:lang w:val="en-US"/>
              </w:rPr>
            </w:pPr>
          </w:p>
        </w:tc>
        <w:tc>
          <w:tcPr>
            <w:tcW w:w="1181" w:type="dxa"/>
            <w:gridSpan w:val="4"/>
            <w:vMerge/>
            <w:tcBorders>
              <w:top w:val="nil"/>
              <w:left w:val="single" w:sz="4" w:space="0" w:color="000000"/>
              <w:bottom w:val="single" w:sz="4" w:space="0" w:color="000000"/>
              <w:right w:val="single" w:sz="4" w:space="0" w:color="000000"/>
            </w:tcBorders>
          </w:tcPr>
          <w:p w14:paraId="6C65E39C" w14:textId="77777777" w:rsidR="008F1BBB" w:rsidRDefault="008F1BBB">
            <w:pPr>
              <w:pStyle w:val="TableParagraph"/>
              <w:ind w:left="0"/>
              <w:rPr>
                <w:rFonts w:ascii="Times New Roman"/>
                <w:sz w:val="22"/>
                <w:lang w:val="en-US"/>
              </w:rPr>
            </w:pPr>
          </w:p>
        </w:tc>
        <w:tc>
          <w:tcPr>
            <w:tcW w:w="1640" w:type="dxa"/>
            <w:gridSpan w:val="3"/>
            <w:vMerge w:val="restart"/>
            <w:tcBorders>
              <w:top w:val="single" w:sz="4" w:space="0" w:color="000000"/>
              <w:left w:val="single" w:sz="4" w:space="0" w:color="000000"/>
              <w:bottom w:val="single" w:sz="4" w:space="0" w:color="000000"/>
              <w:right w:val="single" w:sz="4" w:space="0" w:color="000000"/>
            </w:tcBorders>
          </w:tcPr>
          <w:p w14:paraId="1BD9BBEE" w14:textId="77777777" w:rsidR="008F1BBB" w:rsidRDefault="00000000">
            <w:pPr>
              <w:pStyle w:val="TableParagraph"/>
              <w:ind w:left="0"/>
              <w:rPr>
                <w:rFonts w:ascii="Times New Roman"/>
                <w:sz w:val="22"/>
                <w:lang w:val="en-US"/>
              </w:rPr>
            </w:pPr>
            <w:r>
              <w:rPr>
                <w:rFonts w:ascii="Times New Roman" w:hint="eastAsia"/>
                <w:sz w:val="22"/>
                <w:lang w:val="en-US"/>
              </w:rPr>
              <w:t>协议和合同就业</w:t>
            </w:r>
          </w:p>
        </w:tc>
        <w:tc>
          <w:tcPr>
            <w:tcW w:w="1006" w:type="dxa"/>
            <w:gridSpan w:val="2"/>
            <w:vMerge w:val="restart"/>
            <w:tcBorders>
              <w:top w:val="single" w:sz="4" w:space="0" w:color="000000"/>
              <w:left w:val="single" w:sz="4" w:space="0" w:color="000000"/>
              <w:bottom w:val="single" w:sz="4" w:space="0" w:color="000000"/>
              <w:right w:val="single" w:sz="4" w:space="0" w:color="000000"/>
            </w:tcBorders>
          </w:tcPr>
          <w:p w14:paraId="0B0B4E70" w14:textId="77777777" w:rsidR="008F1BBB" w:rsidRDefault="00000000">
            <w:pPr>
              <w:pStyle w:val="TableParagraph"/>
              <w:ind w:left="0"/>
              <w:rPr>
                <w:rFonts w:ascii="Times New Roman"/>
                <w:sz w:val="22"/>
                <w:lang w:val="en-US"/>
              </w:rPr>
            </w:pPr>
            <w:r>
              <w:rPr>
                <w:rFonts w:ascii="Times New Roman" w:hint="eastAsia"/>
                <w:sz w:val="22"/>
                <w:lang w:val="en-US"/>
              </w:rPr>
              <w:t>自主创业</w:t>
            </w:r>
          </w:p>
        </w:tc>
        <w:tc>
          <w:tcPr>
            <w:tcW w:w="1135" w:type="dxa"/>
            <w:gridSpan w:val="3"/>
            <w:vMerge w:val="restart"/>
            <w:tcBorders>
              <w:top w:val="single" w:sz="4" w:space="0" w:color="000000"/>
              <w:left w:val="single" w:sz="4" w:space="0" w:color="000000"/>
              <w:bottom w:val="single" w:sz="4" w:space="0" w:color="000000"/>
              <w:right w:val="single" w:sz="4" w:space="0" w:color="000000"/>
            </w:tcBorders>
          </w:tcPr>
          <w:p w14:paraId="4BCCE246" w14:textId="77777777" w:rsidR="008F1BBB" w:rsidRDefault="00000000">
            <w:pPr>
              <w:pStyle w:val="TableParagraph"/>
              <w:ind w:left="0"/>
              <w:rPr>
                <w:rFonts w:ascii="Times New Roman"/>
                <w:sz w:val="22"/>
                <w:lang w:val="en-US"/>
              </w:rPr>
            </w:pPr>
            <w:r>
              <w:rPr>
                <w:rFonts w:ascii="Times New Roman" w:hint="eastAsia"/>
                <w:sz w:val="22"/>
                <w:lang w:val="en-US"/>
              </w:rPr>
              <w:t>灵活就业</w:t>
            </w:r>
          </w:p>
        </w:tc>
        <w:tc>
          <w:tcPr>
            <w:tcW w:w="1481" w:type="dxa"/>
            <w:gridSpan w:val="4"/>
            <w:tcBorders>
              <w:top w:val="single" w:sz="4" w:space="0" w:color="000000"/>
              <w:left w:val="single" w:sz="4" w:space="0" w:color="000000"/>
              <w:bottom w:val="single" w:sz="4" w:space="0" w:color="000000"/>
              <w:right w:val="single" w:sz="4" w:space="0" w:color="000000"/>
            </w:tcBorders>
          </w:tcPr>
          <w:p w14:paraId="0E116B21" w14:textId="77777777" w:rsidR="008F1BBB" w:rsidRDefault="00000000">
            <w:pPr>
              <w:pStyle w:val="TableParagraph"/>
              <w:ind w:left="0"/>
              <w:jc w:val="center"/>
              <w:rPr>
                <w:rFonts w:ascii="Times New Roman"/>
                <w:sz w:val="22"/>
                <w:lang w:val="en-US"/>
              </w:rPr>
            </w:pPr>
            <w:r>
              <w:rPr>
                <w:rFonts w:ascii="Times New Roman" w:hint="eastAsia"/>
                <w:sz w:val="22"/>
                <w:lang w:val="en-US"/>
              </w:rPr>
              <w:t>升学</w:t>
            </w:r>
          </w:p>
        </w:tc>
        <w:tc>
          <w:tcPr>
            <w:tcW w:w="929" w:type="dxa"/>
            <w:gridSpan w:val="2"/>
            <w:vMerge/>
            <w:tcBorders>
              <w:top w:val="nil"/>
              <w:left w:val="single" w:sz="4" w:space="0" w:color="000000"/>
              <w:bottom w:val="single" w:sz="4" w:space="0" w:color="000000"/>
              <w:right w:val="single" w:sz="4" w:space="0" w:color="000000"/>
            </w:tcBorders>
          </w:tcPr>
          <w:p w14:paraId="4D478058" w14:textId="77777777" w:rsidR="008F1BBB" w:rsidRDefault="008F1BBB">
            <w:pPr>
              <w:pStyle w:val="TableParagraph"/>
              <w:ind w:left="0"/>
              <w:rPr>
                <w:rFonts w:ascii="Times New Roman"/>
                <w:sz w:val="22"/>
                <w:lang w:val="en-US"/>
              </w:rPr>
            </w:pPr>
          </w:p>
        </w:tc>
      </w:tr>
      <w:tr w:rsidR="008F1BBB" w14:paraId="3D55754F" w14:textId="77777777" w:rsidTr="00B52668">
        <w:trPr>
          <w:trHeight w:val="270"/>
        </w:trPr>
        <w:tc>
          <w:tcPr>
            <w:tcW w:w="1024" w:type="dxa"/>
            <w:gridSpan w:val="3"/>
            <w:vMerge/>
            <w:tcBorders>
              <w:top w:val="nil"/>
              <w:left w:val="thickThinMediumGap" w:sz="6" w:space="0" w:color="000000"/>
              <w:bottom w:val="single" w:sz="4" w:space="0" w:color="000000"/>
              <w:right w:val="single" w:sz="4" w:space="0" w:color="000000"/>
            </w:tcBorders>
          </w:tcPr>
          <w:p w14:paraId="466FA952" w14:textId="77777777" w:rsidR="008F1BBB" w:rsidRDefault="008F1BBB">
            <w:pPr>
              <w:pStyle w:val="TableParagraph"/>
              <w:ind w:left="0"/>
              <w:rPr>
                <w:rFonts w:ascii="Times New Roman"/>
                <w:sz w:val="22"/>
                <w:lang w:val="en-US"/>
              </w:rPr>
            </w:pPr>
          </w:p>
        </w:tc>
        <w:tc>
          <w:tcPr>
            <w:tcW w:w="1181" w:type="dxa"/>
            <w:gridSpan w:val="4"/>
            <w:vMerge/>
            <w:tcBorders>
              <w:top w:val="nil"/>
              <w:left w:val="single" w:sz="4" w:space="0" w:color="000000"/>
              <w:bottom w:val="single" w:sz="4" w:space="0" w:color="000000"/>
              <w:right w:val="single" w:sz="4" w:space="0" w:color="000000"/>
            </w:tcBorders>
          </w:tcPr>
          <w:p w14:paraId="44BF8EC6" w14:textId="77777777" w:rsidR="008F1BBB" w:rsidRDefault="008F1BBB">
            <w:pPr>
              <w:pStyle w:val="TableParagraph"/>
              <w:ind w:left="0"/>
              <w:rPr>
                <w:rFonts w:ascii="Times New Roman"/>
                <w:sz w:val="22"/>
                <w:lang w:val="en-US"/>
              </w:rPr>
            </w:pPr>
          </w:p>
        </w:tc>
        <w:tc>
          <w:tcPr>
            <w:tcW w:w="1640" w:type="dxa"/>
            <w:gridSpan w:val="3"/>
            <w:vMerge/>
            <w:tcBorders>
              <w:top w:val="nil"/>
              <w:left w:val="single" w:sz="4" w:space="0" w:color="000000"/>
              <w:bottom w:val="single" w:sz="4" w:space="0" w:color="000000"/>
              <w:right w:val="single" w:sz="4" w:space="0" w:color="000000"/>
            </w:tcBorders>
          </w:tcPr>
          <w:p w14:paraId="03D50F8F" w14:textId="77777777" w:rsidR="008F1BBB" w:rsidRDefault="008F1BBB">
            <w:pPr>
              <w:pStyle w:val="TableParagraph"/>
              <w:ind w:left="0"/>
              <w:rPr>
                <w:rFonts w:ascii="Times New Roman"/>
                <w:sz w:val="22"/>
                <w:lang w:val="en-US"/>
              </w:rPr>
            </w:pPr>
          </w:p>
        </w:tc>
        <w:tc>
          <w:tcPr>
            <w:tcW w:w="1006" w:type="dxa"/>
            <w:gridSpan w:val="2"/>
            <w:vMerge/>
            <w:tcBorders>
              <w:top w:val="nil"/>
              <w:left w:val="single" w:sz="4" w:space="0" w:color="000000"/>
              <w:bottom w:val="single" w:sz="4" w:space="0" w:color="000000"/>
              <w:right w:val="single" w:sz="4" w:space="0" w:color="000000"/>
            </w:tcBorders>
          </w:tcPr>
          <w:p w14:paraId="1FC29B52" w14:textId="77777777" w:rsidR="008F1BBB" w:rsidRDefault="008F1BBB">
            <w:pPr>
              <w:pStyle w:val="TableParagraph"/>
              <w:ind w:left="0"/>
              <w:rPr>
                <w:rFonts w:ascii="Times New Roman"/>
                <w:sz w:val="22"/>
                <w:lang w:val="en-US"/>
              </w:rPr>
            </w:pPr>
          </w:p>
        </w:tc>
        <w:tc>
          <w:tcPr>
            <w:tcW w:w="1135" w:type="dxa"/>
            <w:gridSpan w:val="3"/>
            <w:vMerge/>
            <w:tcBorders>
              <w:top w:val="nil"/>
              <w:left w:val="single" w:sz="4" w:space="0" w:color="000000"/>
              <w:bottom w:val="single" w:sz="4" w:space="0" w:color="000000"/>
              <w:right w:val="single" w:sz="4" w:space="0" w:color="000000"/>
            </w:tcBorders>
          </w:tcPr>
          <w:p w14:paraId="07CD5F60" w14:textId="77777777" w:rsidR="008F1BBB" w:rsidRDefault="008F1BBB">
            <w:pPr>
              <w:pStyle w:val="TableParagraph"/>
              <w:ind w:left="0"/>
              <w:rPr>
                <w:rFonts w:ascii="Times New Roman"/>
                <w:sz w:val="22"/>
                <w:lang w:val="en-US"/>
              </w:rPr>
            </w:pPr>
          </w:p>
        </w:tc>
        <w:tc>
          <w:tcPr>
            <w:tcW w:w="714" w:type="dxa"/>
            <w:gridSpan w:val="2"/>
            <w:tcBorders>
              <w:top w:val="single" w:sz="4" w:space="0" w:color="000000"/>
              <w:left w:val="single" w:sz="4" w:space="0" w:color="000000"/>
              <w:bottom w:val="single" w:sz="4" w:space="0" w:color="000000"/>
              <w:right w:val="single" w:sz="4" w:space="0" w:color="000000"/>
            </w:tcBorders>
          </w:tcPr>
          <w:p w14:paraId="6CD09D65" w14:textId="77777777" w:rsidR="008F1BBB" w:rsidRDefault="00000000">
            <w:pPr>
              <w:pStyle w:val="TableParagraph"/>
              <w:ind w:left="0"/>
              <w:rPr>
                <w:rFonts w:ascii="Times New Roman"/>
                <w:sz w:val="22"/>
                <w:lang w:val="en-US"/>
              </w:rPr>
            </w:pPr>
            <w:r>
              <w:rPr>
                <w:rFonts w:ascii="Times New Roman" w:hint="eastAsia"/>
                <w:sz w:val="22"/>
                <w:lang w:val="en-US"/>
              </w:rPr>
              <w:t>境内</w:t>
            </w:r>
          </w:p>
        </w:tc>
        <w:tc>
          <w:tcPr>
            <w:tcW w:w="767" w:type="dxa"/>
            <w:gridSpan w:val="2"/>
            <w:tcBorders>
              <w:top w:val="single" w:sz="4" w:space="0" w:color="000000"/>
              <w:left w:val="single" w:sz="4" w:space="0" w:color="000000"/>
              <w:bottom w:val="single" w:sz="4" w:space="0" w:color="000000"/>
              <w:right w:val="single" w:sz="4" w:space="0" w:color="000000"/>
            </w:tcBorders>
          </w:tcPr>
          <w:p w14:paraId="1A331C63" w14:textId="77777777" w:rsidR="008F1BBB" w:rsidRDefault="00000000">
            <w:pPr>
              <w:pStyle w:val="TableParagraph"/>
              <w:ind w:left="0"/>
              <w:rPr>
                <w:rFonts w:ascii="Times New Roman"/>
                <w:sz w:val="22"/>
                <w:lang w:val="en-US"/>
              </w:rPr>
            </w:pPr>
            <w:r>
              <w:rPr>
                <w:rFonts w:ascii="Times New Roman" w:hint="eastAsia"/>
                <w:sz w:val="22"/>
                <w:lang w:val="en-US"/>
              </w:rPr>
              <w:t>境外</w:t>
            </w:r>
          </w:p>
        </w:tc>
        <w:tc>
          <w:tcPr>
            <w:tcW w:w="929" w:type="dxa"/>
            <w:gridSpan w:val="2"/>
            <w:vMerge/>
            <w:tcBorders>
              <w:top w:val="nil"/>
              <w:left w:val="single" w:sz="4" w:space="0" w:color="000000"/>
              <w:bottom w:val="single" w:sz="4" w:space="0" w:color="000000"/>
              <w:right w:val="single" w:sz="4" w:space="0" w:color="000000"/>
            </w:tcBorders>
          </w:tcPr>
          <w:p w14:paraId="35D4BCA2" w14:textId="77777777" w:rsidR="008F1BBB" w:rsidRDefault="008F1BBB">
            <w:pPr>
              <w:pStyle w:val="TableParagraph"/>
              <w:ind w:left="0"/>
              <w:rPr>
                <w:rFonts w:ascii="Times New Roman"/>
                <w:sz w:val="22"/>
                <w:lang w:val="en-US"/>
              </w:rPr>
            </w:pPr>
          </w:p>
        </w:tc>
      </w:tr>
      <w:tr w:rsidR="008F1BBB" w14:paraId="0E7559C7" w14:textId="77777777" w:rsidTr="00B52668">
        <w:trPr>
          <w:trHeight w:val="544"/>
        </w:trPr>
        <w:tc>
          <w:tcPr>
            <w:tcW w:w="1024" w:type="dxa"/>
            <w:gridSpan w:val="3"/>
            <w:tcBorders>
              <w:top w:val="single" w:sz="4" w:space="0" w:color="000000"/>
              <w:left w:val="thickThinMediumGap" w:sz="6" w:space="0" w:color="000000"/>
              <w:bottom w:val="single" w:sz="4" w:space="0" w:color="000000"/>
              <w:right w:val="single" w:sz="4" w:space="0" w:color="000000"/>
            </w:tcBorders>
          </w:tcPr>
          <w:p w14:paraId="1282251A" w14:textId="2FEA2AC8" w:rsidR="008F1BBB" w:rsidRDefault="00B96AD4">
            <w:pPr>
              <w:pStyle w:val="TableParagraph"/>
              <w:ind w:left="0"/>
              <w:rPr>
                <w:rFonts w:ascii="Times New Roman"/>
                <w:sz w:val="22"/>
                <w:lang w:val="en-US"/>
              </w:rPr>
            </w:pPr>
            <w:r>
              <w:rPr>
                <w:rFonts w:ascii="Times New Roman" w:hint="eastAsia"/>
                <w:sz w:val="22"/>
                <w:lang w:val="en-US"/>
              </w:rPr>
              <w:t>20</w:t>
            </w:r>
          </w:p>
        </w:tc>
        <w:tc>
          <w:tcPr>
            <w:tcW w:w="1181" w:type="dxa"/>
            <w:gridSpan w:val="4"/>
            <w:tcBorders>
              <w:top w:val="single" w:sz="4" w:space="0" w:color="000000"/>
              <w:left w:val="single" w:sz="4" w:space="0" w:color="000000"/>
              <w:bottom w:val="single" w:sz="4" w:space="0" w:color="000000"/>
              <w:right w:val="single" w:sz="4" w:space="0" w:color="000000"/>
            </w:tcBorders>
          </w:tcPr>
          <w:p w14:paraId="25D62246" w14:textId="2A07C5B3" w:rsidR="008F1BBB" w:rsidRDefault="00B96AD4">
            <w:pPr>
              <w:pStyle w:val="TableParagraph"/>
              <w:ind w:left="0"/>
              <w:rPr>
                <w:rFonts w:ascii="Times New Roman"/>
                <w:sz w:val="22"/>
                <w:lang w:val="en-US"/>
              </w:rPr>
            </w:pPr>
            <w:r>
              <w:rPr>
                <w:rFonts w:ascii="Times New Roman" w:hint="eastAsia"/>
                <w:sz w:val="22"/>
                <w:lang w:val="en-US"/>
              </w:rPr>
              <w:t>20</w:t>
            </w:r>
          </w:p>
        </w:tc>
        <w:tc>
          <w:tcPr>
            <w:tcW w:w="1640" w:type="dxa"/>
            <w:gridSpan w:val="3"/>
            <w:tcBorders>
              <w:top w:val="single" w:sz="4" w:space="0" w:color="000000"/>
              <w:left w:val="single" w:sz="4" w:space="0" w:color="000000"/>
              <w:bottom w:val="single" w:sz="4" w:space="0" w:color="000000"/>
              <w:right w:val="single" w:sz="4" w:space="0" w:color="000000"/>
            </w:tcBorders>
          </w:tcPr>
          <w:p w14:paraId="22EDAA61" w14:textId="280E2117" w:rsidR="008F1BBB" w:rsidRDefault="008143DA">
            <w:pPr>
              <w:pStyle w:val="TableParagraph"/>
              <w:ind w:left="0"/>
              <w:rPr>
                <w:rFonts w:ascii="Times New Roman"/>
                <w:sz w:val="22"/>
                <w:lang w:val="en-US"/>
              </w:rPr>
            </w:pPr>
            <w:r>
              <w:rPr>
                <w:rFonts w:ascii="Times New Roman" w:hint="eastAsia"/>
                <w:sz w:val="22"/>
                <w:lang w:val="en-US"/>
              </w:rPr>
              <w:t>8</w:t>
            </w:r>
          </w:p>
        </w:tc>
        <w:tc>
          <w:tcPr>
            <w:tcW w:w="1006" w:type="dxa"/>
            <w:gridSpan w:val="2"/>
            <w:tcBorders>
              <w:top w:val="single" w:sz="4" w:space="0" w:color="000000"/>
              <w:left w:val="single" w:sz="4" w:space="0" w:color="000000"/>
              <w:bottom w:val="single" w:sz="4" w:space="0" w:color="000000"/>
              <w:right w:val="single" w:sz="4" w:space="0" w:color="000000"/>
            </w:tcBorders>
          </w:tcPr>
          <w:p w14:paraId="12AE01A4" w14:textId="77777777" w:rsidR="008F1BBB" w:rsidRDefault="008F1BBB">
            <w:pPr>
              <w:pStyle w:val="TableParagraph"/>
              <w:ind w:left="0"/>
              <w:rPr>
                <w:rFonts w:ascii="Times New Roman"/>
                <w:sz w:val="22"/>
                <w:lang w:val="en-US"/>
              </w:rPr>
            </w:pPr>
          </w:p>
        </w:tc>
        <w:tc>
          <w:tcPr>
            <w:tcW w:w="1135" w:type="dxa"/>
            <w:gridSpan w:val="3"/>
            <w:tcBorders>
              <w:top w:val="single" w:sz="4" w:space="0" w:color="000000"/>
              <w:left w:val="single" w:sz="4" w:space="0" w:color="000000"/>
              <w:bottom w:val="single" w:sz="4" w:space="0" w:color="000000"/>
              <w:right w:val="single" w:sz="4" w:space="0" w:color="000000"/>
            </w:tcBorders>
          </w:tcPr>
          <w:p w14:paraId="38819F1C" w14:textId="0DB5E610" w:rsidR="008F1BBB" w:rsidRDefault="00EB75EE">
            <w:pPr>
              <w:pStyle w:val="TableParagraph"/>
              <w:ind w:left="0"/>
              <w:rPr>
                <w:rFonts w:ascii="Times New Roman"/>
                <w:sz w:val="22"/>
                <w:lang w:val="en-US"/>
              </w:rPr>
            </w:pPr>
            <w:r>
              <w:rPr>
                <w:rFonts w:ascii="Times New Roman"/>
                <w:sz w:val="22"/>
                <w:lang w:val="en-US"/>
              </w:rPr>
              <w:t>3</w:t>
            </w:r>
          </w:p>
        </w:tc>
        <w:tc>
          <w:tcPr>
            <w:tcW w:w="714" w:type="dxa"/>
            <w:gridSpan w:val="2"/>
            <w:tcBorders>
              <w:top w:val="single" w:sz="4" w:space="0" w:color="000000"/>
              <w:left w:val="single" w:sz="4" w:space="0" w:color="000000"/>
              <w:bottom w:val="single" w:sz="4" w:space="0" w:color="000000"/>
              <w:right w:val="single" w:sz="4" w:space="0" w:color="000000"/>
            </w:tcBorders>
          </w:tcPr>
          <w:p w14:paraId="5FC1C74B" w14:textId="77777777" w:rsidR="008F1BBB" w:rsidRDefault="008F1BBB">
            <w:pPr>
              <w:pStyle w:val="TableParagraph"/>
              <w:ind w:left="0"/>
              <w:rPr>
                <w:rFonts w:ascii="Times New Roman"/>
                <w:sz w:val="22"/>
                <w:lang w:val="en-US"/>
              </w:rPr>
            </w:pPr>
          </w:p>
        </w:tc>
        <w:tc>
          <w:tcPr>
            <w:tcW w:w="767" w:type="dxa"/>
            <w:gridSpan w:val="2"/>
            <w:tcBorders>
              <w:top w:val="single" w:sz="4" w:space="0" w:color="000000"/>
              <w:left w:val="single" w:sz="4" w:space="0" w:color="000000"/>
              <w:bottom w:val="single" w:sz="4" w:space="0" w:color="000000"/>
              <w:right w:val="single" w:sz="4" w:space="0" w:color="000000"/>
            </w:tcBorders>
          </w:tcPr>
          <w:p w14:paraId="28076516" w14:textId="77777777" w:rsidR="008F1BBB" w:rsidRDefault="008F1BBB">
            <w:pPr>
              <w:pStyle w:val="TableParagraph"/>
              <w:ind w:left="0"/>
              <w:rPr>
                <w:rFonts w:ascii="Times New Roman"/>
                <w:sz w:val="22"/>
                <w:lang w:val="en-US"/>
              </w:rPr>
            </w:pPr>
          </w:p>
        </w:tc>
        <w:tc>
          <w:tcPr>
            <w:tcW w:w="929" w:type="dxa"/>
            <w:gridSpan w:val="2"/>
            <w:tcBorders>
              <w:top w:val="single" w:sz="4" w:space="0" w:color="000000"/>
              <w:left w:val="single" w:sz="4" w:space="0" w:color="000000"/>
              <w:bottom w:val="single" w:sz="4" w:space="0" w:color="000000"/>
              <w:right w:val="single" w:sz="4" w:space="0" w:color="000000"/>
            </w:tcBorders>
          </w:tcPr>
          <w:p w14:paraId="3EBDB27E" w14:textId="14BFE6CC" w:rsidR="008F1BBB" w:rsidRDefault="00B96AD4">
            <w:pPr>
              <w:pStyle w:val="TableParagraph"/>
              <w:ind w:left="0"/>
              <w:rPr>
                <w:rFonts w:ascii="Times New Roman"/>
                <w:sz w:val="22"/>
                <w:lang w:val="en-US"/>
              </w:rPr>
            </w:pPr>
            <w:r>
              <w:rPr>
                <w:rFonts w:ascii="Times New Roman" w:hint="eastAsia"/>
                <w:sz w:val="22"/>
                <w:lang w:val="en-US"/>
              </w:rPr>
              <w:t>1</w:t>
            </w:r>
            <w:r w:rsidR="00EB75EE">
              <w:rPr>
                <w:rFonts w:ascii="Times New Roman"/>
                <w:sz w:val="22"/>
                <w:lang w:val="en-US"/>
              </w:rPr>
              <w:t>1</w:t>
            </w:r>
            <w:r>
              <w:rPr>
                <w:rFonts w:ascii="Times New Roman" w:hint="eastAsia"/>
                <w:sz w:val="22"/>
                <w:lang w:val="en-US"/>
              </w:rPr>
              <w:t>人</w:t>
            </w:r>
            <w:r>
              <w:rPr>
                <w:rFonts w:ascii="Times New Roman" w:hint="eastAsia"/>
                <w:sz w:val="22"/>
                <w:lang w:val="en-US"/>
              </w:rPr>
              <w:t xml:space="preserve"> 5</w:t>
            </w:r>
            <w:r w:rsidR="00EB75EE">
              <w:rPr>
                <w:rFonts w:ascii="Times New Roman"/>
                <w:sz w:val="22"/>
                <w:lang w:val="en-US"/>
              </w:rPr>
              <w:t>5</w:t>
            </w:r>
            <w:r>
              <w:rPr>
                <w:rFonts w:ascii="Times New Roman" w:hint="eastAsia"/>
                <w:sz w:val="22"/>
                <w:lang w:val="en-US"/>
              </w:rPr>
              <w:t>%</w:t>
            </w:r>
          </w:p>
        </w:tc>
      </w:tr>
      <w:tr w:rsidR="008F1BBB" w14:paraId="2DB3E36C" w14:textId="77777777" w:rsidTr="00B52668">
        <w:trPr>
          <w:trHeight w:val="398"/>
        </w:trPr>
        <w:tc>
          <w:tcPr>
            <w:tcW w:w="8396" w:type="dxa"/>
            <w:gridSpan w:val="21"/>
            <w:tcBorders>
              <w:top w:val="single" w:sz="4" w:space="0" w:color="000000"/>
              <w:left w:val="thickThinMediumGap" w:sz="6" w:space="0" w:color="000000"/>
              <w:bottom w:val="single" w:sz="4" w:space="0" w:color="000000"/>
              <w:right w:val="single" w:sz="4" w:space="0" w:color="000000"/>
            </w:tcBorders>
          </w:tcPr>
          <w:p w14:paraId="4701DE24" w14:textId="77777777" w:rsidR="008F1BBB" w:rsidRDefault="00000000">
            <w:pPr>
              <w:pStyle w:val="TableParagraph"/>
              <w:spacing w:line="379" w:lineRule="exact"/>
              <w:ind w:left="0"/>
              <w:rPr>
                <w:rFonts w:ascii="Microsoft JhengHei" w:eastAsia="Microsoft JhengHei" w:hAnsi="Microsoft JhengHei"/>
                <w:b/>
              </w:rPr>
            </w:pPr>
            <w:r>
              <w:rPr>
                <w:rFonts w:ascii="Microsoft JhengHei" w:eastAsia="Microsoft JhengHei" w:hAnsi="Microsoft JhengHei" w:hint="eastAsia"/>
                <w:b/>
              </w:rPr>
              <w:t>主要就业去向</w:t>
            </w:r>
          </w:p>
        </w:tc>
      </w:tr>
      <w:tr w:rsidR="008F1BBB" w14:paraId="35430823" w14:textId="77777777" w:rsidTr="00B52668">
        <w:trPr>
          <w:trHeight w:val="397"/>
        </w:trPr>
        <w:tc>
          <w:tcPr>
            <w:tcW w:w="1654" w:type="dxa"/>
            <w:gridSpan w:val="5"/>
            <w:tcBorders>
              <w:top w:val="single" w:sz="4" w:space="0" w:color="000000"/>
              <w:left w:val="thickThinMediumGap" w:sz="6" w:space="0" w:color="000000"/>
              <w:bottom w:val="single" w:sz="4" w:space="0" w:color="000000"/>
              <w:right w:val="single" w:sz="4" w:space="0" w:color="000000"/>
            </w:tcBorders>
          </w:tcPr>
          <w:p w14:paraId="69285FA1" w14:textId="77777777" w:rsidR="008F1BBB" w:rsidRDefault="00000000">
            <w:pPr>
              <w:pStyle w:val="TableParagraph"/>
              <w:spacing w:line="378" w:lineRule="exact"/>
              <w:ind w:left="606" w:right="560"/>
              <w:jc w:val="center"/>
              <w:rPr>
                <w:rFonts w:ascii="Microsoft JhengHei" w:eastAsia="Microsoft JhengHei"/>
                <w:b/>
              </w:rPr>
            </w:pPr>
            <w:r>
              <w:rPr>
                <w:rFonts w:ascii="Microsoft JhengHei" w:eastAsia="Microsoft JhengHei" w:hint="eastAsia"/>
                <w:b/>
              </w:rPr>
              <w:t>类型</w:t>
            </w:r>
          </w:p>
        </w:tc>
        <w:tc>
          <w:tcPr>
            <w:tcW w:w="6742" w:type="dxa"/>
            <w:gridSpan w:val="16"/>
            <w:tcBorders>
              <w:top w:val="single" w:sz="4" w:space="0" w:color="000000"/>
              <w:left w:val="single" w:sz="4" w:space="0" w:color="000000"/>
              <w:bottom w:val="single" w:sz="4" w:space="0" w:color="000000"/>
              <w:right w:val="single" w:sz="4" w:space="0" w:color="000000"/>
            </w:tcBorders>
          </w:tcPr>
          <w:p w14:paraId="4CE98292" w14:textId="77777777" w:rsidR="008F1BBB" w:rsidRDefault="00000000">
            <w:pPr>
              <w:pStyle w:val="TableParagraph"/>
              <w:spacing w:line="378" w:lineRule="exact"/>
              <w:ind w:left="628"/>
            </w:pPr>
            <w:r>
              <w:rPr>
                <w:rFonts w:ascii="Microsoft JhengHei" w:eastAsia="Microsoft JhengHei" w:hint="eastAsia"/>
                <w:b/>
              </w:rPr>
              <w:t>就业单位/就读院校</w:t>
            </w:r>
            <w:r>
              <w:t>（填写人数最多 5 家单位的人数及比例）</w:t>
            </w:r>
          </w:p>
        </w:tc>
      </w:tr>
      <w:tr w:rsidR="00CD3FF4" w14:paraId="42404FF8" w14:textId="77777777" w:rsidTr="00B52668">
        <w:trPr>
          <w:trHeight w:val="623"/>
        </w:trPr>
        <w:tc>
          <w:tcPr>
            <w:tcW w:w="1654" w:type="dxa"/>
            <w:gridSpan w:val="5"/>
            <w:tcBorders>
              <w:top w:val="single" w:sz="4" w:space="0" w:color="000000"/>
              <w:left w:val="thickThinMediumGap" w:sz="6" w:space="0" w:color="000000"/>
              <w:bottom w:val="single" w:sz="4" w:space="0" w:color="000000"/>
              <w:right w:val="single" w:sz="4" w:space="0" w:color="000000"/>
            </w:tcBorders>
          </w:tcPr>
          <w:p w14:paraId="679BEC2C" w14:textId="77777777" w:rsidR="00CD3FF4" w:rsidRPr="00AC340B" w:rsidRDefault="00CD3FF4" w:rsidP="00CD3FF4">
            <w:pPr>
              <w:pStyle w:val="TableParagraph"/>
              <w:spacing w:before="176"/>
              <w:ind w:left="35"/>
              <w:rPr>
                <w:highlight w:val="yellow"/>
              </w:rPr>
            </w:pPr>
            <w:r w:rsidRPr="00CD3FF4">
              <w:t>就业（不含升学</w:t>
            </w:r>
          </w:p>
        </w:tc>
        <w:tc>
          <w:tcPr>
            <w:tcW w:w="1373" w:type="dxa"/>
            <w:gridSpan w:val="3"/>
            <w:tcBorders>
              <w:top w:val="single" w:sz="4" w:space="0" w:color="000000"/>
              <w:left w:val="single" w:sz="4" w:space="0" w:color="000000"/>
              <w:bottom w:val="single" w:sz="4" w:space="0" w:color="000000"/>
              <w:right w:val="single" w:sz="4" w:space="0" w:color="000000"/>
            </w:tcBorders>
          </w:tcPr>
          <w:p w14:paraId="63C03C6F" w14:textId="75238A59" w:rsidR="00CD3FF4" w:rsidRPr="00AC340B" w:rsidRDefault="00CD3FF4" w:rsidP="00CD3FF4">
            <w:pPr>
              <w:pStyle w:val="TableParagraph"/>
              <w:tabs>
                <w:tab w:val="left" w:pos="374"/>
              </w:tabs>
              <w:spacing w:line="341" w:lineRule="exact"/>
              <w:ind w:left="-130"/>
              <w:rPr>
                <w:highlight w:val="yellow"/>
              </w:rPr>
            </w:pPr>
            <w:r w:rsidRPr="00B617BF">
              <w:rPr>
                <w:rFonts w:hint="eastAsia"/>
              </w:rPr>
              <w:t>高等教育单位</w:t>
            </w:r>
          </w:p>
        </w:tc>
        <w:tc>
          <w:tcPr>
            <w:tcW w:w="1363" w:type="dxa"/>
            <w:gridSpan w:val="3"/>
            <w:tcBorders>
              <w:top w:val="single" w:sz="4" w:space="0" w:color="000000"/>
              <w:left w:val="single" w:sz="4" w:space="0" w:color="000000"/>
              <w:bottom w:val="single" w:sz="4" w:space="0" w:color="000000"/>
              <w:right w:val="single" w:sz="4" w:space="0" w:color="000000"/>
            </w:tcBorders>
          </w:tcPr>
          <w:p w14:paraId="60DB501B" w14:textId="6F7F6A72" w:rsidR="00CD3FF4" w:rsidRPr="00AC340B" w:rsidRDefault="00CD3FF4" w:rsidP="00CD3FF4">
            <w:pPr>
              <w:pStyle w:val="TableParagraph"/>
              <w:spacing w:before="39" w:line="244" w:lineRule="auto"/>
              <w:ind w:left="366" w:right="35" w:hanging="315"/>
              <w:rPr>
                <w:highlight w:val="yellow"/>
              </w:rPr>
            </w:pPr>
            <w:r w:rsidRPr="00B617BF">
              <w:rPr>
                <w:rFonts w:hint="eastAsia"/>
              </w:rPr>
              <w:t>中等教育单位</w:t>
            </w:r>
          </w:p>
        </w:tc>
        <w:tc>
          <w:tcPr>
            <w:tcW w:w="1371" w:type="dxa"/>
            <w:gridSpan w:val="3"/>
            <w:tcBorders>
              <w:top w:val="single" w:sz="4" w:space="0" w:color="000000"/>
              <w:left w:val="single" w:sz="4" w:space="0" w:color="000000"/>
              <w:bottom w:val="single" w:sz="4" w:space="0" w:color="000000"/>
              <w:right w:val="single" w:sz="4" w:space="0" w:color="000000"/>
            </w:tcBorders>
          </w:tcPr>
          <w:p w14:paraId="589CF738" w14:textId="062389D5" w:rsidR="00CD3FF4" w:rsidRPr="00AC340B" w:rsidRDefault="00CD3FF4" w:rsidP="00CD3FF4">
            <w:pPr>
              <w:pStyle w:val="TableParagraph"/>
              <w:spacing w:before="2" w:line="312" w:lineRule="exact"/>
              <w:ind w:left="264" w:right="40" w:hanging="209"/>
              <w:rPr>
                <w:highlight w:val="yellow"/>
              </w:rPr>
            </w:pPr>
            <w:r w:rsidRPr="00B617BF">
              <w:rPr>
                <w:rFonts w:hint="eastAsia"/>
              </w:rPr>
              <w:t>国有企业</w:t>
            </w:r>
          </w:p>
        </w:tc>
        <w:tc>
          <w:tcPr>
            <w:tcW w:w="1373" w:type="dxa"/>
            <w:gridSpan w:val="4"/>
            <w:tcBorders>
              <w:top w:val="single" w:sz="4" w:space="0" w:color="000000"/>
              <w:left w:val="single" w:sz="4" w:space="0" w:color="000000"/>
              <w:bottom w:val="single" w:sz="4" w:space="0" w:color="000000"/>
              <w:right w:val="single" w:sz="4" w:space="0" w:color="000000"/>
            </w:tcBorders>
          </w:tcPr>
          <w:p w14:paraId="5B0DA9EA" w14:textId="1C6B71F2" w:rsidR="00CD3FF4" w:rsidRPr="00AC340B" w:rsidRDefault="00CD3FF4" w:rsidP="00CD3FF4">
            <w:pPr>
              <w:pStyle w:val="TableParagraph"/>
              <w:ind w:left="261"/>
              <w:rPr>
                <w:highlight w:val="yellow"/>
              </w:rPr>
            </w:pPr>
            <w:r w:rsidRPr="00B617BF">
              <w:rPr>
                <w:rFonts w:hint="eastAsia"/>
              </w:rPr>
              <w:t>其他事业单位</w:t>
            </w:r>
          </w:p>
        </w:tc>
        <w:tc>
          <w:tcPr>
            <w:tcW w:w="1262" w:type="dxa"/>
            <w:gridSpan w:val="3"/>
            <w:tcBorders>
              <w:top w:val="single" w:sz="4" w:space="0" w:color="000000"/>
              <w:left w:val="single" w:sz="4" w:space="0" w:color="000000"/>
              <w:bottom w:val="single" w:sz="4" w:space="0" w:color="000000"/>
              <w:right w:val="single" w:sz="4" w:space="0" w:color="000000"/>
            </w:tcBorders>
          </w:tcPr>
          <w:p w14:paraId="363C4C1A" w14:textId="60FF01EA" w:rsidR="00CD3FF4" w:rsidRPr="00AC340B" w:rsidRDefault="00CD3FF4" w:rsidP="00CD3FF4">
            <w:pPr>
              <w:pStyle w:val="TableParagraph"/>
              <w:spacing w:before="2" w:line="312" w:lineRule="exact"/>
              <w:ind w:left="350" w:right="50" w:hanging="315"/>
              <w:rPr>
                <w:highlight w:val="yellow"/>
              </w:rPr>
            </w:pPr>
            <w:r w:rsidRPr="00B617BF">
              <w:rPr>
                <w:rFonts w:hint="eastAsia"/>
              </w:rPr>
              <w:t>其他</w:t>
            </w:r>
          </w:p>
        </w:tc>
      </w:tr>
      <w:tr w:rsidR="00CD3FF4" w14:paraId="34A43202" w14:textId="77777777" w:rsidTr="00B52668">
        <w:trPr>
          <w:trHeight w:val="338"/>
        </w:trPr>
        <w:tc>
          <w:tcPr>
            <w:tcW w:w="1654" w:type="dxa"/>
            <w:gridSpan w:val="5"/>
            <w:tcBorders>
              <w:top w:val="single" w:sz="4" w:space="0" w:color="000000"/>
              <w:left w:val="thickThinMediumGap" w:sz="6" w:space="0" w:color="000000"/>
              <w:bottom w:val="single" w:sz="4" w:space="0" w:color="000000"/>
              <w:right w:val="single" w:sz="4" w:space="0" w:color="000000"/>
            </w:tcBorders>
          </w:tcPr>
          <w:p w14:paraId="3848C4B8" w14:textId="77777777" w:rsidR="00CD3FF4" w:rsidRDefault="00CD3FF4" w:rsidP="00CD3FF4">
            <w:pPr>
              <w:pStyle w:val="TableParagraph"/>
              <w:spacing w:before="32"/>
              <w:ind w:left="311"/>
            </w:pPr>
            <w:r>
              <w:t>人数及比例</w:t>
            </w:r>
          </w:p>
        </w:tc>
        <w:tc>
          <w:tcPr>
            <w:tcW w:w="1373" w:type="dxa"/>
            <w:gridSpan w:val="3"/>
            <w:tcBorders>
              <w:top w:val="single" w:sz="4" w:space="0" w:color="000000"/>
              <w:left w:val="single" w:sz="4" w:space="0" w:color="000000"/>
              <w:bottom w:val="single" w:sz="4" w:space="0" w:color="000000"/>
              <w:right w:val="single" w:sz="4" w:space="0" w:color="000000"/>
            </w:tcBorders>
          </w:tcPr>
          <w:p w14:paraId="5AAFA8B3" w14:textId="03BDB1F5" w:rsidR="00CD3FF4" w:rsidRDefault="00CD3FF4" w:rsidP="00CD3FF4">
            <w:pPr>
              <w:pStyle w:val="TableParagraph"/>
              <w:spacing w:before="27"/>
              <w:ind w:left="215"/>
            </w:pPr>
            <w:r w:rsidRPr="00B83BAB">
              <w:rPr>
                <w:rFonts w:hint="eastAsia"/>
              </w:rPr>
              <w:t>4；36.3%</w:t>
            </w:r>
          </w:p>
        </w:tc>
        <w:tc>
          <w:tcPr>
            <w:tcW w:w="1363" w:type="dxa"/>
            <w:gridSpan w:val="3"/>
            <w:tcBorders>
              <w:top w:val="single" w:sz="4" w:space="0" w:color="000000"/>
              <w:left w:val="single" w:sz="4" w:space="0" w:color="000000"/>
              <w:bottom w:val="single" w:sz="4" w:space="0" w:color="000000"/>
              <w:right w:val="single" w:sz="4" w:space="0" w:color="000000"/>
            </w:tcBorders>
          </w:tcPr>
          <w:p w14:paraId="1FE7BD69" w14:textId="1F60C857" w:rsidR="00CD3FF4" w:rsidRDefault="00CD3FF4" w:rsidP="00CD3FF4">
            <w:pPr>
              <w:pStyle w:val="TableParagraph"/>
              <w:spacing w:before="27"/>
              <w:ind w:left="208"/>
            </w:pPr>
            <w:r w:rsidRPr="00B83BAB">
              <w:rPr>
                <w:rFonts w:hint="eastAsia"/>
              </w:rPr>
              <w:t>1；9.1%</w:t>
            </w:r>
          </w:p>
        </w:tc>
        <w:tc>
          <w:tcPr>
            <w:tcW w:w="1371" w:type="dxa"/>
            <w:gridSpan w:val="3"/>
            <w:tcBorders>
              <w:top w:val="single" w:sz="4" w:space="0" w:color="000000"/>
              <w:left w:val="single" w:sz="4" w:space="0" w:color="000000"/>
              <w:bottom w:val="single" w:sz="4" w:space="0" w:color="000000"/>
              <w:right w:val="single" w:sz="4" w:space="0" w:color="000000"/>
            </w:tcBorders>
          </w:tcPr>
          <w:p w14:paraId="185A2B94" w14:textId="5EF27E41" w:rsidR="00CD3FF4" w:rsidRDefault="00CD3FF4" w:rsidP="00CD3FF4">
            <w:pPr>
              <w:pStyle w:val="TableParagraph"/>
              <w:spacing w:before="58" w:line="259" w:lineRule="exact"/>
              <w:ind w:left="211"/>
            </w:pPr>
            <w:r w:rsidRPr="00B83BAB">
              <w:rPr>
                <w:rFonts w:hint="eastAsia"/>
              </w:rPr>
              <w:t>3；27.3%</w:t>
            </w:r>
          </w:p>
        </w:tc>
        <w:tc>
          <w:tcPr>
            <w:tcW w:w="1373" w:type="dxa"/>
            <w:gridSpan w:val="4"/>
            <w:tcBorders>
              <w:top w:val="single" w:sz="4" w:space="0" w:color="000000"/>
              <w:left w:val="single" w:sz="4" w:space="0" w:color="000000"/>
              <w:bottom w:val="single" w:sz="4" w:space="0" w:color="000000"/>
              <w:right w:val="single" w:sz="4" w:space="0" w:color="000000"/>
            </w:tcBorders>
          </w:tcPr>
          <w:p w14:paraId="56469CB7" w14:textId="17E27CDA" w:rsidR="00CD3FF4" w:rsidRDefault="00CD3FF4" w:rsidP="00CD3FF4">
            <w:pPr>
              <w:pStyle w:val="TableParagraph"/>
              <w:spacing w:before="58" w:line="259" w:lineRule="exact"/>
              <w:ind w:left="208"/>
            </w:pPr>
            <w:r w:rsidRPr="00B83BAB">
              <w:rPr>
                <w:rFonts w:hint="eastAsia"/>
              </w:rPr>
              <w:t>0；/</w:t>
            </w:r>
          </w:p>
        </w:tc>
        <w:tc>
          <w:tcPr>
            <w:tcW w:w="1262" w:type="dxa"/>
            <w:gridSpan w:val="3"/>
            <w:tcBorders>
              <w:top w:val="single" w:sz="4" w:space="0" w:color="000000"/>
              <w:left w:val="single" w:sz="4" w:space="0" w:color="000000"/>
              <w:bottom w:val="single" w:sz="4" w:space="0" w:color="000000"/>
              <w:right w:val="single" w:sz="4" w:space="0" w:color="000000"/>
            </w:tcBorders>
          </w:tcPr>
          <w:p w14:paraId="6DF6EB0D" w14:textId="66DC669F" w:rsidR="00CD3FF4" w:rsidRDefault="00CD3FF4" w:rsidP="00CD3FF4">
            <w:pPr>
              <w:pStyle w:val="TableParagraph"/>
              <w:spacing w:before="58" w:line="259" w:lineRule="exact"/>
              <w:ind w:left="194"/>
            </w:pPr>
            <w:r w:rsidRPr="00B83BAB">
              <w:rPr>
                <w:rFonts w:hint="eastAsia"/>
              </w:rPr>
              <w:t>3；27.3%</w:t>
            </w:r>
          </w:p>
        </w:tc>
      </w:tr>
      <w:tr w:rsidR="008F1BBB" w14:paraId="65EE8BE7" w14:textId="77777777" w:rsidTr="00B52668">
        <w:trPr>
          <w:trHeight w:val="276"/>
        </w:trPr>
        <w:tc>
          <w:tcPr>
            <w:tcW w:w="442" w:type="dxa"/>
            <w:vMerge w:val="restart"/>
            <w:tcBorders>
              <w:top w:val="single" w:sz="4" w:space="0" w:color="000000"/>
              <w:left w:val="thickThinMediumGap" w:sz="6" w:space="0" w:color="000000"/>
              <w:bottom w:val="single" w:sz="4" w:space="0" w:color="000000"/>
              <w:right w:val="single" w:sz="4" w:space="0" w:color="000000"/>
            </w:tcBorders>
          </w:tcPr>
          <w:p w14:paraId="1A1F39F1" w14:textId="77777777" w:rsidR="008F1BBB" w:rsidRDefault="008F1BBB">
            <w:pPr>
              <w:pStyle w:val="TableParagraph"/>
              <w:rPr>
                <w:rFonts w:ascii="Times New Roman"/>
                <w:sz w:val="20"/>
              </w:rPr>
            </w:pPr>
          </w:p>
          <w:p w14:paraId="3AFE8368" w14:textId="77777777" w:rsidR="008F1BBB" w:rsidRDefault="008F1BBB">
            <w:pPr>
              <w:pStyle w:val="TableParagraph"/>
              <w:spacing w:before="9"/>
              <w:rPr>
                <w:rFonts w:ascii="Times New Roman"/>
                <w:sz w:val="16"/>
              </w:rPr>
            </w:pPr>
          </w:p>
          <w:p w14:paraId="5103F0BE" w14:textId="77777777" w:rsidR="008F1BBB" w:rsidRDefault="00000000">
            <w:pPr>
              <w:pStyle w:val="TableParagraph"/>
              <w:spacing w:line="242" w:lineRule="auto"/>
              <w:ind w:left="126" w:right="76"/>
            </w:pPr>
            <w:r>
              <w:t>升学</w:t>
            </w:r>
          </w:p>
        </w:tc>
        <w:tc>
          <w:tcPr>
            <w:tcW w:w="1212" w:type="dxa"/>
            <w:gridSpan w:val="4"/>
            <w:tcBorders>
              <w:top w:val="single" w:sz="4" w:space="0" w:color="000000"/>
              <w:left w:val="single" w:sz="4" w:space="0" w:color="000000"/>
              <w:bottom w:val="single" w:sz="4" w:space="0" w:color="000000"/>
              <w:right w:val="single" w:sz="4" w:space="0" w:color="000000"/>
            </w:tcBorders>
          </w:tcPr>
          <w:p w14:paraId="1F377933" w14:textId="77777777" w:rsidR="008F1BBB" w:rsidRDefault="00000000">
            <w:pPr>
              <w:pStyle w:val="TableParagraph"/>
              <w:spacing w:before="34"/>
              <w:ind w:left="402"/>
            </w:pPr>
            <w:r>
              <w:t>境内</w:t>
            </w:r>
          </w:p>
        </w:tc>
        <w:tc>
          <w:tcPr>
            <w:tcW w:w="1373" w:type="dxa"/>
            <w:gridSpan w:val="3"/>
            <w:tcBorders>
              <w:top w:val="single" w:sz="4" w:space="0" w:color="000000"/>
              <w:left w:val="single" w:sz="4" w:space="0" w:color="000000"/>
              <w:bottom w:val="single" w:sz="4" w:space="0" w:color="000000"/>
              <w:right w:val="single" w:sz="4" w:space="0" w:color="000000"/>
            </w:tcBorders>
          </w:tcPr>
          <w:p w14:paraId="2E315AA4" w14:textId="77777777" w:rsidR="008F1BBB" w:rsidRDefault="008F1BBB">
            <w:pPr>
              <w:pStyle w:val="TableParagraph"/>
              <w:spacing w:before="34"/>
              <w:ind w:left="59"/>
            </w:pPr>
          </w:p>
        </w:tc>
        <w:tc>
          <w:tcPr>
            <w:tcW w:w="1363" w:type="dxa"/>
            <w:gridSpan w:val="3"/>
            <w:tcBorders>
              <w:top w:val="single" w:sz="4" w:space="0" w:color="000000"/>
              <w:left w:val="single" w:sz="4" w:space="0" w:color="000000"/>
              <w:bottom w:val="single" w:sz="4" w:space="0" w:color="000000"/>
              <w:right w:val="single" w:sz="4" w:space="0" w:color="000000"/>
            </w:tcBorders>
          </w:tcPr>
          <w:p w14:paraId="366F1980" w14:textId="77777777" w:rsidR="008F1BBB" w:rsidRDefault="008F1BBB">
            <w:pPr>
              <w:pStyle w:val="TableParagraph"/>
              <w:spacing w:before="56" w:line="262" w:lineRule="exact"/>
              <w:ind w:left="0"/>
            </w:pPr>
          </w:p>
        </w:tc>
        <w:tc>
          <w:tcPr>
            <w:tcW w:w="1371" w:type="dxa"/>
            <w:gridSpan w:val="3"/>
            <w:tcBorders>
              <w:top w:val="single" w:sz="4" w:space="0" w:color="000000"/>
              <w:left w:val="single" w:sz="4" w:space="0" w:color="000000"/>
              <w:bottom w:val="single" w:sz="4" w:space="0" w:color="000000"/>
              <w:right w:val="single" w:sz="4" w:space="0" w:color="000000"/>
            </w:tcBorders>
          </w:tcPr>
          <w:p w14:paraId="5F3207C2" w14:textId="77777777" w:rsidR="008F1BBB" w:rsidRDefault="008F1BBB">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1D608987" w14:textId="77777777" w:rsidR="008F1BBB" w:rsidRDefault="008F1BBB">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1B88B0AD" w14:textId="77777777" w:rsidR="008F1BBB" w:rsidRDefault="008F1BBB">
            <w:pPr>
              <w:pStyle w:val="TableParagraph"/>
              <w:rPr>
                <w:rFonts w:ascii="Times New Roman"/>
                <w:sz w:val="20"/>
              </w:rPr>
            </w:pPr>
          </w:p>
        </w:tc>
      </w:tr>
      <w:tr w:rsidR="008F1BBB" w14:paraId="6F4B9A8D" w14:textId="77777777" w:rsidTr="00B52668">
        <w:trPr>
          <w:trHeight w:val="340"/>
        </w:trPr>
        <w:tc>
          <w:tcPr>
            <w:tcW w:w="442" w:type="dxa"/>
            <w:vMerge/>
            <w:tcBorders>
              <w:top w:val="nil"/>
              <w:left w:val="thickThinMediumGap" w:sz="6" w:space="0" w:color="000000"/>
              <w:bottom w:val="single" w:sz="4" w:space="0" w:color="000000"/>
              <w:right w:val="single" w:sz="4" w:space="0" w:color="000000"/>
            </w:tcBorders>
          </w:tcPr>
          <w:p w14:paraId="0B79F975" w14:textId="77777777" w:rsidR="008F1BBB" w:rsidRDefault="008F1BBB">
            <w:pPr>
              <w:rPr>
                <w:sz w:val="2"/>
                <w:szCs w:val="2"/>
              </w:rPr>
            </w:pPr>
          </w:p>
        </w:tc>
        <w:tc>
          <w:tcPr>
            <w:tcW w:w="1212" w:type="dxa"/>
            <w:gridSpan w:val="4"/>
            <w:tcBorders>
              <w:top w:val="single" w:sz="4" w:space="0" w:color="000000"/>
              <w:left w:val="single" w:sz="4" w:space="0" w:color="000000"/>
              <w:bottom w:val="single" w:sz="4" w:space="0" w:color="000000"/>
              <w:right w:val="single" w:sz="4" w:space="0" w:color="000000"/>
            </w:tcBorders>
          </w:tcPr>
          <w:p w14:paraId="6163BD7E" w14:textId="77777777" w:rsidR="008F1BBB" w:rsidRDefault="00000000">
            <w:pPr>
              <w:pStyle w:val="TableParagraph"/>
              <w:spacing w:before="37"/>
              <w:ind w:left="88"/>
            </w:pPr>
            <w:r>
              <w:t>人数及比例</w:t>
            </w:r>
          </w:p>
        </w:tc>
        <w:tc>
          <w:tcPr>
            <w:tcW w:w="1373" w:type="dxa"/>
            <w:gridSpan w:val="3"/>
            <w:tcBorders>
              <w:top w:val="single" w:sz="4" w:space="0" w:color="000000"/>
              <w:left w:val="single" w:sz="4" w:space="0" w:color="000000"/>
              <w:bottom w:val="single" w:sz="4" w:space="0" w:color="000000"/>
              <w:right w:val="single" w:sz="4" w:space="0" w:color="000000"/>
            </w:tcBorders>
          </w:tcPr>
          <w:p w14:paraId="4A696942" w14:textId="77777777" w:rsidR="008F1BBB" w:rsidRDefault="008F1BBB">
            <w:pPr>
              <w:pStyle w:val="TableParagraph"/>
              <w:spacing w:before="37"/>
              <w:ind w:left="0"/>
            </w:pPr>
          </w:p>
        </w:tc>
        <w:tc>
          <w:tcPr>
            <w:tcW w:w="1363" w:type="dxa"/>
            <w:gridSpan w:val="3"/>
            <w:tcBorders>
              <w:top w:val="single" w:sz="4" w:space="0" w:color="000000"/>
              <w:left w:val="single" w:sz="4" w:space="0" w:color="000000"/>
              <w:bottom w:val="single" w:sz="4" w:space="0" w:color="000000"/>
              <w:right w:val="single" w:sz="4" w:space="0" w:color="000000"/>
            </w:tcBorders>
          </w:tcPr>
          <w:p w14:paraId="48F7E4B0" w14:textId="77777777" w:rsidR="008F1BBB" w:rsidRDefault="008F1BBB">
            <w:pPr>
              <w:pStyle w:val="TableParagraph"/>
              <w:spacing w:before="56" w:line="264" w:lineRule="exact"/>
              <w:ind w:left="0"/>
            </w:pPr>
          </w:p>
        </w:tc>
        <w:tc>
          <w:tcPr>
            <w:tcW w:w="1371" w:type="dxa"/>
            <w:gridSpan w:val="3"/>
            <w:tcBorders>
              <w:top w:val="single" w:sz="4" w:space="0" w:color="000000"/>
              <w:left w:val="single" w:sz="4" w:space="0" w:color="000000"/>
              <w:bottom w:val="single" w:sz="4" w:space="0" w:color="000000"/>
              <w:right w:val="single" w:sz="4" w:space="0" w:color="000000"/>
            </w:tcBorders>
          </w:tcPr>
          <w:p w14:paraId="690D1A5D" w14:textId="77777777" w:rsidR="008F1BBB" w:rsidRDefault="008F1BBB">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36B9473D" w14:textId="77777777" w:rsidR="008F1BBB" w:rsidRDefault="008F1BBB">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7CEEC6BF" w14:textId="77777777" w:rsidR="008F1BBB" w:rsidRDefault="008F1BBB">
            <w:pPr>
              <w:pStyle w:val="TableParagraph"/>
              <w:rPr>
                <w:rFonts w:ascii="Times New Roman"/>
                <w:sz w:val="20"/>
              </w:rPr>
            </w:pPr>
          </w:p>
        </w:tc>
      </w:tr>
      <w:tr w:rsidR="008F1BBB" w14:paraId="20614392" w14:textId="77777777" w:rsidTr="00B52668">
        <w:trPr>
          <w:trHeight w:val="340"/>
        </w:trPr>
        <w:tc>
          <w:tcPr>
            <w:tcW w:w="442" w:type="dxa"/>
            <w:vMerge/>
            <w:tcBorders>
              <w:top w:val="nil"/>
              <w:left w:val="thickThinMediumGap" w:sz="6" w:space="0" w:color="000000"/>
              <w:bottom w:val="single" w:sz="4" w:space="0" w:color="000000"/>
              <w:right w:val="single" w:sz="4" w:space="0" w:color="000000"/>
            </w:tcBorders>
          </w:tcPr>
          <w:p w14:paraId="4274F527" w14:textId="77777777" w:rsidR="008F1BBB" w:rsidRDefault="008F1BBB">
            <w:pPr>
              <w:rPr>
                <w:sz w:val="2"/>
                <w:szCs w:val="2"/>
              </w:rPr>
            </w:pPr>
          </w:p>
        </w:tc>
        <w:tc>
          <w:tcPr>
            <w:tcW w:w="1212" w:type="dxa"/>
            <w:gridSpan w:val="4"/>
            <w:tcBorders>
              <w:top w:val="single" w:sz="4" w:space="0" w:color="000000"/>
              <w:left w:val="single" w:sz="4" w:space="0" w:color="000000"/>
              <w:bottom w:val="single" w:sz="4" w:space="0" w:color="000000"/>
              <w:right w:val="single" w:sz="4" w:space="0" w:color="000000"/>
            </w:tcBorders>
          </w:tcPr>
          <w:p w14:paraId="1BEDC298" w14:textId="77777777" w:rsidR="008F1BBB" w:rsidRDefault="00000000">
            <w:pPr>
              <w:pStyle w:val="TableParagraph"/>
              <w:spacing w:before="37"/>
              <w:ind w:left="402"/>
            </w:pPr>
            <w:r>
              <w:t>境外</w:t>
            </w:r>
          </w:p>
        </w:tc>
        <w:tc>
          <w:tcPr>
            <w:tcW w:w="1373" w:type="dxa"/>
            <w:gridSpan w:val="3"/>
            <w:tcBorders>
              <w:top w:val="single" w:sz="4" w:space="0" w:color="000000"/>
              <w:left w:val="single" w:sz="4" w:space="0" w:color="000000"/>
              <w:bottom w:val="single" w:sz="4" w:space="0" w:color="000000"/>
              <w:right w:val="single" w:sz="4" w:space="0" w:color="000000"/>
            </w:tcBorders>
          </w:tcPr>
          <w:p w14:paraId="0B4F0A81" w14:textId="77777777" w:rsidR="008F1BBB" w:rsidRDefault="008F1BBB">
            <w:pPr>
              <w:pStyle w:val="TableParagraph"/>
              <w:rPr>
                <w:rFonts w:ascii="Times New Roman"/>
                <w:sz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72529CB3" w14:textId="77777777" w:rsidR="008F1BBB" w:rsidRDefault="008F1BBB">
            <w:pPr>
              <w:pStyle w:val="TableParagraph"/>
              <w:rPr>
                <w:rFonts w:ascii="Times New Roman"/>
                <w:sz w:val="20"/>
              </w:rPr>
            </w:pPr>
          </w:p>
        </w:tc>
        <w:tc>
          <w:tcPr>
            <w:tcW w:w="1371" w:type="dxa"/>
            <w:gridSpan w:val="3"/>
            <w:tcBorders>
              <w:top w:val="single" w:sz="4" w:space="0" w:color="000000"/>
              <w:left w:val="single" w:sz="4" w:space="0" w:color="000000"/>
              <w:bottom w:val="single" w:sz="4" w:space="0" w:color="000000"/>
              <w:right w:val="single" w:sz="4" w:space="0" w:color="000000"/>
            </w:tcBorders>
          </w:tcPr>
          <w:p w14:paraId="665274D0" w14:textId="77777777" w:rsidR="008F1BBB" w:rsidRDefault="008F1BBB">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04583E16" w14:textId="77777777" w:rsidR="008F1BBB" w:rsidRDefault="008F1BBB">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48528265" w14:textId="77777777" w:rsidR="008F1BBB" w:rsidRDefault="008F1BBB">
            <w:pPr>
              <w:pStyle w:val="TableParagraph"/>
              <w:rPr>
                <w:rFonts w:ascii="Times New Roman"/>
                <w:sz w:val="20"/>
              </w:rPr>
            </w:pPr>
          </w:p>
        </w:tc>
      </w:tr>
      <w:tr w:rsidR="008F1BBB" w14:paraId="545B6D4D" w14:textId="77777777" w:rsidTr="00B52668">
        <w:trPr>
          <w:trHeight w:val="340"/>
        </w:trPr>
        <w:tc>
          <w:tcPr>
            <w:tcW w:w="442" w:type="dxa"/>
            <w:vMerge/>
            <w:tcBorders>
              <w:top w:val="nil"/>
              <w:left w:val="thickThinMediumGap" w:sz="6" w:space="0" w:color="000000"/>
              <w:bottom w:val="single" w:sz="4" w:space="0" w:color="000000"/>
              <w:right w:val="single" w:sz="4" w:space="0" w:color="000000"/>
            </w:tcBorders>
          </w:tcPr>
          <w:p w14:paraId="4E69FA93" w14:textId="77777777" w:rsidR="008F1BBB" w:rsidRDefault="008F1BBB">
            <w:pPr>
              <w:rPr>
                <w:sz w:val="2"/>
                <w:szCs w:val="2"/>
              </w:rPr>
            </w:pPr>
          </w:p>
        </w:tc>
        <w:tc>
          <w:tcPr>
            <w:tcW w:w="1212" w:type="dxa"/>
            <w:gridSpan w:val="4"/>
            <w:tcBorders>
              <w:top w:val="single" w:sz="4" w:space="0" w:color="000000"/>
              <w:left w:val="single" w:sz="4" w:space="0" w:color="000000"/>
              <w:bottom w:val="single" w:sz="4" w:space="0" w:color="000000"/>
              <w:right w:val="single" w:sz="4" w:space="0" w:color="000000"/>
            </w:tcBorders>
          </w:tcPr>
          <w:p w14:paraId="52BEBEA1" w14:textId="77777777" w:rsidR="008F1BBB" w:rsidRDefault="00000000">
            <w:pPr>
              <w:pStyle w:val="TableParagraph"/>
              <w:spacing w:before="34"/>
              <w:ind w:left="88"/>
            </w:pPr>
            <w:r>
              <w:t>人数及比例</w:t>
            </w:r>
          </w:p>
        </w:tc>
        <w:tc>
          <w:tcPr>
            <w:tcW w:w="1373" w:type="dxa"/>
            <w:gridSpan w:val="3"/>
            <w:tcBorders>
              <w:top w:val="single" w:sz="4" w:space="0" w:color="000000"/>
              <w:left w:val="single" w:sz="4" w:space="0" w:color="000000"/>
              <w:bottom w:val="single" w:sz="4" w:space="0" w:color="000000"/>
              <w:right w:val="single" w:sz="4" w:space="0" w:color="000000"/>
            </w:tcBorders>
          </w:tcPr>
          <w:p w14:paraId="7AA40F89" w14:textId="77777777" w:rsidR="008F1BBB" w:rsidRDefault="008F1BBB">
            <w:pPr>
              <w:pStyle w:val="TableParagraph"/>
              <w:rPr>
                <w:rFonts w:ascii="Times New Roman"/>
                <w:sz w:val="20"/>
              </w:rPr>
            </w:pPr>
          </w:p>
        </w:tc>
        <w:tc>
          <w:tcPr>
            <w:tcW w:w="1363" w:type="dxa"/>
            <w:gridSpan w:val="3"/>
            <w:tcBorders>
              <w:top w:val="single" w:sz="4" w:space="0" w:color="000000"/>
              <w:left w:val="single" w:sz="4" w:space="0" w:color="000000"/>
              <w:bottom w:val="single" w:sz="4" w:space="0" w:color="000000"/>
              <w:right w:val="single" w:sz="4" w:space="0" w:color="000000"/>
            </w:tcBorders>
          </w:tcPr>
          <w:p w14:paraId="02F4EDF0" w14:textId="77777777" w:rsidR="008F1BBB" w:rsidRDefault="008F1BBB">
            <w:pPr>
              <w:pStyle w:val="TableParagraph"/>
              <w:rPr>
                <w:rFonts w:ascii="Times New Roman"/>
                <w:sz w:val="20"/>
              </w:rPr>
            </w:pPr>
          </w:p>
        </w:tc>
        <w:tc>
          <w:tcPr>
            <w:tcW w:w="1371" w:type="dxa"/>
            <w:gridSpan w:val="3"/>
            <w:tcBorders>
              <w:top w:val="single" w:sz="4" w:space="0" w:color="000000"/>
              <w:left w:val="single" w:sz="4" w:space="0" w:color="000000"/>
              <w:bottom w:val="single" w:sz="4" w:space="0" w:color="000000"/>
              <w:right w:val="single" w:sz="4" w:space="0" w:color="000000"/>
            </w:tcBorders>
          </w:tcPr>
          <w:p w14:paraId="0958CAB6" w14:textId="77777777" w:rsidR="008F1BBB" w:rsidRDefault="008F1BBB">
            <w:pPr>
              <w:pStyle w:val="TableParagraph"/>
              <w:rPr>
                <w:rFonts w:ascii="Times New Roman"/>
                <w:sz w:val="20"/>
              </w:rPr>
            </w:pPr>
          </w:p>
        </w:tc>
        <w:tc>
          <w:tcPr>
            <w:tcW w:w="1373" w:type="dxa"/>
            <w:gridSpan w:val="4"/>
            <w:tcBorders>
              <w:top w:val="single" w:sz="4" w:space="0" w:color="000000"/>
              <w:left w:val="single" w:sz="4" w:space="0" w:color="000000"/>
              <w:bottom w:val="single" w:sz="4" w:space="0" w:color="000000"/>
              <w:right w:val="single" w:sz="4" w:space="0" w:color="000000"/>
            </w:tcBorders>
          </w:tcPr>
          <w:p w14:paraId="2E655647" w14:textId="77777777" w:rsidR="008F1BBB" w:rsidRDefault="008F1BBB">
            <w:pPr>
              <w:pStyle w:val="TableParagraph"/>
              <w:rPr>
                <w:rFonts w:ascii="Times New Roman"/>
                <w:sz w:val="20"/>
              </w:rPr>
            </w:pPr>
          </w:p>
        </w:tc>
        <w:tc>
          <w:tcPr>
            <w:tcW w:w="1262" w:type="dxa"/>
            <w:gridSpan w:val="3"/>
            <w:tcBorders>
              <w:top w:val="single" w:sz="4" w:space="0" w:color="000000"/>
              <w:left w:val="single" w:sz="4" w:space="0" w:color="000000"/>
              <w:bottom w:val="single" w:sz="4" w:space="0" w:color="000000"/>
              <w:right w:val="single" w:sz="4" w:space="0" w:color="000000"/>
            </w:tcBorders>
          </w:tcPr>
          <w:p w14:paraId="00ABA812" w14:textId="77777777" w:rsidR="008F1BBB" w:rsidRDefault="008F1BBB">
            <w:pPr>
              <w:pStyle w:val="TableParagraph"/>
              <w:rPr>
                <w:rFonts w:ascii="Times New Roman"/>
                <w:sz w:val="20"/>
              </w:rPr>
            </w:pPr>
          </w:p>
        </w:tc>
      </w:tr>
      <w:tr w:rsidR="008F1BBB" w14:paraId="2335FF8F" w14:textId="77777777" w:rsidTr="00B52668">
        <w:trPr>
          <w:trHeight w:val="487"/>
        </w:trPr>
        <w:tc>
          <w:tcPr>
            <w:tcW w:w="8396" w:type="dxa"/>
            <w:gridSpan w:val="21"/>
            <w:tcBorders>
              <w:top w:val="single" w:sz="4" w:space="0" w:color="000000"/>
              <w:left w:val="thickThinMediumGap" w:sz="6" w:space="0" w:color="000000"/>
              <w:bottom w:val="single" w:sz="4" w:space="0" w:color="000000"/>
              <w:right w:val="single" w:sz="4" w:space="0" w:color="000000"/>
            </w:tcBorders>
          </w:tcPr>
          <w:p w14:paraId="527D125B" w14:textId="77777777" w:rsidR="008F1BBB" w:rsidRDefault="00000000">
            <w:pPr>
              <w:pStyle w:val="TableParagraph"/>
              <w:spacing w:before="13"/>
              <w:rPr>
                <w:rFonts w:ascii="Microsoft JhengHei" w:eastAsia="Microsoft JhengHei" w:hAnsi="Microsoft JhengHei"/>
                <w:b/>
              </w:rPr>
            </w:pPr>
            <w:r>
              <w:rPr>
                <w:rFonts w:ascii="Microsoft JhengHei" w:eastAsia="Microsoft JhengHei" w:hAnsi="Microsoft JhengHei" w:hint="eastAsia"/>
                <w:b/>
              </w:rPr>
              <w:lastRenderedPageBreak/>
              <w:t>签约单位类型分布</w:t>
            </w:r>
          </w:p>
        </w:tc>
      </w:tr>
      <w:tr w:rsidR="008F1BBB" w14:paraId="1C5183B5" w14:textId="77777777" w:rsidTr="00B52668">
        <w:trPr>
          <w:trHeight w:val="623"/>
        </w:trPr>
        <w:tc>
          <w:tcPr>
            <w:tcW w:w="762" w:type="dxa"/>
            <w:gridSpan w:val="2"/>
            <w:tcBorders>
              <w:top w:val="single" w:sz="4" w:space="0" w:color="000000"/>
              <w:left w:val="thickThinMediumGap" w:sz="6" w:space="0" w:color="000000"/>
              <w:bottom w:val="single" w:sz="4" w:space="0" w:color="000000"/>
              <w:right w:val="single" w:sz="4" w:space="0" w:color="000000"/>
            </w:tcBorders>
          </w:tcPr>
          <w:p w14:paraId="6999C3E6" w14:textId="77777777" w:rsidR="008F1BBB" w:rsidRDefault="00000000">
            <w:pPr>
              <w:pStyle w:val="TableParagraph"/>
              <w:spacing w:before="2" w:line="312" w:lineRule="exact"/>
              <w:ind w:left="181" w:right="128"/>
              <w:rPr>
                <w:rFonts w:ascii="Microsoft JhengHei" w:eastAsia="Microsoft JhengHei"/>
                <w:b/>
              </w:rPr>
            </w:pPr>
            <w:r>
              <w:rPr>
                <w:rFonts w:ascii="Microsoft JhengHei" w:eastAsia="Microsoft JhengHei" w:hint="eastAsia"/>
                <w:b/>
              </w:rPr>
              <w:t>单位类别</w:t>
            </w:r>
          </w:p>
        </w:tc>
        <w:tc>
          <w:tcPr>
            <w:tcW w:w="680" w:type="dxa"/>
            <w:gridSpan w:val="2"/>
            <w:tcBorders>
              <w:top w:val="single" w:sz="4" w:space="0" w:color="000000"/>
              <w:left w:val="single" w:sz="4" w:space="0" w:color="000000"/>
              <w:bottom w:val="single" w:sz="4" w:space="0" w:color="000000"/>
              <w:right w:val="single" w:sz="4" w:space="0" w:color="000000"/>
            </w:tcBorders>
          </w:tcPr>
          <w:p w14:paraId="4AFD3C2D" w14:textId="77777777" w:rsidR="008F1BBB" w:rsidRDefault="00000000">
            <w:pPr>
              <w:pStyle w:val="TableParagraph"/>
              <w:spacing w:before="2" w:line="312" w:lineRule="exact"/>
              <w:ind w:left="135" w:right="110"/>
              <w:rPr>
                <w:rFonts w:ascii="Microsoft JhengHei" w:eastAsia="Microsoft JhengHei"/>
                <w:b/>
              </w:rPr>
            </w:pPr>
            <w:r>
              <w:rPr>
                <w:rFonts w:ascii="Microsoft JhengHei" w:eastAsia="Microsoft JhengHei" w:hint="eastAsia"/>
                <w:b/>
              </w:rPr>
              <w:t>党政机关</w:t>
            </w:r>
          </w:p>
        </w:tc>
        <w:tc>
          <w:tcPr>
            <w:tcW w:w="681" w:type="dxa"/>
            <w:gridSpan w:val="2"/>
            <w:tcBorders>
              <w:top w:val="single" w:sz="4" w:space="0" w:color="000000"/>
              <w:left w:val="single" w:sz="4" w:space="0" w:color="000000"/>
              <w:bottom w:val="single" w:sz="4" w:space="0" w:color="000000"/>
              <w:right w:val="single" w:sz="4" w:space="0" w:color="000000"/>
            </w:tcBorders>
          </w:tcPr>
          <w:p w14:paraId="6FFA5A38" w14:textId="77777777" w:rsidR="008F1BBB" w:rsidRDefault="00000000">
            <w:pPr>
              <w:pStyle w:val="TableParagraph"/>
              <w:spacing w:before="2" w:line="312" w:lineRule="exact"/>
              <w:ind w:left="28" w:right="6"/>
              <w:rPr>
                <w:rFonts w:ascii="Microsoft JhengHei" w:eastAsia="Microsoft JhengHei"/>
                <w:b/>
              </w:rPr>
            </w:pPr>
            <w:r>
              <w:rPr>
                <w:rFonts w:ascii="Microsoft JhengHei" w:eastAsia="Microsoft JhengHei" w:hint="eastAsia"/>
                <w:b/>
              </w:rPr>
              <w:t>高等教育单位</w:t>
            </w:r>
          </w:p>
        </w:tc>
        <w:tc>
          <w:tcPr>
            <w:tcW w:w="904" w:type="dxa"/>
            <w:gridSpan w:val="2"/>
            <w:tcBorders>
              <w:top w:val="single" w:sz="4" w:space="0" w:color="000000"/>
              <w:left w:val="single" w:sz="4" w:space="0" w:color="000000"/>
              <w:bottom w:val="single" w:sz="4" w:space="0" w:color="000000"/>
              <w:right w:val="single" w:sz="4" w:space="0" w:color="000000"/>
            </w:tcBorders>
          </w:tcPr>
          <w:p w14:paraId="7264084F" w14:textId="77777777" w:rsidR="008F1BBB" w:rsidRDefault="00000000">
            <w:pPr>
              <w:pStyle w:val="TableParagraph"/>
              <w:spacing w:before="2" w:line="312" w:lineRule="exact"/>
              <w:ind w:left="142" w:right="9" w:hanging="106"/>
              <w:rPr>
                <w:rFonts w:ascii="Microsoft JhengHei" w:eastAsia="Microsoft JhengHei"/>
                <w:b/>
              </w:rPr>
            </w:pPr>
            <w:r>
              <w:rPr>
                <w:rFonts w:ascii="Microsoft JhengHei" w:eastAsia="Microsoft JhengHei" w:hint="eastAsia"/>
                <w:b/>
              </w:rPr>
              <w:t>中初等教育单位</w:t>
            </w:r>
          </w:p>
        </w:tc>
        <w:tc>
          <w:tcPr>
            <w:tcW w:w="683" w:type="dxa"/>
            <w:tcBorders>
              <w:top w:val="single" w:sz="4" w:space="0" w:color="000000"/>
              <w:left w:val="single" w:sz="4" w:space="0" w:color="000000"/>
              <w:bottom w:val="single" w:sz="4" w:space="0" w:color="000000"/>
              <w:right w:val="single" w:sz="4" w:space="0" w:color="000000"/>
            </w:tcBorders>
          </w:tcPr>
          <w:p w14:paraId="029FA32F" w14:textId="77777777" w:rsidR="008F1BBB" w:rsidRDefault="00000000">
            <w:pPr>
              <w:pStyle w:val="TableParagraph"/>
              <w:spacing w:before="2" w:line="312" w:lineRule="exact"/>
              <w:ind w:left="30" w:right="6"/>
              <w:rPr>
                <w:rFonts w:ascii="Microsoft JhengHei" w:eastAsia="Microsoft JhengHei"/>
                <w:b/>
              </w:rPr>
            </w:pPr>
            <w:r>
              <w:rPr>
                <w:rFonts w:ascii="Microsoft JhengHei" w:eastAsia="Microsoft JhengHei" w:hint="eastAsia"/>
                <w:b/>
              </w:rPr>
              <w:t>科研设计单位</w:t>
            </w:r>
          </w:p>
        </w:tc>
        <w:tc>
          <w:tcPr>
            <w:tcW w:w="680" w:type="dxa"/>
            <w:gridSpan w:val="2"/>
            <w:tcBorders>
              <w:top w:val="single" w:sz="4" w:space="0" w:color="000000"/>
              <w:left w:val="single" w:sz="4" w:space="0" w:color="000000"/>
              <w:bottom w:val="single" w:sz="4" w:space="0" w:color="000000"/>
              <w:right w:val="single" w:sz="4" w:space="0" w:color="000000"/>
            </w:tcBorders>
          </w:tcPr>
          <w:p w14:paraId="4143E584" w14:textId="77777777" w:rsidR="008F1BBB" w:rsidRDefault="00000000">
            <w:pPr>
              <w:pStyle w:val="TableParagraph"/>
              <w:spacing w:before="2" w:line="312" w:lineRule="exact"/>
              <w:ind w:left="27" w:right="7"/>
              <w:rPr>
                <w:rFonts w:ascii="Microsoft JhengHei" w:eastAsia="Microsoft JhengHei"/>
                <w:b/>
              </w:rPr>
            </w:pPr>
            <w:r>
              <w:rPr>
                <w:rFonts w:ascii="Microsoft JhengHei" w:eastAsia="Microsoft JhengHei" w:hint="eastAsia"/>
                <w:b/>
              </w:rPr>
              <w:t>医疗卫生单位</w:t>
            </w:r>
          </w:p>
        </w:tc>
        <w:tc>
          <w:tcPr>
            <w:tcW w:w="683" w:type="dxa"/>
            <w:gridSpan w:val="2"/>
            <w:tcBorders>
              <w:top w:val="single" w:sz="4" w:space="0" w:color="000000"/>
              <w:left w:val="single" w:sz="4" w:space="0" w:color="000000"/>
              <w:bottom w:val="single" w:sz="4" w:space="0" w:color="000000"/>
              <w:right w:val="single" w:sz="4" w:space="0" w:color="000000"/>
            </w:tcBorders>
          </w:tcPr>
          <w:p w14:paraId="64C8CF92" w14:textId="77777777" w:rsidR="008F1BBB" w:rsidRDefault="00000000">
            <w:pPr>
              <w:pStyle w:val="TableParagraph"/>
              <w:spacing w:before="2" w:line="312" w:lineRule="exact"/>
              <w:ind w:left="29" w:right="8"/>
              <w:rPr>
                <w:rFonts w:ascii="Microsoft JhengHei" w:eastAsia="Microsoft JhengHei"/>
                <w:b/>
              </w:rPr>
            </w:pPr>
            <w:r>
              <w:rPr>
                <w:rFonts w:ascii="Microsoft JhengHei" w:eastAsia="Microsoft JhengHei" w:hint="eastAsia"/>
                <w:b/>
              </w:rPr>
              <w:t>其他事业单位</w:t>
            </w:r>
          </w:p>
        </w:tc>
        <w:tc>
          <w:tcPr>
            <w:tcW w:w="688" w:type="dxa"/>
            <w:tcBorders>
              <w:top w:val="single" w:sz="4" w:space="0" w:color="000000"/>
              <w:left w:val="single" w:sz="4" w:space="0" w:color="000000"/>
              <w:bottom w:val="single" w:sz="4" w:space="0" w:color="000000"/>
              <w:right w:val="single" w:sz="4" w:space="0" w:color="000000"/>
            </w:tcBorders>
          </w:tcPr>
          <w:p w14:paraId="06D003FC" w14:textId="77777777" w:rsidR="008F1BBB" w:rsidRDefault="00000000">
            <w:pPr>
              <w:pStyle w:val="TableParagraph"/>
              <w:spacing w:before="2" w:line="312" w:lineRule="exact"/>
              <w:ind w:left="130" w:right="122"/>
              <w:rPr>
                <w:rFonts w:ascii="Microsoft JhengHei" w:eastAsia="Microsoft JhengHei"/>
                <w:b/>
              </w:rPr>
            </w:pPr>
            <w:r>
              <w:rPr>
                <w:rFonts w:ascii="Microsoft JhengHei" w:eastAsia="Microsoft JhengHei" w:hint="eastAsia"/>
                <w:b/>
              </w:rPr>
              <w:t>国有企业</w:t>
            </w:r>
          </w:p>
        </w:tc>
        <w:tc>
          <w:tcPr>
            <w:tcW w:w="683" w:type="dxa"/>
            <w:gridSpan w:val="2"/>
            <w:tcBorders>
              <w:top w:val="single" w:sz="4" w:space="0" w:color="000000"/>
              <w:left w:val="single" w:sz="4" w:space="0" w:color="000000"/>
              <w:bottom w:val="single" w:sz="4" w:space="0" w:color="000000"/>
              <w:right w:val="single" w:sz="4" w:space="0" w:color="000000"/>
            </w:tcBorders>
          </w:tcPr>
          <w:p w14:paraId="75359C42" w14:textId="77777777" w:rsidR="008F1BBB" w:rsidRDefault="00000000">
            <w:pPr>
              <w:pStyle w:val="TableParagraph"/>
              <w:spacing w:before="2" w:line="312" w:lineRule="exact"/>
              <w:ind w:left="126" w:right="121"/>
              <w:rPr>
                <w:rFonts w:ascii="Microsoft JhengHei" w:eastAsia="Microsoft JhengHei"/>
                <w:b/>
              </w:rPr>
            </w:pPr>
            <w:r>
              <w:rPr>
                <w:rFonts w:ascii="Microsoft JhengHei" w:eastAsia="Microsoft JhengHei" w:hint="eastAsia"/>
                <w:b/>
              </w:rPr>
              <w:t>民营企业</w:t>
            </w:r>
          </w:p>
        </w:tc>
        <w:tc>
          <w:tcPr>
            <w:tcW w:w="690" w:type="dxa"/>
            <w:gridSpan w:val="2"/>
            <w:tcBorders>
              <w:top w:val="single" w:sz="4" w:space="0" w:color="000000"/>
              <w:left w:val="single" w:sz="4" w:space="0" w:color="000000"/>
              <w:bottom w:val="single" w:sz="4" w:space="0" w:color="000000"/>
              <w:right w:val="single" w:sz="4" w:space="0" w:color="000000"/>
            </w:tcBorders>
          </w:tcPr>
          <w:p w14:paraId="24B87548" w14:textId="77777777" w:rsidR="008F1BBB" w:rsidRDefault="00000000">
            <w:pPr>
              <w:pStyle w:val="TableParagraph"/>
              <w:spacing w:before="2" w:line="312" w:lineRule="exact"/>
              <w:ind w:left="125" w:right="130"/>
              <w:rPr>
                <w:rFonts w:ascii="Microsoft JhengHei" w:eastAsia="Microsoft JhengHei"/>
                <w:b/>
              </w:rPr>
            </w:pPr>
            <w:r>
              <w:rPr>
                <w:rFonts w:ascii="Microsoft JhengHei" w:eastAsia="Microsoft JhengHei" w:hint="eastAsia"/>
                <w:b/>
              </w:rPr>
              <w:t>三资企业</w:t>
            </w:r>
          </w:p>
        </w:tc>
        <w:tc>
          <w:tcPr>
            <w:tcW w:w="680" w:type="dxa"/>
            <w:gridSpan w:val="2"/>
            <w:tcBorders>
              <w:top w:val="single" w:sz="4" w:space="0" w:color="000000"/>
              <w:left w:val="single" w:sz="4" w:space="0" w:color="000000"/>
              <w:bottom w:val="single" w:sz="4" w:space="0" w:color="000000"/>
              <w:right w:val="single" w:sz="4" w:space="0" w:color="000000"/>
            </w:tcBorders>
          </w:tcPr>
          <w:p w14:paraId="537814CF" w14:textId="77777777" w:rsidR="008F1BBB" w:rsidRDefault="00000000">
            <w:pPr>
              <w:pStyle w:val="TableParagraph"/>
              <w:spacing w:before="128"/>
              <w:ind w:left="115"/>
              <w:rPr>
                <w:rFonts w:ascii="Microsoft JhengHei" w:eastAsia="Microsoft JhengHei"/>
                <w:b/>
              </w:rPr>
            </w:pPr>
            <w:r>
              <w:rPr>
                <w:rFonts w:ascii="Microsoft JhengHei" w:eastAsia="Microsoft JhengHei" w:hint="eastAsia"/>
                <w:b/>
              </w:rPr>
              <w:t>部队</w:t>
            </w:r>
          </w:p>
        </w:tc>
        <w:tc>
          <w:tcPr>
            <w:tcW w:w="582" w:type="dxa"/>
            <w:tcBorders>
              <w:top w:val="single" w:sz="4" w:space="0" w:color="000000"/>
              <w:left w:val="single" w:sz="4" w:space="0" w:color="000000"/>
              <w:bottom w:val="single" w:sz="4" w:space="0" w:color="000000"/>
              <w:right w:val="single" w:sz="4" w:space="0" w:color="000000"/>
            </w:tcBorders>
          </w:tcPr>
          <w:p w14:paraId="40C3383E" w14:textId="77777777" w:rsidR="008F1BBB" w:rsidRDefault="00000000">
            <w:pPr>
              <w:pStyle w:val="TableParagraph"/>
              <w:spacing w:before="128"/>
              <w:ind w:left="29" w:right="46"/>
              <w:jc w:val="center"/>
              <w:rPr>
                <w:rFonts w:ascii="Microsoft JhengHei" w:eastAsia="Microsoft JhengHei"/>
                <w:b/>
              </w:rPr>
            </w:pPr>
            <w:r>
              <w:rPr>
                <w:rFonts w:ascii="Microsoft JhengHei" w:eastAsia="Microsoft JhengHei" w:hint="eastAsia"/>
                <w:b/>
              </w:rPr>
              <w:t>其他</w:t>
            </w:r>
          </w:p>
        </w:tc>
      </w:tr>
      <w:tr w:rsidR="008F1BBB" w14:paraId="1C42C7C0" w14:textId="77777777" w:rsidTr="00B52668">
        <w:trPr>
          <w:trHeight w:val="623"/>
        </w:trPr>
        <w:tc>
          <w:tcPr>
            <w:tcW w:w="762" w:type="dxa"/>
            <w:gridSpan w:val="2"/>
            <w:tcBorders>
              <w:top w:val="single" w:sz="4" w:space="0" w:color="000000"/>
              <w:left w:val="thickThinMediumGap" w:sz="6" w:space="0" w:color="000000"/>
              <w:bottom w:val="single" w:sz="4" w:space="0" w:color="000000"/>
              <w:right w:val="single" w:sz="4" w:space="0" w:color="000000"/>
            </w:tcBorders>
          </w:tcPr>
          <w:p w14:paraId="7E3680C8" w14:textId="77777777" w:rsidR="008F1BBB" w:rsidRDefault="00000000">
            <w:pPr>
              <w:pStyle w:val="TableParagraph"/>
              <w:spacing w:before="37"/>
              <w:ind w:left="88"/>
            </w:pPr>
            <w:r>
              <w:t>签约人数</w:t>
            </w:r>
          </w:p>
        </w:tc>
        <w:tc>
          <w:tcPr>
            <w:tcW w:w="680" w:type="dxa"/>
            <w:gridSpan w:val="2"/>
            <w:tcBorders>
              <w:top w:val="single" w:sz="4" w:space="0" w:color="000000"/>
              <w:left w:val="single" w:sz="4" w:space="0" w:color="000000"/>
              <w:bottom w:val="single" w:sz="4" w:space="0" w:color="000000"/>
              <w:right w:val="single" w:sz="4" w:space="0" w:color="000000"/>
            </w:tcBorders>
          </w:tcPr>
          <w:p w14:paraId="0BF7642F" w14:textId="77777777" w:rsidR="008F1BBB" w:rsidRDefault="008F1BBB">
            <w:pPr>
              <w:pStyle w:val="TableParagraph"/>
              <w:spacing w:before="37"/>
              <w:ind w:left="88"/>
            </w:pPr>
          </w:p>
        </w:tc>
        <w:tc>
          <w:tcPr>
            <w:tcW w:w="681" w:type="dxa"/>
            <w:gridSpan w:val="2"/>
            <w:tcBorders>
              <w:top w:val="single" w:sz="4" w:space="0" w:color="000000"/>
              <w:left w:val="single" w:sz="4" w:space="0" w:color="000000"/>
              <w:bottom w:val="single" w:sz="4" w:space="0" w:color="000000"/>
              <w:right w:val="single" w:sz="4" w:space="0" w:color="000000"/>
            </w:tcBorders>
          </w:tcPr>
          <w:p w14:paraId="2CCB055D" w14:textId="13A21E26" w:rsidR="008F1BBB" w:rsidRDefault="008143DA">
            <w:pPr>
              <w:pStyle w:val="TableParagraph"/>
              <w:spacing w:before="37"/>
              <w:ind w:left="88"/>
            </w:pPr>
            <w:r>
              <w:rPr>
                <w:rFonts w:hint="eastAsia"/>
              </w:rPr>
              <w:t>4</w:t>
            </w:r>
          </w:p>
        </w:tc>
        <w:tc>
          <w:tcPr>
            <w:tcW w:w="904" w:type="dxa"/>
            <w:gridSpan w:val="2"/>
            <w:tcBorders>
              <w:top w:val="single" w:sz="4" w:space="0" w:color="000000"/>
              <w:left w:val="single" w:sz="4" w:space="0" w:color="000000"/>
              <w:bottom w:val="single" w:sz="4" w:space="0" w:color="000000"/>
              <w:right w:val="single" w:sz="4" w:space="0" w:color="000000"/>
            </w:tcBorders>
          </w:tcPr>
          <w:p w14:paraId="35C269D3" w14:textId="2BE2B069" w:rsidR="008F1BBB" w:rsidRDefault="008143DA" w:rsidP="008143DA">
            <w:pPr>
              <w:pStyle w:val="TableParagraph"/>
              <w:spacing w:before="37"/>
              <w:ind w:left="0"/>
            </w:pPr>
            <w:r>
              <w:rPr>
                <w:rFonts w:hint="eastAsia"/>
              </w:rPr>
              <w:t>1</w:t>
            </w:r>
          </w:p>
        </w:tc>
        <w:tc>
          <w:tcPr>
            <w:tcW w:w="683" w:type="dxa"/>
            <w:tcBorders>
              <w:top w:val="single" w:sz="4" w:space="0" w:color="000000"/>
              <w:left w:val="single" w:sz="4" w:space="0" w:color="000000"/>
              <w:bottom w:val="single" w:sz="4" w:space="0" w:color="000000"/>
              <w:right w:val="single" w:sz="4" w:space="0" w:color="000000"/>
            </w:tcBorders>
          </w:tcPr>
          <w:p w14:paraId="7E629CAA" w14:textId="77777777" w:rsidR="008F1BBB" w:rsidRDefault="008F1BBB">
            <w:pPr>
              <w:pStyle w:val="TableParagraph"/>
              <w:spacing w:before="37"/>
              <w:ind w:left="88"/>
            </w:pPr>
          </w:p>
          <w:p w14:paraId="28211DDF" w14:textId="77777777" w:rsidR="008F1BBB" w:rsidRDefault="008F1BBB">
            <w:pPr>
              <w:pStyle w:val="TableParagraph"/>
              <w:spacing w:before="37"/>
              <w:ind w:left="88"/>
            </w:pPr>
          </w:p>
        </w:tc>
        <w:tc>
          <w:tcPr>
            <w:tcW w:w="680" w:type="dxa"/>
            <w:gridSpan w:val="2"/>
            <w:tcBorders>
              <w:top w:val="single" w:sz="4" w:space="0" w:color="000000"/>
              <w:left w:val="single" w:sz="4" w:space="0" w:color="000000"/>
              <w:bottom w:val="single" w:sz="4" w:space="0" w:color="000000"/>
              <w:right w:val="single" w:sz="4" w:space="0" w:color="000000"/>
            </w:tcBorders>
          </w:tcPr>
          <w:p w14:paraId="1983AE15" w14:textId="77777777" w:rsidR="008F1BBB" w:rsidRDefault="008F1BBB">
            <w:pPr>
              <w:pStyle w:val="TableParagraph"/>
              <w:spacing w:before="37"/>
              <w:ind w:left="88"/>
            </w:pPr>
          </w:p>
          <w:p w14:paraId="6BBA2CB3" w14:textId="77777777" w:rsidR="008F1BBB" w:rsidRDefault="008F1BBB">
            <w:pPr>
              <w:pStyle w:val="TableParagraph"/>
              <w:spacing w:before="37"/>
              <w:ind w:left="88"/>
            </w:pPr>
          </w:p>
        </w:tc>
        <w:tc>
          <w:tcPr>
            <w:tcW w:w="683" w:type="dxa"/>
            <w:gridSpan w:val="2"/>
            <w:tcBorders>
              <w:top w:val="single" w:sz="4" w:space="0" w:color="000000"/>
              <w:left w:val="single" w:sz="4" w:space="0" w:color="000000"/>
              <w:bottom w:val="single" w:sz="4" w:space="0" w:color="000000"/>
              <w:right w:val="single" w:sz="4" w:space="0" w:color="000000"/>
            </w:tcBorders>
          </w:tcPr>
          <w:p w14:paraId="6051BD65" w14:textId="77777777" w:rsidR="008F1BBB" w:rsidRDefault="008F1BBB">
            <w:pPr>
              <w:pStyle w:val="TableParagraph"/>
              <w:spacing w:before="37"/>
              <w:ind w:left="88"/>
            </w:pPr>
          </w:p>
          <w:p w14:paraId="3ADBBAF6" w14:textId="77777777" w:rsidR="008F1BBB" w:rsidRDefault="008F1BBB">
            <w:pPr>
              <w:pStyle w:val="TableParagraph"/>
              <w:spacing w:before="37"/>
              <w:ind w:left="88"/>
            </w:pPr>
          </w:p>
        </w:tc>
        <w:tc>
          <w:tcPr>
            <w:tcW w:w="688" w:type="dxa"/>
            <w:tcBorders>
              <w:top w:val="single" w:sz="4" w:space="0" w:color="000000"/>
              <w:left w:val="single" w:sz="4" w:space="0" w:color="000000"/>
              <w:bottom w:val="single" w:sz="4" w:space="0" w:color="000000"/>
              <w:right w:val="single" w:sz="4" w:space="0" w:color="000000"/>
            </w:tcBorders>
          </w:tcPr>
          <w:p w14:paraId="1AA03F18" w14:textId="32967C8B" w:rsidR="008F1BBB" w:rsidRDefault="008143DA">
            <w:pPr>
              <w:pStyle w:val="TableParagraph"/>
              <w:spacing w:before="37"/>
              <w:ind w:left="88"/>
            </w:pPr>
            <w:r>
              <w:rPr>
                <w:rFonts w:hint="eastAsia"/>
              </w:rPr>
              <w:t>3</w:t>
            </w:r>
          </w:p>
          <w:p w14:paraId="10A13963" w14:textId="77777777" w:rsidR="008F1BBB" w:rsidRDefault="008F1BBB">
            <w:pPr>
              <w:pStyle w:val="TableParagraph"/>
              <w:spacing w:before="37"/>
              <w:ind w:left="88"/>
            </w:pPr>
          </w:p>
        </w:tc>
        <w:tc>
          <w:tcPr>
            <w:tcW w:w="683" w:type="dxa"/>
            <w:gridSpan w:val="2"/>
            <w:tcBorders>
              <w:top w:val="single" w:sz="4" w:space="0" w:color="000000"/>
              <w:left w:val="single" w:sz="4" w:space="0" w:color="000000"/>
              <w:bottom w:val="single" w:sz="4" w:space="0" w:color="000000"/>
              <w:right w:val="single" w:sz="4" w:space="0" w:color="000000"/>
            </w:tcBorders>
          </w:tcPr>
          <w:p w14:paraId="14235140" w14:textId="77777777" w:rsidR="008F1BBB" w:rsidRDefault="008F1BBB">
            <w:pPr>
              <w:pStyle w:val="TableParagraph"/>
              <w:spacing w:before="37"/>
              <w:ind w:left="88"/>
            </w:pPr>
          </w:p>
          <w:p w14:paraId="29F0C643" w14:textId="77777777" w:rsidR="008F1BBB" w:rsidRDefault="008F1BBB">
            <w:pPr>
              <w:pStyle w:val="TableParagraph"/>
              <w:spacing w:before="37"/>
              <w:ind w:left="88"/>
            </w:pPr>
          </w:p>
        </w:tc>
        <w:tc>
          <w:tcPr>
            <w:tcW w:w="690" w:type="dxa"/>
            <w:gridSpan w:val="2"/>
            <w:tcBorders>
              <w:top w:val="single" w:sz="4" w:space="0" w:color="000000"/>
              <w:left w:val="single" w:sz="4" w:space="0" w:color="000000"/>
              <w:bottom w:val="single" w:sz="4" w:space="0" w:color="000000"/>
              <w:right w:val="single" w:sz="4" w:space="0" w:color="000000"/>
            </w:tcBorders>
          </w:tcPr>
          <w:p w14:paraId="14F2D328" w14:textId="77777777" w:rsidR="008F1BBB" w:rsidRDefault="008F1BBB">
            <w:pPr>
              <w:pStyle w:val="TableParagraph"/>
              <w:spacing w:before="37"/>
              <w:ind w:left="88"/>
            </w:pPr>
          </w:p>
          <w:p w14:paraId="429B5EB4" w14:textId="77777777" w:rsidR="008F1BBB" w:rsidRDefault="008F1BBB">
            <w:pPr>
              <w:pStyle w:val="TableParagraph"/>
              <w:spacing w:before="37"/>
              <w:ind w:left="88"/>
            </w:pPr>
          </w:p>
        </w:tc>
        <w:tc>
          <w:tcPr>
            <w:tcW w:w="680" w:type="dxa"/>
            <w:gridSpan w:val="2"/>
            <w:tcBorders>
              <w:top w:val="single" w:sz="4" w:space="0" w:color="000000"/>
              <w:left w:val="single" w:sz="4" w:space="0" w:color="000000"/>
              <w:bottom w:val="single" w:sz="4" w:space="0" w:color="000000"/>
              <w:right w:val="single" w:sz="4" w:space="0" w:color="000000"/>
            </w:tcBorders>
          </w:tcPr>
          <w:p w14:paraId="5D8CE991" w14:textId="77777777" w:rsidR="008F1BBB" w:rsidRDefault="008F1BBB">
            <w:pPr>
              <w:pStyle w:val="TableParagraph"/>
              <w:spacing w:before="37"/>
              <w:ind w:left="88"/>
            </w:pPr>
          </w:p>
          <w:p w14:paraId="01E95923" w14:textId="77777777" w:rsidR="008F1BBB" w:rsidRDefault="008F1BBB">
            <w:pPr>
              <w:pStyle w:val="TableParagraph"/>
              <w:spacing w:before="37"/>
              <w:ind w:left="88"/>
            </w:pPr>
          </w:p>
        </w:tc>
        <w:tc>
          <w:tcPr>
            <w:tcW w:w="582" w:type="dxa"/>
            <w:tcBorders>
              <w:top w:val="single" w:sz="4" w:space="0" w:color="000000"/>
              <w:left w:val="single" w:sz="4" w:space="0" w:color="000000"/>
              <w:bottom w:val="single" w:sz="4" w:space="0" w:color="000000"/>
              <w:right w:val="single" w:sz="4" w:space="0" w:color="000000"/>
            </w:tcBorders>
          </w:tcPr>
          <w:p w14:paraId="700D580C" w14:textId="47D52CFF" w:rsidR="008F1BBB" w:rsidRDefault="00CD3FF4">
            <w:pPr>
              <w:pStyle w:val="TableParagraph"/>
              <w:spacing w:before="37"/>
              <w:ind w:left="88"/>
            </w:pPr>
            <w:r>
              <w:t>3</w:t>
            </w:r>
          </w:p>
          <w:p w14:paraId="4AF7B760" w14:textId="77777777" w:rsidR="008F1BBB" w:rsidRDefault="008F1BBB">
            <w:pPr>
              <w:pStyle w:val="TableParagraph"/>
              <w:spacing w:before="37"/>
              <w:ind w:left="88"/>
            </w:pPr>
          </w:p>
        </w:tc>
      </w:tr>
    </w:tbl>
    <w:p w14:paraId="1B3E6B29"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（四）师资队伍情况</w:t>
      </w:r>
    </w:p>
    <w:p w14:paraId="0F8AF512" w14:textId="77777777" w:rsidR="008F1BBB" w:rsidRPr="00786B6B" w:rsidRDefault="00000000">
      <w:pPr>
        <w:pStyle w:val="3"/>
        <w:ind w:firstLine="562"/>
        <w:rPr>
          <w:rFonts w:ascii="仿宋_GB2312" w:eastAsia="仿宋_GB2312" w:hAnsiTheme="minorHAnsi"/>
          <w:b/>
          <w:bCs/>
          <w:color w:val="auto"/>
          <w:sz w:val="28"/>
          <w:szCs w:val="28"/>
        </w:rPr>
      </w:pPr>
      <w:r w:rsidRPr="00786B6B">
        <w:rPr>
          <w:rFonts w:ascii="仿宋_GB2312" w:eastAsia="仿宋_GB2312" w:hAnsiTheme="minorHAnsi" w:hint="eastAsia"/>
          <w:b/>
          <w:bCs/>
          <w:color w:val="auto"/>
          <w:sz w:val="28"/>
          <w:szCs w:val="28"/>
        </w:rPr>
        <w:t>专业导师基本情况</w:t>
      </w:r>
    </w:p>
    <w:tbl>
      <w:tblPr>
        <w:tblW w:w="8210" w:type="dxa"/>
        <w:tblInd w:w="7" w:type="dxa"/>
        <w:tblCellMar>
          <w:left w:w="0" w:type="dxa"/>
          <w:right w:w="0" w:type="dxa"/>
        </w:tblCellMar>
        <w:tblLook w:val="04A0" w:firstRow="1" w:lastRow="0" w:firstColumn="1" w:lastColumn="0" w:noHBand="0" w:noVBand="1"/>
      </w:tblPr>
      <w:tblGrid>
        <w:gridCol w:w="839"/>
        <w:gridCol w:w="567"/>
        <w:gridCol w:w="850"/>
        <w:gridCol w:w="851"/>
        <w:gridCol w:w="850"/>
        <w:gridCol w:w="851"/>
        <w:gridCol w:w="850"/>
        <w:gridCol w:w="851"/>
        <w:gridCol w:w="850"/>
        <w:gridCol w:w="851"/>
      </w:tblGrid>
      <w:tr w:rsidR="008F1BBB" w14:paraId="09F49B2D" w14:textId="77777777" w:rsidTr="00B52668">
        <w:trPr>
          <w:trHeight w:val="822"/>
        </w:trPr>
        <w:tc>
          <w:tcPr>
            <w:tcW w:w="839" w:type="dxa"/>
            <w:tcBorders>
              <w:top w:val="single" w:sz="4" w:space="0" w:color="auto"/>
              <w:left w:val="single" w:sz="4" w:space="0" w:color="auto"/>
              <w:bottom w:val="single" w:sz="4" w:space="0" w:color="auto"/>
              <w:right w:val="single" w:sz="4" w:space="0" w:color="auto"/>
            </w:tcBorders>
          </w:tcPr>
          <w:p w14:paraId="60E85B66" w14:textId="77777777" w:rsidR="008F1BBB" w:rsidRDefault="00000000">
            <w:pPr>
              <w:pStyle w:val="TableParagraph"/>
              <w:rPr>
                <w:rFonts w:ascii="Times New Roman"/>
                <w:sz w:val="20"/>
                <w:lang w:val="en-US"/>
              </w:rPr>
            </w:pPr>
            <w:r>
              <w:rPr>
                <w:rFonts w:ascii="Times New Roman" w:hint="eastAsia"/>
                <w:sz w:val="20"/>
                <w:lang w:val="en-US"/>
              </w:rPr>
              <w:t>专业技术职务</w:t>
            </w:r>
          </w:p>
        </w:tc>
        <w:tc>
          <w:tcPr>
            <w:tcW w:w="567" w:type="dxa"/>
            <w:tcBorders>
              <w:top w:val="single" w:sz="4" w:space="0" w:color="auto"/>
              <w:left w:val="single" w:sz="4" w:space="0" w:color="auto"/>
              <w:bottom w:val="single" w:sz="4" w:space="0" w:color="auto"/>
              <w:right w:val="single" w:sz="4" w:space="0" w:color="auto"/>
            </w:tcBorders>
          </w:tcPr>
          <w:p w14:paraId="487B334D" w14:textId="77777777" w:rsidR="00B52668" w:rsidRDefault="00000000">
            <w:pPr>
              <w:pStyle w:val="TableParagraph"/>
              <w:rPr>
                <w:rFonts w:ascii="Times New Roman"/>
                <w:sz w:val="20"/>
                <w:lang w:val="en-US"/>
              </w:rPr>
            </w:pPr>
            <w:r>
              <w:rPr>
                <w:rFonts w:ascii="Times New Roman" w:hint="eastAsia"/>
                <w:sz w:val="20"/>
                <w:lang w:val="en-US"/>
              </w:rPr>
              <w:t>人数</w:t>
            </w:r>
          </w:p>
          <w:p w14:paraId="4D074A2C" w14:textId="612E4E35" w:rsidR="008F1BBB" w:rsidRDefault="00000000">
            <w:pPr>
              <w:pStyle w:val="TableParagraph"/>
              <w:rPr>
                <w:rFonts w:ascii="Times New Roman"/>
                <w:sz w:val="20"/>
                <w:lang w:val="en-US"/>
              </w:rPr>
            </w:pPr>
            <w:r>
              <w:rPr>
                <w:rFonts w:ascii="Times New Roman" w:hint="eastAsia"/>
                <w:sz w:val="20"/>
                <w:lang w:val="en-US"/>
              </w:rPr>
              <w:t>合计</w:t>
            </w:r>
          </w:p>
        </w:tc>
        <w:tc>
          <w:tcPr>
            <w:tcW w:w="850" w:type="dxa"/>
            <w:tcBorders>
              <w:top w:val="single" w:sz="4" w:space="0" w:color="auto"/>
              <w:left w:val="single" w:sz="4" w:space="0" w:color="auto"/>
              <w:bottom w:val="single" w:sz="4" w:space="0" w:color="auto"/>
              <w:right w:val="single" w:sz="4" w:space="0" w:color="auto"/>
            </w:tcBorders>
          </w:tcPr>
          <w:p w14:paraId="2BB545F7" w14:textId="77777777" w:rsidR="008F1BBB" w:rsidRDefault="00000000">
            <w:pPr>
              <w:pStyle w:val="TableParagraph"/>
              <w:rPr>
                <w:rFonts w:ascii="Times New Roman"/>
                <w:sz w:val="20"/>
                <w:lang w:val="en-US"/>
              </w:rPr>
            </w:pPr>
            <w:r>
              <w:rPr>
                <w:rFonts w:ascii="Times New Roman" w:hint="eastAsia"/>
                <w:sz w:val="20"/>
                <w:lang w:val="en-US"/>
              </w:rPr>
              <w:t>≤</w:t>
            </w:r>
            <w:r>
              <w:rPr>
                <w:rFonts w:ascii="Times New Roman" w:hint="eastAsia"/>
                <w:sz w:val="20"/>
                <w:lang w:val="en-US"/>
              </w:rPr>
              <w:t>35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6449CF3F" w14:textId="77777777" w:rsidR="008F1BBB" w:rsidRDefault="00000000">
            <w:pPr>
              <w:pStyle w:val="TableParagraph"/>
              <w:rPr>
                <w:rFonts w:ascii="Times New Roman"/>
                <w:sz w:val="20"/>
                <w:lang w:val="en-US"/>
              </w:rPr>
            </w:pPr>
            <w:r>
              <w:rPr>
                <w:rFonts w:ascii="Times New Roman" w:hint="eastAsia"/>
                <w:sz w:val="20"/>
                <w:lang w:val="en-US"/>
              </w:rPr>
              <w:t>36-40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7EA09EC4" w14:textId="77777777" w:rsidR="008F1BBB" w:rsidRDefault="00000000">
            <w:pPr>
              <w:pStyle w:val="TableParagraph"/>
              <w:rPr>
                <w:rFonts w:ascii="Times New Roman"/>
                <w:sz w:val="20"/>
                <w:lang w:val="en-US"/>
              </w:rPr>
            </w:pPr>
            <w:r>
              <w:rPr>
                <w:rFonts w:ascii="Times New Roman" w:hint="eastAsia"/>
                <w:sz w:val="20"/>
                <w:lang w:val="en-US"/>
              </w:rPr>
              <w:t>41-45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72F7C135" w14:textId="77777777" w:rsidR="008F1BBB" w:rsidRDefault="00000000">
            <w:pPr>
              <w:pStyle w:val="TableParagraph"/>
              <w:rPr>
                <w:rFonts w:ascii="Times New Roman"/>
                <w:sz w:val="20"/>
                <w:lang w:val="en-US"/>
              </w:rPr>
            </w:pPr>
            <w:r>
              <w:rPr>
                <w:rFonts w:ascii="Times New Roman" w:hint="eastAsia"/>
                <w:sz w:val="20"/>
                <w:lang w:val="en-US"/>
              </w:rPr>
              <w:t>46-50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25BBFFC6" w14:textId="77777777" w:rsidR="008F1BBB" w:rsidRDefault="00000000">
            <w:pPr>
              <w:pStyle w:val="TableParagraph"/>
              <w:rPr>
                <w:rFonts w:ascii="Times New Roman"/>
                <w:sz w:val="20"/>
                <w:lang w:val="en-US"/>
              </w:rPr>
            </w:pPr>
            <w:r>
              <w:rPr>
                <w:rFonts w:ascii="Times New Roman" w:hint="eastAsia"/>
                <w:sz w:val="20"/>
                <w:lang w:val="en-US"/>
              </w:rPr>
              <w:t>51-55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38500999" w14:textId="77777777" w:rsidR="008F1BBB" w:rsidRDefault="00000000">
            <w:pPr>
              <w:pStyle w:val="TableParagraph"/>
              <w:rPr>
                <w:rFonts w:ascii="Times New Roman"/>
                <w:sz w:val="20"/>
                <w:lang w:val="en-US"/>
              </w:rPr>
            </w:pPr>
            <w:r>
              <w:rPr>
                <w:rFonts w:ascii="Times New Roman" w:hint="eastAsia"/>
                <w:sz w:val="20"/>
                <w:lang w:val="en-US"/>
              </w:rPr>
              <w:t>56-60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718D1509" w14:textId="77777777" w:rsidR="008F1BBB" w:rsidRDefault="00000000">
            <w:pPr>
              <w:pStyle w:val="TableParagraph"/>
              <w:rPr>
                <w:rFonts w:ascii="Times New Roman"/>
                <w:sz w:val="20"/>
                <w:lang w:val="en-US"/>
              </w:rPr>
            </w:pPr>
            <w:r>
              <w:rPr>
                <w:rFonts w:ascii="Times New Roman" w:hint="eastAsia"/>
                <w:sz w:val="20"/>
                <w:lang w:val="en-US"/>
              </w:rPr>
              <w:t>≥</w:t>
            </w:r>
            <w:r>
              <w:rPr>
                <w:rFonts w:ascii="Times New Roman" w:hint="eastAsia"/>
                <w:sz w:val="20"/>
                <w:lang w:val="en-US"/>
              </w:rPr>
              <w:t>61</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4C6CEE09" w14:textId="77777777" w:rsidR="008F1BBB" w:rsidRDefault="00000000">
            <w:pPr>
              <w:pStyle w:val="TableParagraph"/>
              <w:rPr>
                <w:rFonts w:ascii="Times New Roman"/>
                <w:sz w:val="20"/>
                <w:lang w:val="en-US"/>
              </w:rPr>
            </w:pPr>
            <w:r>
              <w:rPr>
                <w:rFonts w:ascii="Times New Roman" w:hint="eastAsia"/>
                <w:sz w:val="20"/>
                <w:lang w:val="en-US"/>
              </w:rPr>
              <w:t>博士学位教师</w:t>
            </w:r>
          </w:p>
        </w:tc>
      </w:tr>
      <w:tr w:rsidR="008F1BBB" w14:paraId="0D63C38B" w14:textId="77777777" w:rsidTr="00B52668">
        <w:trPr>
          <w:trHeight w:val="465"/>
        </w:trPr>
        <w:tc>
          <w:tcPr>
            <w:tcW w:w="839" w:type="dxa"/>
            <w:tcBorders>
              <w:top w:val="single" w:sz="4" w:space="0" w:color="auto"/>
              <w:left w:val="single" w:sz="4" w:space="0" w:color="auto"/>
              <w:bottom w:val="single" w:sz="4" w:space="0" w:color="auto"/>
              <w:right w:val="single" w:sz="4" w:space="0" w:color="auto"/>
            </w:tcBorders>
          </w:tcPr>
          <w:p w14:paraId="07F1C0E7" w14:textId="77777777" w:rsidR="008F1BBB" w:rsidRDefault="00000000">
            <w:pPr>
              <w:pStyle w:val="TableParagraph"/>
              <w:rPr>
                <w:rFonts w:ascii="Times New Roman"/>
                <w:sz w:val="20"/>
                <w:lang w:val="en-US"/>
              </w:rPr>
            </w:pPr>
            <w:r>
              <w:rPr>
                <w:rFonts w:ascii="Times New Roman" w:hint="eastAsia"/>
                <w:sz w:val="20"/>
                <w:lang w:val="en-US"/>
              </w:rPr>
              <w:t>正高级</w:t>
            </w:r>
          </w:p>
        </w:tc>
        <w:tc>
          <w:tcPr>
            <w:tcW w:w="567" w:type="dxa"/>
            <w:tcBorders>
              <w:top w:val="single" w:sz="4" w:space="0" w:color="auto"/>
              <w:left w:val="single" w:sz="4" w:space="0" w:color="auto"/>
              <w:bottom w:val="single" w:sz="4" w:space="0" w:color="auto"/>
              <w:right w:val="single" w:sz="4" w:space="0" w:color="auto"/>
            </w:tcBorders>
          </w:tcPr>
          <w:p w14:paraId="60821031" w14:textId="29E3A299" w:rsidR="008F1BBB" w:rsidRDefault="00A168C4">
            <w:pPr>
              <w:pStyle w:val="TableParagraph"/>
              <w:rPr>
                <w:rFonts w:ascii="Times New Roman"/>
                <w:sz w:val="20"/>
              </w:rPr>
            </w:pPr>
            <w:r>
              <w:rPr>
                <w:rFonts w:ascii="Times New Roman" w:hint="eastAsia"/>
                <w:sz w:val="20"/>
              </w:rPr>
              <w:t>6</w:t>
            </w:r>
          </w:p>
        </w:tc>
        <w:tc>
          <w:tcPr>
            <w:tcW w:w="850" w:type="dxa"/>
            <w:tcBorders>
              <w:top w:val="single" w:sz="4" w:space="0" w:color="auto"/>
              <w:left w:val="single" w:sz="4" w:space="0" w:color="auto"/>
              <w:bottom w:val="single" w:sz="4" w:space="0" w:color="auto"/>
              <w:right w:val="single" w:sz="4" w:space="0" w:color="auto"/>
            </w:tcBorders>
          </w:tcPr>
          <w:p w14:paraId="78B4236E"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31C027ED" w14:textId="77777777" w:rsidR="008F1BBB" w:rsidRDefault="008F1BBB">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33C87768"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C998F20" w14:textId="3DCADBF2" w:rsidR="008F1BBB" w:rsidRDefault="00A168C4">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1A1476E6" w14:textId="0F6B1947" w:rsidR="008F1BBB" w:rsidRDefault="00A168C4">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1E2218D8" w14:textId="35B75211" w:rsidR="008F1BBB" w:rsidRDefault="00A168C4">
            <w:pPr>
              <w:pStyle w:val="TableParagraph"/>
              <w:rPr>
                <w:rFonts w:ascii="Times New Roman"/>
                <w:sz w:val="20"/>
              </w:rPr>
            </w:pPr>
            <w:r>
              <w:rPr>
                <w:rFonts w:ascii="Times New Roman" w:hint="eastAsia"/>
                <w:sz w:val="20"/>
              </w:rPr>
              <w:t>1</w:t>
            </w:r>
          </w:p>
        </w:tc>
        <w:tc>
          <w:tcPr>
            <w:tcW w:w="850" w:type="dxa"/>
            <w:tcBorders>
              <w:top w:val="single" w:sz="4" w:space="0" w:color="auto"/>
              <w:left w:val="single" w:sz="4" w:space="0" w:color="auto"/>
              <w:bottom w:val="single" w:sz="4" w:space="0" w:color="auto"/>
              <w:right w:val="single" w:sz="4" w:space="0" w:color="auto"/>
            </w:tcBorders>
          </w:tcPr>
          <w:p w14:paraId="1D1FCE4B" w14:textId="7D3CE28A" w:rsidR="008F1BBB" w:rsidRDefault="00604A1D">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6839D315" w14:textId="4CAA9E34" w:rsidR="008F1BBB" w:rsidRDefault="00A168C4">
            <w:pPr>
              <w:pStyle w:val="TableParagraph"/>
              <w:rPr>
                <w:rFonts w:ascii="Times New Roman"/>
                <w:sz w:val="20"/>
              </w:rPr>
            </w:pPr>
            <w:r>
              <w:rPr>
                <w:rFonts w:ascii="Times New Roman" w:hint="eastAsia"/>
                <w:sz w:val="20"/>
              </w:rPr>
              <w:t>5</w:t>
            </w:r>
          </w:p>
        </w:tc>
      </w:tr>
      <w:tr w:rsidR="008F1BBB" w14:paraId="6828797F" w14:textId="77777777" w:rsidTr="00B52668">
        <w:trPr>
          <w:trHeight w:val="463"/>
        </w:trPr>
        <w:tc>
          <w:tcPr>
            <w:tcW w:w="839" w:type="dxa"/>
            <w:tcBorders>
              <w:top w:val="single" w:sz="4" w:space="0" w:color="auto"/>
              <w:left w:val="single" w:sz="4" w:space="0" w:color="auto"/>
              <w:bottom w:val="single" w:sz="4" w:space="0" w:color="auto"/>
              <w:right w:val="single" w:sz="4" w:space="0" w:color="auto"/>
            </w:tcBorders>
          </w:tcPr>
          <w:p w14:paraId="47516916" w14:textId="77777777" w:rsidR="008F1BBB" w:rsidRDefault="00000000">
            <w:pPr>
              <w:pStyle w:val="TableParagraph"/>
              <w:rPr>
                <w:rFonts w:ascii="Times New Roman"/>
                <w:sz w:val="20"/>
                <w:lang w:val="en-US"/>
              </w:rPr>
            </w:pPr>
            <w:r>
              <w:rPr>
                <w:rFonts w:ascii="Times New Roman" w:hint="eastAsia"/>
                <w:sz w:val="20"/>
                <w:lang w:val="en-US"/>
              </w:rPr>
              <w:t>副高级</w:t>
            </w:r>
          </w:p>
        </w:tc>
        <w:tc>
          <w:tcPr>
            <w:tcW w:w="567" w:type="dxa"/>
            <w:tcBorders>
              <w:top w:val="single" w:sz="4" w:space="0" w:color="auto"/>
              <w:left w:val="single" w:sz="4" w:space="0" w:color="auto"/>
              <w:bottom w:val="single" w:sz="4" w:space="0" w:color="auto"/>
              <w:right w:val="single" w:sz="4" w:space="0" w:color="auto"/>
            </w:tcBorders>
          </w:tcPr>
          <w:p w14:paraId="193956AC" w14:textId="5A98667B" w:rsidR="008F1BBB" w:rsidRDefault="000A5824">
            <w:pPr>
              <w:pStyle w:val="TableParagraph"/>
              <w:rPr>
                <w:rFonts w:ascii="Times New Roman"/>
                <w:sz w:val="20"/>
              </w:rPr>
            </w:pPr>
            <w:r>
              <w:rPr>
                <w:rFonts w:ascii="Times New Roman" w:hint="eastAsia"/>
                <w:sz w:val="20"/>
              </w:rPr>
              <w:t>8</w:t>
            </w:r>
          </w:p>
        </w:tc>
        <w:tc>
          <w:tcPr>
            <w:tcW w:w="850" w:type="dxa"/>
            <w:tcBorders>
              <w:top w:val="single" w:sz="4" w:space="0" w:color="auto"/>
              <w:left w:val="single" w:sz="4" w:space="0" w:color="auto"/>
              <w:bottom w:val="single" w:sz="4" w:space="0" w:color="auto"/>
              <w:right w:val="single" w:sz="4" w:space="0" w:color="auto"/>
            </w:tcBorders>
          </w:tcPr>
          <w:p w14:paraId="47BECA9E"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7D6FE9D5" w14:textId="369A2AF1" w:rsidR="008F1BBB" w:rsidRDefault="00B03F6E">
            <w:pPr>
              <w:pStyle w:val="TableParagraph"/>
              <w:rPr>
                <w:rFonts w:ascii="Times New Roman"/>
                <w:sz w:val="20"/>
              </w:rPr>
            </w:pPr>
            <w:r>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496A99CC" w14:textId="536E1E31" w:rsidR="008F1BBB" w:rsidRDefault="00B03F6E">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199B060C" w14:textId="6ED70264" w:rsidR="008F1BBB" w:rsidRDefault="00B03F6E">
            <w:pPr>
              <w:pStyle w:val="TableParagraph"/>
              <w:rPr>
                <w:rFonts w:ascii="Times New Roman"/>
                <w:sz w:val="20"/>
              </w:rPr>
            </w:pPr>
            <w:r>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6B43B327" w14:textId="1F824A15" w:rsidR="008F1BBB" w:rsidRDefault="00B03F6E">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1F3CD33C" w14:textId="77777777" w:rsidR="008F1BBB" w:rsidRDefault="008F1BBB">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7B806635"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7DDEF0D" w14:textId="38634874" w:rsidR="008F1BBB" w:rsidRDefault="005974CD">
            <w:pPr>
              <w:pStyle w:val="TableParagraph"/>
              <w:rPr>
                <w:rFonts w:ascii="Times New Roman"/>
                <w:sz w:val="20"/>
              </w:rPr>
            </w:pPr>
            <w:r>
              <w:rPr>
                <w:rFonts w:ascii="Times New Roman" w:hint="eastAsia"/>
                <w:sz w:val="20"/>
              </w:rPr>
              <w:t>8</w:t>
            </w:r>
          </w:p>
        </w:tc>
      </w:tr>
      <w:tr w:rsidR="008F1BBB" w14:paraId="2A091BCA" w14:textId="77777777" w:rsidTr="00B52668">
        <w:trPr>
          <w:trHeight w:val="463"/>
        </w:trPr>
        <w:tc>
          <w:tcPr>
            <w:tcW w:w="839" w:type="dxa"/>
            <w:tcBorders>
              <w:top w:val="single" w:sz="4" w:space="0" w:color="auto"/>
              <w:left w:val="single" w:sz="4" w:space="0" w:color="auto"/>
              <w:bottom w:val="single" w:sz="4" w:space="0" w:color="auto"/>
              <w:right w:val="single" w:sz="4" w:space="0" w:color="auto"/>
            </w:tcBorders>
          </w:tcPr>
          <w:p w14:paraId="73C9EAAE" w14:textId="77777777" w:rsidR="008F1BBB" w:rsidRDefault="00000000">
            <w:pPr>
              <w:pStyle w:val="TableParagraph"/>
              <w:rPr>
                <w:rFonts w:ascii="Times New Roman"/>
                <w:sz w:val="20"/>
                <w:lang w:val="en-US"/>
              </w:rPr>
            </w:pPr>
            <w:r>
              <w:rPr>
                <w:rFonts w:ascii="Times New Roman" w:hint="eastAsia"/>
                <w:sz w:val="20"/>
                <w:lang w:val="en-US"/>
              </w:rPr>
              <w:t>中级</w:t>
            </w:r>
          </w:p>
        </w:tc>
        <w:tc>
          <w:tcPr>
            <w:tcW w:w="567" w:type="dxa"/>
            <w:tcBorders>
              <w:top w:val="single" w:sz="4" w:space="0" w:color="auto"/>
              <w:left w:val="single" w:sz="4" w:space="0" w:color="auto"/>
              <w:bottom w:val="single" w:sz="4" w:space="0" w:color="auto"/>
              <w:right w:val="single" w:sz="4" w:space="0" w:color="auto"/>
            </w:tcBorders>
          </w:tcPr>
          <w:p w14:paraId="243D047B" w14:textId="77777777" w:rsidR="008F1BBB" w:rsidRDefault="008F1BBB">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53E1B27B"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148903AF" w14:textId="77777777" w:rsidR="008F1BBB" w:rsidRDefault="008F1BBB">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675F12BC"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455E9F0C" w14:textId="77777777" w:rsidR="008F1BBB" w:rsidRDefault="008F1BBB">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5A0866A6"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0F56DF99" w14:textId="77777777" w:rsidR="008F1BBB" w:rsidRDefault="008F1BBB">
            <w:pPr>
              <w:pStyle w:val="TableParagraph"/>
              <w:rPr>
                <w:rFonts w:ascii="Times New Roman"/>
                <w:sz w:val="20"/>
              </w:rPr>
            </w:pPr>
          </w:p>
        </w:tc>
        <w:tc>
          <w:tcPr>
            <w:tcW w:w="850" w:type="dxa"/>
            <w:tcBorders>
              <w:top w:val="single" w:sz="4" w:space="0" w:color="auto"/>
              <w:left w:val="single" w:sz="4" w:space="0" w:color="auto"/>
              <w:bottom w:val="single" w:sz="4" w:space="0" w:color="auto"/>
              <w:right w:val="single" w:sz="4" w:space="0" w:color="auto"/>
            </w:tcBorders>
          </w:tcPr>
          <w:p w14:paraId="12CCBCA3"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536D7AB4" w14:textId="77777777" w:rsidR="008F1BBB" w:rsidRDefault="008F1BBB">
            <w:pPr>
              <w:pStyle w:val="TableParagraph"/>
              <w:rPr>
                <w:rFonts w:ascii="Times New Roman"/>
                <w:sz w:val="20"/>
              </w:rPr>
            </w:pPr>
          </w:p>
        </w:tc>
      </w:tr>
      <w:tr w:rsidR="008F1BBB" w14:paraId="64CE004E" w14:textId="77777777" w:rsidTr="00B52668">
        <w:trPr>
          <w:trHeight w:val="415"/>
        </w:trPr>
        <w:tc>
          <w:tcPr>
            <w:tcW w:w="839" w:type="dxa"/>
            <w:tcBorders>
              <w:top w:val="single" w:sz="4" w:space="0" w:color="auto"/>
              <w:left w:val="single" w:sz="4" w:space="0" w:color="auto"/>
              <w:bottom w:val="single" w:sz="4" w:space="0" w:color="auto"/>
              <w:right w:val="single" w:sz="4" w:space="0" w:color="auto"/>
            </w:tcBorders>
          </w:tcPr>
          <w:p w14:paraId="3A7BEA67" w14:textId="77777777" w:rsidR="008F1BBB" w:rsidRDefault="00000000">
            <w:pPr>
              <w:pStyle w:val="TableParagraph"/>
              <w:rPr>
                <w:rFonts w:ascii="Times New Roman"/>
                <w:sz w:val="20"/>
                <w:lang w:val="en-US"/>
              </w:rPr>
            </w:pPr>
            <w:r>
              <w:rPr>
                <w:rFonts w:ascii="Times New Roman" w:hint="eastAsia"/>
                <w:sz w:val="20"/>
                <w:lang w:val="en-US"/>
              </w:rPr>
              <w:t>总计</w:t>
            </w:r>
          </w:p>
        </w:tc>
        <w:tc>
          <w:tcPr>
            <w:tcW w:w="567" w:type="dxa"/>
            <w:tcBorders>
              <w:top w:val="single" w:sz="4" w:space="0" w:color="auto"/>
              <w:left w:val="single" w:sz="4" w:space="0" w:color="auto"/>
              <w:bottom w:val="single" w:sz="4" w:space="0" w:color="auto"/>
              <w:right w:val="single" w:sz="4" w:space="0" w:color="auto"/>
            </w:tcBorders>
          </w:tcPr>
          <w:p w14:paraId="3EDC38FA" w14:textId="79A9C5AB" w:rsidR="008F1BBB" w:rsidRDefault="000A5824">
            <w:pPr>
              <w:pStyle w:val="TableParagraph"/>
              <w:rPr>
                <w:rFonts w:ascii="Times New Roman"/>
                <w:sz w:val="20"/>
              </w:rPr>
            </w:pPr>
            <w:r>
              <w:rPr>
                <w:rFonts w:ascii="Times New Roman" w:hint="eastAsia"/>
                <w:sz w:val="20"/>
              </w:rPr>
              <w:t>1</w:t>
            </w:r>
            <w:r w:rsidR="00FF16E9">
              <w:rPr>
                <w:rFonts w:ascii="Times New Roman" w:hint="eastAsia"/>
                <w:sz w:val="20"/>
              </w:rPr>
              <w:t>4</w:t>
            </w:r>
          </w:p>
        </w:tc>
        <w:tc>
          <w:tcPr>
            <w:tcW w:w="850" w:type="dxa"/>
            <w:tcBorders>
              <w:top w:val="single" w:sz="4" w:space="0" w:color="auto"/>
              <w:left w:val="single" w:sz="4" w:space="0" w:color="auto"/>
              <w:bottom w:val="single" w:sz="4" w:space="0" w:color="auto"/>
              <w:right w:val="single" w:sz="4" w:space="0" w:color="auto"/>
            </w:tcBorders>
          </w:tcPr>
          <w:p w14:paraId="21829435" w14:textId="77777777" w:rsidR="008F1BBB" w:rsidRDefault="008F1BBB">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97C7060" w14:textId="11C8C9E8" w:rsidR="008F1BBB" w:rsidRDefault="00B03F6E">
            <w:pPr>
              <w:pStyle w:val="TableParagraph"/>
              <w:rPr>
                <w:rFonts w:ascii="Times New Roman"/>
                <w:sz w:val="20"/>
              </w:rPr>
            </w:pPr>
            <w:r>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25EFD26B" w14:textId="5EF671F7" w:rsidR="008F1BBB" w:rsidRDefault="00B03F6E">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7C68078B" w14:textId="02484CB0" w:rsidR="008F1BBB" w:rsidRDefault="00B03F6E">
            <w:pPr>
              <w:pStyle w:val="TableParagraph"/>
              <w:rPr>
                <w:rFonts w:ascii="Times New Roman"/>
                <w:sz w:val="20"/>
              </w:rPr>
            </w:pPr>
            <w:r>
              <w:rPr>
                <w:rFonts w:ascii="Times New Roman" w:hint="eastAsia"/>
                <w:sz w:val="20"/>
              </w:rPr>
              <w:t>5</w:t>
            </w:r>
          </w:p>
        </w:tc>
        <w:tc>
          <w:tcPr>
            <w:tcW w:w="850" w:type="dxa"/>
            <w:tcBorders>
              <w:top w:val="single" w:sz="4" w:space="0" w:color="auto"/>
              <w:left w:val="single" w:sz="4" w:space="0" w:color="auto"/>
              <w:bottom w:val="single" w:sz="4" w:space="0" w:color="auto"/>
              <w:right w:val="single" w:sz="4" w:space="0" w:color="auto"/>
            </w:tcBorders>
          </w:tcPr>
          <w:p w14:paraId="3DF653EF" w14:textId="211CE96F" w:rsidR="008F1BBB" w:rsidRDefault="00B03F6E">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2DFEDC28" w14:textId="218223E5" w:rsidR="008F1BBB" w:rsidRDefault="00B03F6E">
            <w:pPr>
              <w:pStyle w:val="TableParagraph"/>
              <w:rPr>
                <w:rFonts w:ascii="Times New Roman"/>
                <w:sz w:val="20"/>
              </w:rPr>
            </w:pPr>
            <w:r>
              <w:rPr>
                <w:rFonts w:ascii="Times New Roman" w:hint="eastAsia"/>
                <w:sz w:val="20"/>
              </w:rPr>
              <w:t>1</w:t>
            </w:r>
          </w:p>
        </w:tc>
        <w:tc>
          <w:tcPr>
            <w:tcW w:w="850" w:type="dxa"/>
            <w:tcBorders>
              <w:top w:val="single" w:sz="4" w:space="0" w:color="auto"/>
              <w:left w:val="single" w:sz="4" w:space="0" w:color="auto"/>
              <w:bottom w:val="single" w:sz="4" w:space="0" w:color="auto"/>
              <w:right w:val="single" w:sz="4" w:space="0" w:color="auto"/>
            </w:tcBorders>
          </w:tcPr>
          <w:p w14:paraId="2550A653" w14:textId="0C547051" w:rsidR="008F1BBB" w:rsidRDefault="00450CF4">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2209960C" w14:textId="6DB7B41C" w:rsidR="008F1BBB" w:rsidRDefault="005974CD">
            <w:pPr>
              <w:pStyle w:val="TableParagraph"/>
              <w:rPr>
                <w:rFonts w:ascii="Times New Roman"/>
                <w:sz w:val="20"/>
              </w:rPr>
            </w:pPr>
            <w:r>
              <w:rPr>
                <w:rFonts w:ascii="Times New Roman" w:hint="eastAsia"/>
                <w:sz w:val="20"/>
              </w:rPr>
              <w:t>1</w:t>
            </w:r>
            <w:r w:rsidR="00450CF4">
              <w:rPr>
                <w:rFonts w:ascii="Times New Roman" w:hint="eastAsia"/>
                <w:sz w:val="20"/>
              </w:rPr>
              <w:t>3</w:t>
            </w:r>
          </w:p>
        </w:tc>
      </w:tr>
    </w:tbl>
    <w:p w14:paraId="48672910" w14:textId="2393F565" w:rsidR="00364191" w:rsidRPr="00407B44" w:rsidRDefault="00364191" w:rsidP="00786B6B">
      <w:pPr>
        <w:pStyle w:val="3"/>
        <w:ind w:firstLine="562"/>
        <w:rPr>
          <w:rFonts w:ascii="仿宋_GB2312" w:eastAsia="仿宋_GB2312" w:hAnsiTheme="minorHAnsi"/>
          <w:b/>
          <w:bCs/>
          <w:color w:val="auto"/>
          <w:sz w:val="28"/>
          <w:szCs w:val="28"/>
        </w:rPr>
      </w:pPr>
      <w:r w:rsidRPr="00407B44">
        <w:rPr>
          <w:rFonts w:ascii="仿宋_GB2312" w:eastAsia="仿宋_GB2312" w:hAnsiTheme="minorHAnsi" w:hint="eastAsia"/>
          <w:b/>
          <w:bCs/>
          <w:color w:val="auto"/>
          <w:sz w:val="28"/>
          <w:szCs w:val="28"/>
        </w:rPr>
        <w:t>本学科教师基本情况</w:t>
      </w:r>
    </w:p>
    <w:tbl>
      <w:tblPr>
        <w:tblW w:w="8210" w:type="dxa"/>
        <w:tblInd w:w="7" w:type="dxa"/>
        <w:tblCellMar>
          <w:left w:w="0" w:type="dxa"/>
          <w:right w:w="0" w:type="dxa"/>
        </w:tblCellMar>
        <w:tblLook w:val="04A0" w:firstRow="1" w:lastRow="0" w:firstColumn="1" w:lastColumn="0" w:noHBand="0" w:noVBand="1"/>
      </w:tblPr>
      <w:tblGrid>
        <w:gridCol w:w="839"/>
        <w:gridCol w:w="567"/>
        <w:gridCol w:w="850"/>
        <w:gridCol w:w="851"/>
        <w:gridCol w:w="850"/>
        <w:gridCol w:w="851"/>
        <w:gridCol w:w="850"/>
        <w:gridCol w:w="851"/>
        <w:gridCol w:w="850"/>
        <w:gridCol w:w="851"/>
      </w:tblGrid>
      <w:tr w:rsidR="00407B44" w14:paraId="5C16CB1E" w14:textId="77777777" w:rsidTr="00830110">
        <w:trPr>
          <w:trHeight w:val="822"/>
        </w:trPr>
        <w:tc>
          <w:tcPr>
            <w:tcW w:w="839" w:type="dxa"/>
            <w:tcBorders>
              <w:top w:val="single" w:sz="4" w:space="0" w:color="auto"/>
              <w:left w:val="single" w:sz="4" w:space="0" w:color="auto"/>
              <w:bottom w:val="single" w:sz="4" w:space="0" w:color="auto"/>
              <w:right w:val="single" w:sz="4" w:space="0" w:color="auto"/>
            </w:tcBorders>
          </w:tcPr>
          <w:p w14:paraId="45F6CD63" w14:textId="77777777" w:rsidR="00407B44" w:rsidRDefault="00407B44" w:rsidP="00830110">
            <w:pPr>
              <w:pStyle w:val="TableParagraph"/>
              <w:rPr>
                <w:rFonts w:ascii="Times New Roman"/>
                <w:sz w:val="20"/>
                <w:lang w:val="en-US"/>
              </w:rPr>
            </w:pPr>
            <w:r>
              <w:rPr>
                <w:rFonts w:ascii="Times New Roman" w:hint="eastAsia"/>
                <w:sz w:val="20"/>
                <w:lang w:val="en-US"/>
              </w:rPr>
              <w:t>专业技术职务</w:t>
            </w:r>
          </w:p>
        </w:tc>
        <w:tc>
          <w:tcPr>
            <w:tcW w:w="567" w:type="dxa"/>
            <w:tcBorders>
              <w:top w:val="single" w:sz="4" w:space="0" w:color="auto"/>
              <w:left w:val="single" w:sz="4" w:space="0" w:color="auto"/>
              <w:bottom w:val="single" w:sz="4" w:space="0" w:color="auto"/>
              <w:right w:val="single" w:sz="4" w:space="0" w:color="auto"/>
            </w:tcBorders>
          </w:tcPr>
          <w:p w14:paraId="28321DDE" w14:textId="77777777" w:rsidR="00407B44" w:rsidRDefault="00407B44" w:rsidP="00830110">
            <w:pPr>
              <w:pStyle w:val="TableParagraph"/>
              <w:rPr>
                <w:rFonts w:ascii="Times New Roman"/>
                <w:sz w:val="20"/>
                <w:lang w:val="en-US"/>
              </w:rPr>
            </w:pPr>
            <w:r>
              <w:rPr>
                <w:rFonts w:ascii="Times New Roman" w:hint="eastAsia"/>
                <w:sz w:val="20"/>
                <w:lang w:val="en-US"/>
              </w:rPr>
              <w:t>人数</w:t>
            </w:r>
          </w:p>
          <w:p w14:paraId="25B08B64" w14:textId="77777777" w:rsidR="00407B44" w:rsidRDefault="00407B44" w:rsidP="00830110">
            <w:pPr>
              <w:pStyle w:val="TableParagraph"/>
              <w:rPr>
                <w:rFonts w:ascii="Times New Roman"/>
                <w:sz w:val="20"/>
                <w:lang w:val="en-US"/>
              </w:rPr>
            </w:pPr>
            <w:r>
              <w:rPr>
                <w:rFonts w:ascii="Times New Roman" w:hint="eastAsia"/>
                <w:sz w:val="20"/>
                <w:lang w:val="en-US"/>
              </w:rPr>
              <w:t>合计</w:t>
            </w:r>
          </w:p>
        </w:tc>
        <w:tc>
          <w:tcPr>
            <w:tcW w:w="850" w:type="dxa"/>
            <w:tcBorders>
              <w:top w:val="single" w:sz="4" w:space="0" w:color="auto"/>
              <w:left w:val="single" w:sz="4" w:space="0" w:color="auto"/>
              <w:bottom w:val="single" w:sz="4" w:space="0" w:color="auto"/>
              <w:right w:val="single" w:sz="4" w:space="0" w:color="auto"/>
            </w:tcBorders>
          </w:tcPr>
          <w:p w14:paraId="00E04895" w14:textId="77777777" w:rsidR="00407B44" w:rsidRDefault="00407B44" w:rsidP="00830110">
            <w:pPr>
              <w:pStyle w:val="TableParagraph"/>
              <w:rPr>
                <w:rFonts w:ascii="Times New Roman"/>
                <w:sz w:val="20"/>
                <w:lang w:val="en-US"/>
              </w:rPr>
            </w:pPr>
            <w:r>
              <w:rPr>
                <w:rFonts w:ascii="Times New Roman" w:hint="eastAsia"/>
                <w:sz w:val="20"/>
                <w:lang w:val="en-US"/>
              </w:rPr>
              <w:t>≤</w:t>
            </w:r>
            <w:r>
              <w:rPr>
                <w:rFonts w:ascii="Times New Roman" w:hint="eastAsia"/>
                <w:sz w:val="20"/>
                <w:lang w:val="en-US"/>
              </w:rPr>
              <w:t>35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374D3A05" w14:textId="77777777" w:rsidR="00407B44" w:rsidRDefault="00407B44" w:rsidP="00830110">
            <w:pPr>
              <w:pStyle w:val="TableParagraph"/>
              <w:rPr>
                <w:rFonts w:ascii="Times New Roman"/>
                <w:sz w:val="20"/>
                <w:lang w:val="en-US"/>
              </w:rPr>
            </w:pPr>
            <w:r>
              <w:rPr>
                <w:rFonts w:ascii="Times New Roman" w:hint="eastAsia"/>
                <w:sz w:val="20"/>
                <w:lang w:val="en-US"/>
              </w:rPr>
              <w:t>36-40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28B7AD02" w14:textId="77777777" w:rsidR="00407B44" w:rsidRDefault="00407B44" w:rsidP="00830110">
            <w:pPr>
              <w:pStyle w:val="TableParagraph"/>
              <w:rPr>
                <w:rFonts w:ascii="Times New Roman"/>
                <w:sz w:val="20"/>
                <w:lang w:val="en-US"/>
              </w:rPr>
            </w:pPr>
            <w:r>
              <w:rPr>
                <w:rFonts w:ascii="Times New Roman" w:hint="eastAsia"/>
                <w:sz w:val="20"/>
                <w:lang w:val="en-US"/>
              </w:rPr>
              <w:t>41-45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2974E6D7" w14:textId="77777777" w:rsidR="00407B44" w:rsidRDefault="00407B44" w:rsidP="00830110">
            <w:pPr>
              <w:pStyle w:val="TableParagraph"/>
              <w:rPr>
                <w:rFonts w:ascii="Times New Roman"/>
                <w:sz w:val="20"/>
                <w:lang w:val="en-US"/>
              </w:rPr>
            </w:pPr>
            <w:r>
              <w:rPr>
                <w:rFonts w:ascii="Times New Roman" w:hint="eastAsia"/>
                <w:sz w:val="20"/>
                <w:lang w:val="en-US"/>
              </w:rPr>
              <w:t>46-50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04C89A07" w14:textId="77777777" w:rsidR="00407B44" w:rsidRDefault="00407B44" w:rsidP="00830110">
            <w:pPr>
              <w:pStyle w:val="TableParagraph"/>
              <w:rPr>
                <w:rFonts w:ascii="Times New Roman"/>
                <w:sz w:val="20"/>
                <w:lang w:val="en-US"/>
              </w:rPr>
            </w:pPr>
            <w:r>
              <w:rPr>
                <w:rFonts w:ascii="Times New Roman" w:hint="eastAsia"/>
                <w:sz w:val="20"/>
                <w:lang w:val="en-US"/>
              </w:rPr>
              <w:t>51-55</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1EC9C2CE" w14:textId="77777777" w:rsidR="00407B44" w:rsidRDefault="00407B44" w:rsidP="00830110">
            <w:pPr>
              <w:pStyle w:val="TableParagraph"/>
              <w:rPr>
                <w:rFonts w:ascii="Times New Roman"/>
                <w:sz w:val="20"/>
                <w:lang w:val="en-US"/>
              </w:rPr>
            </w:pPr>
            <w:r>
              <w:rPr>
                <w:rFonts w:ascii="Times New Roman" w:hint="eastAsia"/>
                <w:sz w:val="20"/>
                <w:lang w:val="en-US"/>
              </w:rPr>
              <w:t>56-60</w:t>
            </w:r>
            <w:r>
              <w:rPr>
                <w:rFonts w:ascii="Times New Roman" w:hint="eastAsia"/>
                <w:sz w:val="20"/>
                <w:lang w:val="en-US"/>
              </w:rPr>
              <w:t>岁</w:t>
            </w:r>
          </w:p>
        </w:tc>
        <w:tc>
          <w:tcPr>
            <w:tcW w:w="850" w:type="dxa"/>
            <w:tcBorders>
              <w:top w:val="single" w:sz="4" w:space="0" w:color="auto"/>
              <w:left w:val="single" w:sz="4" w:space="0" w:color="auto"/>
              <w:bottom w:val="single" w:sz="4" w:space="0" w:color="auto"/>
              <w:right w:val="single" w:sz="4" w:space="0" w:color="auto"/>
            </w:tcBorders>
          </w:tcPr>
          <w:p w14:paraId="3D431E85" w14:textId="77777777" w:rsidR="00407B44" w:rsidRDefault="00407B44" w:rsidP="00830110">
            <w:pPr>
              <w:pStyle w:val="TableParagraph"/>
              <w:rPr>
                <w:rFonts w:ascii="Times New Roman"/>
                <w:sz w:val="20"/>
                <w:lang w:val="en-US"/>
              </w:rPr>
            </w:pPr>
            <w:r>
              <w:rPr>
                <w:rFonts w:ascii="Times New Roman" w:hint="eastAsia"/>
                <w:sz w:val="20"/>
                <w:lang w:val="en-US"/>
              </w:rPr>
              <w:t>≥</w:t>
            </w:r>
            <w:r>
              <w:rPr>
                <w:rFonts w:ascii="Times New Roman" w:hint="eastAsia"/>
                <w:sz w:val="20"/>
                <w:lang w:val="en-US"/>
              </w:rPr>
              <w:t>61</w:t>
            </w:r>
            <w:r>
              <w:rPr>
                <w:rFonts w:ascii="Times New Roman" w:hint="eastAsia"/>
                <w:sz w:val="20"/>
                <w:lang w:val="en-US"/>
              </w:rPr>
              <w:t>岁</w:t>
            </w:r>
          </w:p>
        </w:tc>
        <w:tc>
          <w:tcPr>
            <w:tcW w:w="851" w:type="dxa"/>
            <w:tcBorders>
              <w:top w:val="single" w:sz="4" w:space="0" w:color="auto"/>
              <w:left w:val="single" w:sz="4" w:space="0" w:color="auto"/>
              <w:bottom w:val="single" w:sz="4" w:space="0" w:color="auto"/>
              <w:right w:val="single" w:sz="4" w:space="0" w:color="auto"/>
            </w:tcBorders>
          </w:tcPr>
          <w:p w14:paraId="52F6AB4F" w14:textId="77777777" w:rsidR="00407B44" w:rsidRDefault="00407B44" w:rsidP="00830110">
            <w:pPr>
              <w:pStyle w:val="TableParagraph"/>
              <w:rPr>
                <w:rFonts w:ascii="Times New Roman"/>
                <w:sz w:val="20"/>
                <w:lang w:val="en-US"/>
              </w:rPr>
            </w:pPr>
            <w:r>
              <w:rPr>
                <w:rFonts w:ascii="Times New Roman" w:hint="eastAsia"/>
                <w:sz w:val="20"/>
                <w:lang w:val="en-US"/>
              </w:rPr>
              <w:t>博士学位教师</w:t>
            </w:r>
          </w:p>
        </w:tc>
      </w:tr>
      <w:tr w:rsidR="00407B44" w14:paraId="26D2BE2D" w14:textId="77777777" w:rsidTr="00830110">
        <w:trPr>
          <w:trHeight w:val="465"/>
        </w:trPr>
        <w:tc>
          <w:tcPr>
            <w:tcW w:w="839" w:type="dxa"/>
            <w:tcBorders>
              <w:top w:val="single" w:sz="4" w:space="0" w:color="auto"/>
              <w:left w:val="single" w:sz="4" w:space="0" w:color="auto"/>
              <w:bottom w:val="single" w:sz="4" w:space="0" w:color="auto"/>
              <w:right w:val="single" w:sz="4" w:space="0" w:color="auto"/>
            </w:tcBorders>
          </w:tcPr>
          <w:p w14:paraId="717B1A6F" w14:textId="77777777" w:rsidR="00407B44" w:rsidRDefault="00407B44" w:rsidP="00830110">
            <w:pPr>
              <w:pStyle w:val="TableParagraph"/>
              <w:rPr>
                <w:rFonts w:ascii="Times New Roman"/>
                <w:sz w:val="20"/>
                <w:lang w:val="en-US"/>
              </w:rPr>
            </w:pPr>
            <w:r>
              <w:rPr>
                <w:rFonts w:ascii="Times New Roman" w:hint="eastAsia"/>
                <w:sz w:val="20"/>
                <w:lang w:val="en-US"/>
              </w:rPr>
              <w:t>正高级</w:t>
            </w:r>
          </w:p>
        </w:tc>
        <w:tc>
          <w:tcPr>
            <w:tcW w:w="567" w:type="dxa"/>
            <w:tcBorders>
              <w:top w:val="single" w:sz="4" w:space="0" w:color="auto"/>
              <w:left w:val="single" w:sz="4" w:space="0" w:color="auto"/>
              <w:bottom w:val="single" w:sz="4" w:space="0" w:color="auto"/>
              <w:right w:val="single" w:sz="4" w:space="0" w:color="auto"/>
            </w:tcBorders>
          </w:tcPr>
          <w:p w14:paraId="1AB1FAAE" w14:textId="37AD40D3" w:rsidR="00407B44" w:rsidRDefault="00450CF4" w:rsidP="00830110">
            <w:pPr>
              <w:pStyle w:val="TableParagraph"/>
              <w:rPr>
                <w:rFonts w:ascii="Times New Roman"/>
                <w:sz w:val="20"/>
              </w:rPr>
            </w:pPr>
            <w:r>
              <w:rPr>
                <w:rFonts w:ascii="Times New Roman" w:hint="eastAsia"/>
                <w:sz w:val="20"/>
              </w:rPr>
              <w:t>8</w:t>
            </w:r>
          </w:p>
        </w:tc>
        <w:tc>
          <w:tcPr>
            <w:tcW w:w="850" w:type="dxa"/>
            <w:tcBorders>
              <w:top w:val="single" w:sz="4" w:space="0" w:color="auto"/>
              <w:left w:val="single" w:sz="4" w:space="0" w:color="auto"/>
              <w:bottom w:val="single" w:sz="4" w:space="0" w:color="auto"/>
              <w:right w:val="single" w:sz="4" w:space="0" w:color="auto"/>
            </w:tcBorders>
          </w:tcPr>
          <w:p w14:paraId="38EA9D7C" w14:textId="77777777" w:rsidR="00407B44" w:rsidRDefault="00407B44"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1BA86156" w14:textId="77777777" w:rsidR="00407B44" w:rsidRDefault="00407B44"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25AAD811" w14:textId="4C153C68" w:rsidR="00407B44" w:rsidRDefault="00407B44" w:rsidP="00830110">
            <w:pPr>
              <w:pStyle w:val="TableParagraph"/>
              <w:rPr>
                <w:rFonts w:ascii="Times New Roman"/>
                <w:sz w:val="20"/>
              </w:rPr>
            </w:pPr>
          </w:p>
        </w:tc>
        <w:tc>
          <w:tcPr>
            <w:tcW w:w="851" w:type="dxa"/>
            <w:tcBorders>
              <w:top w:val="single" w:sz="4" w:space="0" w:color="auto"/>
              <w:left w:val="single" w:sz="4" w:space="0" w:color="auto"/>
              <w:bottom w:val="single" w:sz="4" w:space="0" w:color="auto"/>
              <w:right w:val="single" w:sz="4" w:space="0" w:color="auto"/>
            </w:tcBorders>
          </w:tcPr>
          <w:p w14:paraId="262FC404" w14:textId="5670F459" w:rsidR="00407B44" w:rsidRDefault="00450CF4" w:rsidP="00830110">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117F9E01" w14:textId="782552EE" w:rsidR="00407B44" w:rsidRDefault="00984331" w:rsidP="00830110">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67DD49F4" w14:textId="1A9E7D6E" w:rsidR="00407B44" w:rsidRDefault="00984331" w:rsidP="00830110">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2F6AFB52" w14:textId="4FE0571D" w:rsidR="00407B44" w:rsidRDefault="00450CF4" w:rsidP="00830110">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36383EEC" w14:textId="611156BD" w:rsidR="00407B44" w:rsidRDefault="00502E6A" w:rsidP="00830110">
            <w:pPr>
              <w:pStyle w:val="TableParagraph"/>
              <w:rPr>
                <w:rFonts w:ascii="Times New Roman"/>
                <w:sz w:val="20"/>
              </w:rPr>
            </w:pPr>
            <w:r>
              <w:rPr>
                <w:rFonts w:ascii="Times New Roman" w:hint="eastAsia"/>
                <w:sz w:val="20"/>
              </w:rPr>
              <w:t>7</w:t>
            </w:r>
          </w:p>
        </w:tc>
      </w:tr>
      <w:tr w:rsidR="00407B44" w14:paraId="02EA11AD" w14:textId="77777777" w:rsidTr="00830110">
        <w:trPr>
          <w:trHeight w:val="463"/>
        </w:trPr>
        <w:tc>
          <w:tcPr>
            <w:tcW w:w="839" w:type="dxa"/>
            <w:tcBorders>
              <w:top w:val="single" w:sz="4" w:space="0" w:color="auto"/>
              <w:left w:val="single" w:sz="4" w:space="0" w:color="auto"/>
              <w:bottom w:val="single" w:sz="4" w:space="0" w:color="auto"/>
              <w:right w:val="single" w:sz="4" w:space="0" w:color="auto"/>
            </w:tcBorders>
          </w:tcPr>
          <w:p w14:paraId="7DD68109" w14:textId="77777777" w:rsidR="00407B44" w:rsidRDefault="00407B44" w:rsidP="00830110">
            <w:pPr>
              <w:pStyle w:val="TableParagraph"/>
              <w:rPr>
                <w:rFonts w:ascii="Times New Roman"/>
                <w:sz w:val="20"/>
                <w:lang w:val="en-US"/>
              </w:rPr>
            </w:pPr>
            <w:r>
              <w:rPr>
                <w:rFonts w:ascii="Times New Roman" w:hint="eastAsia"/>
                <w:sz w:val="20"/>
                <w:lang w:val="en-US"/>
              </w:rPr>
              <w:t>副高级</w:t>
            </w:r>
          </w:p>
        </w:tc>
        <w:tc>
          <w:tcPr>
            <w:tcW w:w="567" w:type="dxa"/>
            <w:tcBorders>
              <w:top w:val="single" w:sz="4" w:space="0" w:color="auto"/>
              <w:left w:val="single" w:sz="4" w:space="0" w:color="auto"/>
              <w:bottom w:val="single" w:sz="4" w:space="0" w:color="auto"/>
              <w:right w:val="single" w:sz="4" w:space="0" w:color="auto"/>
            </w:tcBorders>
          </w:tcPr>
          <w:p w14:paraId="29213B6B" w14:textId="77777777" w:rsidR="00407B44" w:rsidRDefault="00407B44" w:rsidP="00830110">
            <w:pPr>
              <w:pStyle w:val="TableParagraph"/>
              <w:rPr>
                <w:rFonts w:ascii="Times New Roman"/>
                <w:sz w:val="20"/>
              </w:rPr>
            </w:pPr>
            <w:r>
              <w:rPr>
                <w:rFonts w:ascii="Times New Roman" w:hint="eastAsia"/>
                <w:sz w:val="20"/>
              </w:rPr>
              <w:t>8</w:t>
            </w:r>
          </w:p>
        </w:tc>
        <w:tc>
          <w:tcPr>
            <w:tcW w:w="850" w:type="dxa"/>
            <w:tcBorders>
              <w:top w:val="single" w:sz="4" w:space="0" w:color="auto"/>
              <w:left w:val="single" w:sz="4" w:space="0" w:color="auto"/>
              <w:bottom w:val="single" w:sz="4" w:space="0" w:color="auto"/>
              <w:right w:val="single" w:sz="4" w:space="0" w:color="auto"/>
            </w:tcBorders>
          </w:tcPr>
          <w:p w14:paraId="7AF1492A" w14:textId="77777777" w:rsidR="00407B44" w:rsidRDefault="00407B44"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1590D389" w14:textId="77777777" w:rsidR="00407B44" w:rsidRDefault="00407B44" w:rsidP="00830110">
            <w:pPr>
              <w:pStyle w:val="TableParagraph"/>
              <w:rPr>
                <w:rFonts w:ascii="Times New Roman"/>
                <w:sz w:val="20"/>
              </w:rPr>
            </w:pPr>
            <w:r>
              <w:rPr>
                <w:rFonts w:ascii="Times New Roman" w:hint="eastAsia"/>
                <w:sz w:val="20"/>
              </w:rPr>
              <w:t>3</w:t>
            </w:r>
          </w:p>
        </w:tc>
        <w:tc>
          <w:tcPr>
            <w:tcW w:w="850" w:type="dxa"/>
            <w:tcBorders>
              <w:top w:val="single" w:sz="4" w:space="0" w:color="auto"/>
              <w:left w:val="single" w:sz="4" w:space="0" w:color="auto"/>
              <w:bottom w:val="single" w:sz="4" w:space="0" w:color="auto"/>
              <w:right w:val="single" w:sz="4" w:space="0" w:color="auto"/>
            </w:tcBorders>
          </w:tcPr>
          <w:p w14:paraId="700FEB3C" w14:textId="77777777" w:rsidR="00407B44" w:rsidRDefault="00407B44" w:rsidP="00830110">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2DC04D0A" w14:textId="77777777" w:rsidR="00407B44" w:rsidRDefault="00407B44" w:rsidP="00830110">
            <w:pPr>
              <w:pStyle w:val="TableParagraph"/>
              <w:rPr>
                <w:rFonts w:ascii="Times New Roman"/>
                <w:sz w:val="20"/>
              </w:rPr>
            </w:pPr>
            <w:r>
              <w:rPr>
                <w:rFonts w:ascii="Times New Roman" w:hint="eastAsia"/>
                <w:sz w:val="20"/>
              </w:rPr>
              <w:t>4</w:t>
            </w:r>
          </w:p>
        </w:tc>
        <w:tc>
          <w:tcPr>
            <w:tcW w:w="850" w:type="dxa"/>
            <w:tcBorders>
              <w:top w:val="single" w:sz="4" w:space="0" w:color="auto"/>
              <w:left w:val="single" w:sz="4" w:space="0" w:color="auto"/>
              <w:bottom w:val="single" w:sz="4" w:space="0" w:color="auto"/>
              <w:right w:val="single" w:sz="4" w:space="0" w:color="auto"/>
            </w:tcBorders>
          </w:tcPr>
          <w:p w14:paraId="4558565E" w14:textId="77777777" w:rsidR="00407B44" w:rsidRDefault="00407B44"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68F636E7" w14:textId="77777777" w:rsidR="00407B44" w:rsidRDefault="00407B44"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48A52531" w14:textId="77777777" w:rsidR="00407B44" w:rsidRDefault="00407B44"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0290AA83" w14:textId="77777777" w:rsidR="00407B44" w:rsidRDefault="00407B44" w:rsidP="00830110">
            <w:pPr>
              <w:pStyle w:val="TableParagraph"/>
              <w:rPr>
                <w:rFonts w:ascii="Times New Roman"/>
                <w:sz w:val="20"/>
              </w:rPr>
            </w:pPr>
            <w:r>
              <w:rPr>
                <w:rFonts w:ascii="Times New Roman" w:hint="eastAsia"/>
                <w:sz w:val="20"/>
              </w:rPr>
              <w:t>8</w:t>
            </w:r>
          </w:p>
        </w:tc>
      </w:tr>
      <w:tr w:rsidR="00407B44" w14:paraId="37ED37F9" w14:textId="77777777" w:rsidTr="00830110">
        <w:trPr>
          <w:trHeight w:val="463"/>
        </w:trPr>
        <w:tc>
          <w:tcPr>
            <w:tcW w:w="839" w:type="dxa"/>
            <w:tcBorders>
              <w:top w:val="single" w:sz="4" w:space="0" w:color="auto"/>
              <w:left w:val="single" w:sz="4" w:space="0" w:color="auto"/>
              <w:bottom w:val="single" w:sz="4" w:space="0" w:color="auto"/>
              <w:right w:val="single" w:sz="4" w:space="0" w:color="auto"/>
            </w:tcBorders>
          </w:tcPr>
          <w:p w14:paraId="68B4C229" w14:textId="77777777" w:rsidR="00407B44" w:rsidRDefault="00407B44" w:rsidP="00830110">
            <w:pPr>
              <w:pStyle w:val="TableParagraph"/>
              <w:rPr>
                <w:rFonts w:ascii="Times New Roman"/>
                <w:sz w:val="20"/>
                <w:lang w:val="en-US"/>
              </w:rPr>
            </w:pPr>
            <w:r>
              <w:rPr>
                <w:rFonts w:ascii="Times New Roman" w:hint="eastAsia"/>
                <w:sz w:val="20"/>
                <w:lang w:val="en-US"/>
              </w:rPr>
              <w:t>中级</w:t>
            </w:r>
          </w:p>
        </w:tc>
        <w:tc>
          <w:tcPr>
            <w:tcW w:w="567" w:type="dxa"/>
            <w:tcBorders>
              <w:top w:val="single" w:sz="4" w:space="0" w:color="auto"/>
              <w:left w:val="single" w:sz="4" w:space="0" w:color="auto"/>
              <w:bottom w:val="single" w:sz="4" w:space="0" w:color="auto"/>
              <w:right w:val="single" w:sz="4" w:space="0" w:color="auto"/>
            </w:tcBorders>
          </w:tcPr>
          <w:p w14:paraId="79898517" w14:textId="4DB8EE34" w:rsidR="00407B44" w:rsidRDefault="00502E6A" w:rsidP="00830110">
            <w:pPr>
              <w:pStyle w:val="TableParagraph"/>
              <w:rPr>
                <w:rFonts w:ascii="Times New Roman"/>
                <w:sz w:val="20"/>
              </w:rPr>
            </w:pPr>
            <w:r>
              <w:rPr>
                <w:rFonts w:ascii="Times New Roman" w:hint="eastAsia"/>
                <w:sz w:val="20"/>
              </w:rPr>
              <w:t>24</w:t>
            </w:r>
          </w:p>
        </w:tc>
        <w:tc>
          <w:tcPr>
            <w:tcW w:w="850" w:type="dxa"/>
            <w:tcBorders>
              <w:top w:val="single" w:sz="4" w:space="0" w:color="auto"/>
              <w:left w:val="single" w:sz="4" w:space="0" w:color="auto"/>
              <w:bottom w:val="single" w:sz="4" w:space="0" w:color="auto"/>
              <w:right w:val="single" w:sz="4" w:space="0" w:color="auto"/>
            </w:tcBorders>
          </w:tcPr>
          <w:p w14:paraId="2BC3B2A0" w14:textId="77777777" w:rsidR="00407B44" w:rsidRDefault="00407B44" w:rsidP="00830110">
            <w:pPr>
              <w:pStyle w:val="TableParagraph"/>
              <w:rPr>
                <w:rFonts w:ascii="Times New Roman"/>
                <w:sz w:val="20"/>
              </w:rPr>
            </w:pPr>
            <w:r>
              <w:rPr>
                <w:rFonts w:ascii="Times New Roman" w:hint="eastAsia"/>
                <w:sz w:val="20"/>
              </w:rPr>
              <w:t>9</w:t>
            </w:r>
          </w:p>
        </w:tc>
        <w:tc>
          <w:tcPr>
            <w:tcW w:w="851" w:type="dxa"/>
            <w:tcBorders>
              <w:top w:val="single" w:sz="4" w:space="0" w:color="auto"/>
              <w:left w:val="single" w:sz="4" w:space="0" w:color="auto"/>
              <w:bottom w:val="single" w:sz="4" w:space="0" w:color="auto"/>
              <w:right w:val="single" w:sz="4" w:space="0" w:color="auto"/>
            </w:tcBorders>
          </w:tcPr>
          <w:p w14:paraId="0DA873ED" w14:textId="74F490BD" w:rsidR="00407B44" w:rsidRDefault="00502E6A" w:rsidP="00830110">
            <w:pPr>
              <w:pStyle w:val="TableParagraph"/>
              <w:rPr>
                <w:rFonts w:ascii="Times New Roman"/>
                <w:sz w:val="20"/>
              </w:rPr>
            </w:pPr>
            <w:r>
              <w:rPr>
                <w:rFonts w:ascii="Times New Roman" w:hint="eastAsia"/>
                <w:sz w:val="20"/>
              </w:rPr>
              <w:t>10</w:t>
            </w:r>
          </w:p>
        </w:tc>
        <w:tc>
          <w:tcPr>
            <w:tcW w:w="850" w:type="dxa"/>
            <w:tcBorders>
              <w:top w:val="single" w:sz="4" w:space="0" w:color="auto"/>
              <w:left w:val="single" w:sz="4" w:space="0" w:color="auto"/>
              <w:bottom w:val="single" w:sz="4" w:space="0" w:color="auto"/>
              <w:right w:val="single" w:sz="4" w:space="0" w:color="auto"/>
            </w:tcBorders>
          </w:tcPr>
          <w:p w14:paraId="12740FBC" w14:textId="20A47839" w:rsidR="00407B44" w:rsidRDefault="00502E6A" w:rsidP="00830110">
            <w:pPr>
              <w:pStyle w:val="TableParagraph"/>
              <w:rPr>
                <w:rFonts w:ascii="Times New Roman"/>
                <w:sz w:val="20"/>
              </w:rPr>
            </w:pPr>
            <w:r>
              <w:rPr>
                <w:rFonts w:ascii="Times New Roman" w:hint="eastAsia"/>
                <w:sz w:val="20"/>
              </w:rPr>
              <w:t>4</w:t>
            </w:r>
          </w:p>
        </w:tc>
        <w:tc>
          <w:tcPr>
            <w:tcW w:w="851" w:type="dxa"/>
            <w:tcBorders>
              <w:top w:val="single" w:sz="4" w:space="0" w:color="auto"/>
              <w:left w:val="single" w:sz="4" w:space="0" w:color="auto"/>
              <w:bottom w:val="single" w:sz="4" w:space="0" w:color="auto"/>
              <w:right w:val="single" w:sz="4" w:space="0" w:color="auto"/>
            </w:tcBorders>
          </w:tcPr>
          <w:p w14:paraId="098C6176" w14:textId="77777777" w:rsidR="00407B44" w:rsidRDefault="00407B44"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6983AE40" w14:textId="77777777" w:rsidR="00407B44" w:rsidRDefault="00407B44" w:rsidP="00830110">
            <w:pPr>
              <w:pStyle w:val="TableParagraph"/>
              <w:rPr>
                <w:rFonts w:ascii="Times New Roman"/>
                <w:sz w:val="20"/>
              </w:rPr>
            </w:pPr>
            <w:r>
              <w:rPr>
                <w:rFonts w:ascii="Times New Roman" w:hint="eastAsia"/>
                <w:sz w:val="20"/>
              </w:rPr>
              <w:t>1</w:t>
            </w:r>
          </w:p>
        </w:tc>
        <w:tc>
          <w:tcPr>
            <w:tcW w:w="851" w:type="dxa"/>
            <w:tcBorders>
              <w:top w:val="single" w:sz="4" w:space="0" w:color="auto"/>
              <w:left w:val="single" w:sz="4" w:space="0" w:color="auto"/>
              <w:bottom w:val="single" w:sz="4" w:space="0" w:color="auto"/>
              <w:right w:val="single" w:sz="4" w:space="0" w:color="auto"/>
            </w:tcBorders>
          </w:tcPr>
          <w:p w14:paraId="7BC0CAE7" w14:textId="77777777" w:rsidR="00407B44" w:rsidRDefault="00407B44" w:rsidP="00830110">
            <w:pPr>
              <w:pStyle w:val="TableParagraph"/>
              <w:rPr>
                <w:rFonts w:ascii="Times New Roman"/>
                <w:sz w:val="20"/>
              </w:rPr>
            </w:pPr>
            <w:r>
              <w:rPr>
                <w:rFonts w:ascii="Times New Roman" w:hint="eastAsia"/>
                <w:sz w:val="20"/>
              </w:rPr>
              <w:t>0</w:t>
            </w:r>
          </w:p>
        </w:tc>
        <w:tc>
          <w:tcPr>
            <w:tcW w:w="850" w:type="dxa"/>
            <w:tcBorders>
              <w:top w:val="single" w:sz="4" w:space="0" w:color="auto"/>
              <w:left w:val="single" w:sz="4" w:space="0" w:color="auto"/>
              <w:bottom w:val="single" w:sz="4" w:space="0" w:color="auto"/>
              <w:right w:val="single" w:sz="4" w:space="0" w:color="auto"/>
            </w:tcBorders>
          </w:tcPr>
          <w:p w14:paraId="2E34F136" w14:textId="77777777" w:rsidR="00407B44" w:rsidRDefault="00407B44" w:rsidP="00830110">
            <w:pPr>
              <w:pStyle w:val="TableParagraph"/>
              <w:rPr>
                <w:rFonts w:ascii="Times New Roman"/>
                <w:sz w:val="20"/>
              </w:rPr>
            </w:pPr>
            <w:r>
              <w:rPr>
                <w:rFonts w:ascii="Times New Roman" w:hint="eastAsia"/>
                <w:sz w:val="20"/>
              </w:rPr>
              <w:t>0</w:t>
            </w:r>
          </w:p>
        </w:tc>
        <w:tc>
          <w:tcPr>
            <w:tcW w:w="851" w:type="dxa"/>
            <w:tcBorders>
              <w:top w:val="single" w:sz="4" w:space="0" w:color="auto"/>
              <w:left w:val="single" w:sz="4" w:space="0" w:color="auto"/>
              <w:bottom w:val="single" w:sz="4" w:space="0" w:color="auto"/>
              <w:right w:val="single" w:sz="4" w:space="0" w:color="auto"/>
            </w:tcBorders>
          </w:tcPr>
          <w:p w14:paraId="401670AB" w14:textId="2F4CF68E" w:rsidR="00407B44" w:rsidRDefault="00502E6A" w:rsidP="00830110">
            <w:pPr>
              <w:pStyle w:val="TableParagraph"/>
              <w:rPr>
                <w:rFonts w:ascii="Times New Roman"/>
                <w:sz w:val="20"/>
              </w:rPr>
            </w:pPr>
            <w:r>
              <w:rPr>
                <w:rFonts w:ascii="Times New Roman" w:hint="eastAsia"/>
                <w:sz w:val="20"/>
              </w:rPr>
              <w:t>24</w:t>
            </w:r>
          </w:p>
        </w:tc>
      </w:tr>
      <w:tr w:rsidR="00407B44" w14:paraId="728BC3DD" w14:textId="77777777" w:rsidTr="00830110">
        <w:trPr>
          <w:trHeight w:val="415"/>
        </w:trPr>
        <w:tc>
          <w:tcPr>
            <w:tcW w:w="839" w:type="dxa"/>
            <w:tcBorders>
              <w:top w:val="single" w:sz="4" w:space="0" w:color="auto"/>
              <w:left w:val="single" w:sz="4" w:space="0" w:color="auto"/>
              <w:bottom w:val="single" w:sz="4" w:space="0" w:color="auto"/>
              <w:right w:val="single" w:sz="4" w:space="0" w:color="auto"/>
            </w:tcBorders>
          </w:tcPr>
          <w:p w14:paraId="22891BDB" w14:textId="77777777" w:rsidR="00407B44" w:rsidRDefault="00407B44" w:rsidP="00830110">
            <w:pPr>
              <w:pStyle w:val="TableParagraph"/>
              <w:rPr>
                <w:rFonts w:ascii="Times New Roman"/>
                <w:sz w:val="20"/>
                <w:lang w:val="en-US"/>
              </w:rPr>
            </w:pPr>
            <w:r>
              <w:rPr>
                <w:rFonts w:ascii="Times New Roman" w:hint="eastAsia"/>
                <w:sz w:val="20"/>
                <w:lang w:val="en-US"/>
              </w:rPr>
              <w:t>总计</w:t>
            </w:r>
          </w:p>
        </w:tc>
        <w:tc>
          <w:tcPr>
            <w:tcW w:w="567" w:type="dxa"/>
            <w:tcBorders>
              <w:top w:val="single" w:sz="4" w:space="0" w:color="auto"/>
              <w:left w:val="single" w:sz="4" w:space="0" w:color="auto"/>
              <w:bottom w:val="single" w:sz="4" w:space="0" w:color="auto"/>
              <w:right w:val="single" w:sz="4" w:space="0" w:color="auto"/>
            </w:tcBorders>
          </w:tcPr>
          <w:p w14:paraId="00FE7695" w14:textId="13D77FB3" w:rsidR="00407B44" w:rsidRDefault="00502E6A" w:rsidP="00830110">
            <w:pPr>
              <w:pStyle w:val="TableParagraph"/>
              <w:rPr>
                <w:rFonts w:ascii="Times New Roman"/>
                <w:sz w:val="20"/>
              </w:rPr>
            </w:pPr>
            <w:r>
              <w:rPr>
                <w:rFonts w:ascii="Times New Roman" w:hint="eastAsia"/>
                <w:sz w:val="20"/>
              </w:rPr>
              <w:t>40</w:t>
            </w:r>
          </w:p>
        </w:tc>
        <w:tc>
          <w:tcPr>
            <w:tcW w:w="850" w:type="dxa"/>
            <w:tcBorders>
              <w:top w:val="single" w:sz="4" w:space="0" w:color="auto"/>
              <w:left w:val="single" w:sz="4" w:space="0" w:color="auto"/>
              <w:bottom w:val="single" w:sz="4" w:space="0" w:color="auto"/>
              <w:right w:val="single" w:sz="4" w:space="0" w:color="auto"/>
            </w:tcBorders>
          </w:tcPr>
          <w:p w14:paraId="3D17D353" w14:textId="77777777" w:rsidR="00407B44" w:rsidRDefault="00407B44" w:rsidP="00830110">
            <w:pPr>
              <w:pStyle w:val="TableParagraph"/>
              <w:rPr>
                <w:rFonts w:ascii="Times New Roman"/>
                <w:sz w:val="20"/>
              </w:rPr>
            </w:pPr>
            <w:r>
              <w:rPr>
                <w:rFonts w:ascii="Times New Roman" w:hint="eastAsia"/>
                <w:sz w:val="20"/>
              </w:rPr>
              <w:t>9</w:t>
            </w:r>
          </w:p>
        </w:tc>
        <w:tc>
          <w:tcPr>
            <w:tcW w:w="851" w:type="dxa"/>
            <w:tcBorders>
              <w:top w:val="single" w:sz="4" w:space="0" w:color="auto"/>
              <w:left w:val="single" w:sz="4" w:space="0" w:color="auto"/>
              <w:bottom w:val="single" w:sz="4" w:space="0" w:color="auto"/>
              <w:right w:val="single" w:sz="4" w:space="0" w:color="auto"/>
            </w:tcBorders>
          </w:tcPr>
          <w:p w14:paraId="5612DC89" w14:textId="215A78D8" w:rsidR="00407B44" w:rsidRDefault="00502E6A" w:rsidP="00830110">
            <w:pPr>
              <w:pStyle w:val="TableParagraph"/>
              <w:rPr>
                <w:rFonts w:ascii="Times New Roman"/>
                <w:sz w:val="20"/>
              </w:rPr>
            </w:pPr>
            <w:r>
              <w:rPr>
                <w:rFonts w:ascii="Times New Roman" w:hint="eastAsia"/>
                <w:sz w:val="20"/>
              </w:rPr>
              <w:t>13</w:t>
            </w:r>
          </w:p>
        </w:tc>
        <w:tc>
          <w:tcPr>
            <w:tcW w:w="850" w:type="dxa"/>
            <w:tcBorders>
              <w:top w:val="single" w:sz="4" w:space="0" w:color="auto"/>
              <w:left w:val="single" w:sz="4" w:space="0" w:color="auto"/>
              <w:bottom w:val="single" w:sz="4" w:space="0" w:color="auto"/>
              <w:right w:val="single" w:sz="4" w:space="0" w:color="auto"/>
            </w:tcBorders>
          </w:tcPr>
          <w:p w14:paraId="2CA360B7" w14:textId="77777777" w:rsidR="00407B44" w:rsidRDefault="00407B44" w:rsidP="00830110">
            <w:pPr>
              <w:pStyle w:val="TableParagraph"/>
              <w:rPr>
                <w:rFonts w:ascii="Times New Roman"/>
                <w:sz w:val="20"/>
              </w:rPr>
            </w:pPr>
            <w:r>
              <w:rPr>
                <w:rFonts w:ascii="Times New Roman" w:hint="eastAsia"/>
                <w:sz w:val="20"/>
              </w:rPr>
              <w:t>5</w:t>
            </w:r>
          </w:p>
        </w:tc>
        <w:tc>
          <w:tcPr>
            <w:tcW w:w="851" w:type="dxa"/>
            <w:tcBorders>
              <w:top w:val="single" w:sz="4" w:space="0" w:color="auto"/>
              <w:left w:val="single" w:sz="4" w:space="0" w:color="auto"/>
              <w:bottom w:val="single" w:sz="4" w:space="0" w:color="auto"/>
              <w:right w:val="single" w:sz="4" w:space="0" w:color="auto"/>
            </w:tcBorders>
          </w:tcPr>
          <w:p w14:paraId="12C22A5E" w14:textId="307F5A84" w:rsidR="00407B44" w:rsidRDefault="00502E6A" w:rsidP="00830110">
            <w:pPr>
              <w:pStyle w:val="TableParagraph"/>
              <w:rPr>
                <w:rFonts w:ascii="Times New Roman"/>
                <w:sz w:val="20"/>
              </w:rPr>
            </w:pPr>
            <w:r>
              <w:rPr>
                <w:rFonts w:ascii="Times New Roman" w:hint="eastAsia"/>
                <w:sz w:val="20"/>
              </w:rPr>
              <w:t>6</w:t>
            </w:r>
          </w:p>
        </w:tc>
        <w:tc>
          <w:tcPr>
            <w:tcW w:w="850" w:type="dxa"/>
            <w:tcBorders>
              <w:top w:val="single" w:sz="4" w:space="0" w:color="auto"/>
              <w:left w:val="single" w:sz="4" w:space="0" w:color="auto"/>
              <w:bottom w:val="single" w:sz="4" w:space="0" w:color="auto"/>
              <w:right w:val="single" w:sz="4" w:space="0" w:color="auto"/>
            </w:tcBorders>
          </w:tcPr>
          <w:p w14:paraId="3DE0227A" w14:textId="099B4F9E" w:rsidR="00407B44" w:rsidRDefault="00502E6A" w:rsidP="00830110">
            <w:pPr>
              <w:pStyle w:val="TableParagraph"/>
              <w:rPr>
                <w:rFonts w:ascii="Times New Roman"/>
                <w:sz w:val="20"/>
              </w:rPr>
            </w:pPr>
            <w:r>
              <w:rPr>
                <w:rFonts w:ascii="Times New Roman" w:hint="eastAsia"/>
                <w:sz w:val="20"/>
              </w:rPr>
              <w:t>3</w:t>
            </w:r>
          </w:p>
        </w:tc>
        <w:tc>
          <w:tcPr>
            <w:tcW w:w="851" w:type="dxa"/>
            <w:tcBorders>
              <w:top w:val="single" w:sz="4" w:space="0" w:color="auto"/>
              <w:left w:val="single" w:sz="4" w:space="0" w:color="auto"/>
              <w:bottom w:val="single" w:sz="4" w:space="0" w:color="auto"/>
              <w:right w:val="single" w:sz="4" w:space="0" w:color="auto"/>
            </w:tcBorders>
          </w:tcPr>
          <w:p w14:paraId="5A97835A" w14:textId="0225D2D8" w:rsidR="00407B44" w:rsidRDefault="00502E6A" w:rsidP="00830110">
            <w:pPr>
              <w:pStyle w:val="TableParagraph"/>
              <w:rPr>
                <w:rFonts w:ascii="Times New Roman"/>
                <w:sz w:val="20"/>
              </w:rPr>
            </w:pPr>
            <w:r>
              <w:rPr>
                <w:rFonts w:ascii="Times New Roman" w:hint="eastAsia"/>
                <w:sz w:val="20"/>
              </w:rPr>
              <w:t>2</w:t>
            </w:r>
          </w:p>
        </w:tc>
        <w:tc>
          <w:tcPr>
            <w:tcW w:w="850" w:type="dxa"/>
            <w:tcBorders>
              <w:top w:val="single" w:sz="4" w:space="0" w:color="auto"/>
              <w:left w:val="single" w:sz="4" w:space="0" w:color="auto"/>
              <w:bottom w:val="single" w:sz="4" w:space="0" w:color="auto"/>
              <w:right w:val="single" w:sz="4" w:space="0" w:color="auto"/>
            </w:tcBorders>
          </w:tcPr>
          <w:p w14:paraId="0196F628" w14:textId="76815130" w:rsidR="00407B44" w:rsidRDefault="00502E6A" w:rsidP="00830110">
            <w:pPr>
              <w:pStyle w:val="TableParagraph"/>
              <w:rPr>
                <w:rFonts w:ascii="Times New Roman"/>
                <w:sz w:val="20"/>
              </w:rPr>
            </w:pPr>
            <w:r>
              <w:rPr>
                <w:rFonts w:ascii="Times New Roman" w:hint="eastAsia"/>
                <w:sz w:val="20"/>
              </w:rPr>
              <w:t>2</w:t>
            </w:r>
          </w:p>
        </w:tc>
        <w:tc>
          <w:tcPr>
            <w:tcW w:w="851" w:type="dxa"/>
            <w:tcBorders>
              <w:top w:val="single" w:sz="4" w:space="0" w:color="auto"/>
              <w:left w:val="single" w:sz="4" w:space="0" w:color="auto"/>
              <w:bottom w:val="single" w:sz="4" w:space="0" w:color="auto"/>
              <w:right w:val="single" w:sz="4" w:space="0" w:color="auto"/>
            </w:tcBorders>
          </w:tcPr>
          <w:p w14:paraId="176E0392" w14:textId="170F1AFC" w:rsidR="00407B44" w:rsidRDefault="00502E6A" w:rsidP="00830110">
            <w:pPr>
              <w:pStyle w:val="TableParagraph"/>
              <w:rPr>
                <w:rFonts w:ascii="Times New Roman"/>
                <w:sz w:val="20"/>
              </w:rPr>
            </w:pPr>
            <w:r>
              <w:rPr>
                <w:rFonts w:ascii="Times New Roman" w:hint="eastAsia"/>
                <w:sz w:val="20"/>
              </w:rPr>
              <w:t>39</w:t>
            </w:r>
          </w:p>
        </w:tc>
      </w:tr>
    </w:tbl>
    <w:p w14:paraId="060F944D" w14:textId="77777777" w:rsidR="00F833A5" w:rsidRPr="00F833A5" w:rsidRDefault="00F833A5" w:rsidP="00F833A5"/>
    <w:p w14:paraId="47CA789A" w14:textId="3103ECBD" w:rsidR="00786B6B" w:rsidRDefault="00000000" w:rsidP="00786B6B">
      <w:pPr>
        <w:pStyle w:val="3"/>
        <w:ind w:firstLine="562"/>
        <w:rPr>
          <w:rFonts w:ascii="仿宋_GB2312" w:eastAsia="仿宋_GB2312" w:hAnsiTheme="minorHAnsi"/>
          <w:b/>
          <w:bCs/>
          <w:color w:val="auto"/>
          <w:sz w:val="28"/>
          <w:szCs w:val="28"/>
        </w:rPr>
      </w:pPr>
      <w:r w:rsidRPr="00CD3FF4">
        <w:rPr>
          <w:rFonts w:ascii="仿宋_GB2312" w:eastAsia="仿宋_GB2312" w:hAnsiTheme="minorHAnsi" w:hint="eastAsia"/>
          <w:b/>
          <w:bCs/>
          <w:color w:val="auto"/>
          <w:sz w:val="28"/>
          <w:szCs w:val="28"/>
        </w:rPr>
        <w:t>校外导师基本情况</w:t>
      </w:r>
      <w:r w:rsidR="00786B6B">
        <w:rPr>
          <w:rFonts w:ascii="仿宋_GB2312" w:eastAsia="仿宋_GB2312" w:hAnsiTheme="minorHAnsi" w:hint="eastAsia"/>
          <w:b/>
          <w:bCs/>
          <w:color w:val="auto"/>
          <w:sz w:val="28"/>
          <w:szCs w:val="28"/>
        </w:rPr>
        <w:t xml:space="preserve"> </w:t>
      </w:r>
    </w:p>
    <w:tbl>
      <w:tblPr>
        <w:tblpPr w:leftFromText="180" w:rightFromText="180" w:vertAnchor="text" w:horzAnchor="margin" w:tblpY="197"/>
        <w:tblW w:w="8217" w:type="dxa"/>
        <w:tblCellMar>
          <w:left w:w="0" w:type="dxa"/>
          <w:right w:w="0" w:type="dxa"/>
        </w:tblCellMar>
        <w:tblLook w:val="04A0" w:firstRow="1" w:lastRow="0" w:firstColumn="1" w:lastColumn="0" w:noHBand="0" w:noVBand="1"/>
      </w:tblPr>
      <w:tblGrid>
        <w:gridCol w:w="958"/>
        <w:gridCol w:w="640"/>
        <w:gridCol w:w="910"/>
        <w:gridCol w:w="920"/>
        <w:gridCol w:w="820"/>
        <w:gridCol w:w="830"/>
        <w:gridCol w:w="900"/>
        <w:gridCol w:w="900"/>
        <w:gridCol w:w="850"/>
        <w:gridCol w:w="489"/>
      </w:tblGrid>
      <w:tr w:rsidR="00786B6B" w14:paraId="095B7C23" w14:textId="77777777" w:rsidTr="00B52668">
        <w:trPr>
          <w:trHeight w:val="406"/>
        </w:trPr>
        <w:tc>
          <w:tcPr>
            <w:tcW w:w="958" w:type="dxa"/>
            <w:vMerge w:val="restart"/>
            <w:tcBorders>
              <w:top w:val="single" w:sz="4" w:space="0" w:color="auto"/>
              <w:left w:val="single" w:sz="4" w:space="0" w:color="auto"/>
              <w:right w:val="single" w:sz="4" w:space="0" w:color="auto"/>
            </w:tcBorders>
          </w:tcPr>
          <w:p w14:paraId="07C22BE5" w14:textId="77777777" w:rsidR="00786B6B" w:rsidRDefault="00786B6B" w:rsidP="00786B6B">
            <w:pPr>
              <w:pStyle w:val="TableParagraph"/>
              <w:jc w:val="center"/>
              <w:rPr>
                <w:rFonts w:ascii="Times New Roman"/>
                <w:sz w:val="20"/>
                <w:lang w:val="en-US"/>
              </w:rPr>
            </w:pPr>
            <w:r>
              <w:rPr>
                <w:rFonts w:ascii="Times New Roman" w:hint="eastAsia"/>
                <w:sz w:val="20"/>
                <w:lang w:val="en-US"/>
              </w:rPr>
              <w:t>行业背景</w:t>
            </w:r>
          </w:p>
        </w:tc>
        <w:tc>
          <w:tcPr>
            <w:tcW w:w="640" w:type="dxa"/>
            <w:vMerge w:val="restart"/>
            <w:tcBorders>
              <w:top w:val="single" w:sz="4" w:space="0" w:color="auto"/>
              <w:left w:val="single" w:sz="4" w:space="0" w:color="auto"/>
              <w:right w:val="single" w:sz="4" w:space="0" w:color="auto"/>
            </w:tcBorders>
          </w:tcPr>
          <w:p w14:paraId="3F1AB653" w14:textId="77777777" w:rsidR="00786B6B" w:rsidRDefault="00786B6B" w:rsidP="00786B6B">
            <w:pPr>
              <w:pStyle w:val="TableParagraph"/>
              <w:jc w:val="center"/>
              <w:rPr>
                <w:rFonts w:ascii="Times New Roman"/>
                <w:sz w:val="20"/>
                <w:lang w:val="en-US"/>
              </w:rPr>
            </w:pPr>
            <w:r>
              <w:rPr>
                <w:rFonts w:ascii="Times New Roman" w:hint="eastAsia"/>
                <w:sz w:val="20"/>
                <w:lang w:val="en-US"/>
              </w:rPr>
              <w:t>人数合计</w:t>
            </w:r>
          </w:p>
        </w:tc>
        <w:tc>
          <w:tcPr>
            <w:tcW w:w="910" w:type="dxa"/>
            <w:vMerge w:val="restart"/>
            <w:tcBorders>
              <w:top w:val="single" w:sz="4" w:space="0" w:color="auto"/>
              <w:left w:val="single" w:sz="4" w:space="0" w:color="auto"/>
              <w:right w:val="single" w:sz="4" w:space="0" w:color="auto"/>
            </w:tcBorders>
          </w:tcPr>
          <w:p w14:paraId="7ED16896" w14:textId="77777777" w:rsidR="00786B6B" w:rsidRDefault="00786B6B" w:rsidP="00786B6B">
            <w:pPr>
              <w:pStyle w:val="TableParagraph"/>
              <w:jc w:val="center"/>
              <w:rPr>
                <w:rFonts w:ascii="Times New Roman"/>
                <w:sz w:val="20"/>
                <w:lang w:val="en-US"/>
              </w:rPr>
            </w:pPr>
            <w:r>
              <w:rPr>
                <w:rFonts w:ascii="Times New Roman" w:hint="eastAsia"/>
                <w:sz w:val="20"/>
                <w:lang w:val="en-US"/>
              </w:rPr>
              <w:t>≤</w:t>
            </w:r>
            <w:r>
              <w:rPr>
                <w:rFonts w:ascii="Times New Roman" w:hint="eastAsia"/>
                <w:sz w:val="20"/>
                <w:lang w:val="en-US"/>
              </w:rPr>
              <w:t>40</w:t>
            </w:r>
            <w:r>
              <w:rPr>
                <w:rFonts w:ascii="Times New Roman" w:hint="eastAsia"/>
                <w:sz w:val="20"/>
                <w:lang w:val="en-US"/>
              </w:rPr>
              <w:t>岁</w:t>
            </w:r>
          </w:p>
        </w:tc>
        <w:tc>
          <w:tcPr>
            <w:tcW w:w="920" w:type="dxa"/>
            <w:vMerge w:val="restart"/>
            <w:tcBorders>
              <w:top w:val="single" w:sz="4" w:space="0" w:color="auto"/>
              <w:left w:val="single" w:sz="4" w:space="0" w:color="auto"/>
              <w:right w:val="single" w:sz="4" w:space="0" w:color="auto"/>
            </w:tcBorders>
          </w:tcPr>
          <w:p w14:paraId="42A64BE9" w14:textId="77777777" w:rsidR="00786B6B" w:rsidRDefault="00786B6B" w:rsidP="00786B6B">
            <w:pPr>
              <w:pStyle w:val="TableParagraph"/>
              <w:jc w:val="center"/>
              <w:rPr>
                <w:rFonts w:ascii="Times New Roman"/>
                <w:sz w:val="20"/>
                <w:lang w:val="en-US"/>
              </w:rPr>
            </w:pPr>
            <w:r>
              <w:rPr>
                <w:rFonts w:ascii="Times New Roman" w:hint="eastAsia"/>
                <w:sz w:val="20"/>
                <w:lang w:val="en-US"/>
              </w:rPr>
              <w:t>41-50</w:t>
            </w:r>
            <w:r>
              <w:rPr>
                <w:rFonts w:ascii="Times New Roman" w:hint="eastAsia"/>
                <w:sz w:val="20"/>
                <w:lang w:val="en-US"/>
              </w:rPr>
              <w:t>岁</w:t>
            </w:r>
          </w:p>
        </w:tc>
        <w:tc>
          <w:tcPr>
            <w:tcW w:w="820" w:type="dxa"/>
            <w:vMerge w:val="restart"/>
            <w:tcBorders>
              <w:top w:val="single" w:sz="4" w:space="0" w:color="auto"/>
              <w:left w:val="single" w:sz="4" w:space="0" w:color="auto"/>
              <w:right w:val="single" w:sz="4" w:space="0" w:color="auto"/>
            </w:tcBorders>
          </w:tcPr>
          <w:p w14:paraId="00BB0895" w14:textId="77777777" w:rsidR="00786B6B" w:rsidRDefault="00786B6B" w:rsidP="00786B6B">
            <w:pPr>
              <w:pStyle w:val="TableParagraph"/>
              <w:jc w:val="center"/>
              <w:rPr>
                <w:rFonts w:ascii="Times New Roman"/>
                <w:sz w:val="20"/>
                <w:lang w:val="en-US"/>
              </w:rPr>
            </w:pPr>
            <w:r>
              <w:rPr>
                <w:rFonts w:ascii="Times New Roman" w:hint="eastAsia"/>
                <w:sz w:val="20"/>
                <w:lang w:val="en-US"/>
              </w:rPr>
              <w:t>51-60</w:t>
            </w:r>
            <w:r>
              <w:rPr>
                <w:rFonts w:ascii="Times New Roman" w:hint="eastAsia"/>
                <w:sz w:val="20"/>
                <w:lang w:val="en-US"/>
              </w:rPr>
              <w:t>岁</w:t>
            </w:r>
          </w:p>
        </w:tc>
        <w:tc>
          <w:tcPr>
            <w:tcW w:w="830" w:type="dxa"/>
            <w:vMerge w:val="restart"/>
            <w:tcBorders>
              <w:top w:val="single" w:sz="4" w:space="0" w:color="auto"/>
              <w:left w:val="single" w:sz="4" w:space="0" w:color="auto"/>
              <w:right w:val="single" w:sz="4" w:space="0" w:color="auto"/>
            </w:tcBorders>
          </w:tcPr>
          <w:p w14:paraId="2244F4ED" w14:textId="77777777" w:rsidR="00786B6B" w:rsidRDefault="00786B6B" w:rsidP="00786B6B">
            <w:pPr>
              <w:pStyle w:val="TableParagraph"/>
              <w:jc w:val="center"/>
              <w:rPr>
                <w:rFonts w:ascii="Times New Roman"/>
                <w:sz w:val="20"/>
                <w:lang w:val="en-US"/>
              </w:rPr>
            </w:pPr>
            <w:r>
              <w:rPr>
                <w:rFonts w:ascii="Times New Roman" w:hint="eastAsia"/>
                <w:sz w:val="20"/>
                <w:lang w:val="en-US"/>
              </w:rPr>
              <w:t>≥</w:t>
            </w:r>
            <w:r>
              <w:rPr>
                <w:rFonts w:ascii="Times New Roman" w:hint="eastAsia"/>
                <w:sz w:val="20"/>
                <w:lang w:val="en-US"/>
              </w:rPr>
              <w:t>61</w:t>
            </w:r>
            <w:r>
              <w:rPr>
                <w:rFonts w:ascii="Times New Roman" w:hint="eastAsia"/>
                <w:sz w:val="20"/>
                <w:lang w:val="en-US"/>
              </w:rPr>
              <w:t>岁</w:t>
            </w:r>
          </w:p>
        </w:tc>
        <w:tc>
          <w:tcPr>
            <w:tcW w:w="1800" w:type="dxa"/>
            <w:gridSpan w:val="2"/>
            <w:tcBorders>
              <w:top w:val="single" w:sz="4" w:space="0" w:color="auto"/>
              <w:left w:val="single" w:sz="4" w:space="0" w:color="auto"/>
              <w:bottom w:val="single" w:sz="4" w:space="0" w:color="auto"/>
              <w:right w:val="single" w:sz="4" w:space="0" w:color="auto"/>
            </w:tcBorders>
          </w:tcPr>
          <w:p w14:paraId="4A74F5CD" w14:textId="77777777" w:rsidR="00786B6B" w:rsidRDefault="00786B6B" w:rsidP="00786B6B">
            <w:pPr>
              <w:pStyle w:val="TableParagraph"/>
              <w:ind w:left="0"/>
              <w:jc w:val="center"/>
              <w:rPr>
                <w:rFonts w:ascii="Times New Roman"/>
                <w:sz w:val="20"/>
                <w:lang w:val="en-US"/>
              </w:rPr>
            </w:pPr>
            <w:r>
              <w:rPr>
                <w:rFonts w:ascii="Times New Roman" w:hint="eastAsia"/>
                <w:sz w:val="20"/>
                <w:lang w:val="en-US"/>
              </w:rPr>
              <w:t>学历</w:t>
            </w:r>
          </w:p>
        </w:tc>
        <w:tc>
          <w:tcPr>
            <w:tcW w:w="1339" w:type="dxa"/>
            <w:gridSpan w:val="2"/>
            <w:tcBorders>
              <w:top w:val="single" w:sz="4" w:space="0" w:color="auto"/>
              <w:left w:val="single" w:sz="4" w:space="0" w:color="auto"/>
              <w:bottom w:val="single" w:sz="4" w:space="0" w:color="auto"/>
              <w:right w:val="single" w:sz="4" w:space="0" w:color="auto"/>
            </w:tcBorders>
          </w:tcPr>
          <w:p w14:paraId="04068651" w14:textId="77777777" w:rsidR="00786B6B" w:rsidRDefault="00786B6B" w:rsidP="00786B6B">
            <w:pPr>
              <w:pStyle w:val="TableParagraph"/>
              <w:jc w:val="center"/>
              <w:rPr>
                <w:rFonts w:ascii="Times New Roman"/>
                <w:sz w:val="20"/>
                <w:lang w:val="en-US"/>
              </w:rPr>
            </w:pPr>
            <w:r>
              <w:rPr>
                <w:rFonts w:ascii="Times New Roman" w:hint="eastAsia"/>
                <w:sz w:val="20"/>
                <w:lang w:val="en-US"/>
              </w:rPr>
              <w:t>专业技术职务</w:t>
            </w:r>
          </w:p>
        </w:tc>
      </w:tr>
      <w:tr w:rsidR="00786B6B" w14:paraId="6F578FC3" w14:textId="77777777" w:rsidTr="00B52668">
        <w:trPr>
          <w:trHeight w:val="406"/>
        </w:trPr>
        <w:tc>
          <w:tcPr>
            <w:tcW w:w="958" w:type="dxa"/>
            <w:vMerge/>
            <w:tcBorders>
              <w:left w:val="single" w:sz="4" w:space="0" w:color="auto"/>
              <w:bottom w:val="single" w:sz="4" w:space="0" w:color="auto"/>
              <w:right w:val="single" w:sz="4" w:space="0" w:color="auto"/>
            </w:tcBorders>
          </w:tcPr>
          <w:p w14:paraId="15B612B9" w14:textId="77777777" w:rsidR="00786B6B" w:rsidRDefault="00786B6B" w:rsidP="00786B6B">
            <w:pPr>
              <w:pStyle w:val="TableParagraph"/>
              <w:jc w:val="center"/>
            </w:pPr>
          </w:p>
        </w:tc>
        <w:tc>
          <w:tcPr>
            <w:tcW w:w="640" w:type="dxa"/>
            <w:vMerge/>
            <w:tcBorders>
              <w:left w:val="single" w:sz="4" w:space="0" w:color="auto"/>
              <w:bottom w:val="single" w:sz="4" w:space="0" w:color="auto"/>
              <w:right w:val="single" w:sz="4" w:space="0" w:color="auto"/>
            </w:tcBorders>
          </w:tcPr>
          <w:p w14:paraId="04F90C0B" w14:textId="77777777" w:rsidR="00786B6B" w:rsidRDefault="00786B6B" w:rsidP="00786B6B">
            <w:pPr>
              <w:pStyle w:val="TableParagraph"/>
              <w:jc w:val="center"/>
            </w:pPr>
          </w:p>
        </w:tc>
        <w:tc>
          <w:tcPr>
            <w:tcW w:w="910" w:type="dxa"/>
            <w:vMerge/>
            <w:tcBorders>
              <w:left w:val="single" w:sz="4" w:space="0" w:color="auto"/>
              <w:bottom w:val="single" w:sz="4" w:space="0" w:color="auto"/>
              <w:right w:val="single" w:sz="4" w:space="0" w:color="auto"/>
            </w:tcBorders>
          </w:tcPr>
          <w:p w14:paraId="614FA463" w14:textId="77777777" w:rsidR="00786B6B" w:rsidRDefault="00786B6B" w:rsidP="00786B6B">
            <w:pPr>
              <w:pStyle w:val="TableParagraph"/>
              <w:jc w:val="center"/>
            </w:pPr>
          </w:p>
        </w:tc>
        <w:tc>
          <w:tcPr>
            <w:tcW w:w="920" w:type="dxa"/>
            <w:vMerge/>
            <w:tcBorders>
              <w:left w:val="single" w:sz="4" w:space="0" w:color="auto"/>
              <w:bottom w:val="single" w:sz="4" w:space="0" w:color="auto"/>
              <w:right w:val="single" w:sz="4" w:space="0" w:color="auto"/>
            </w:tcBorders>
          </w:tcPr>
          <w:p w14:paraId="4762521D" w14:textId="77777777" w:rsidR="00786B6B" w:rsidRDefault="00786B6B" w:rsidP="00786B6B">
            <w:pPr>
              <w:pStyle w:val="TableParagraph"/>
              <w:jc w:val="center"/>
            </w:pPr>
          </w:p>
        </w:tc>
        <w:tc>
          <w:tcPr>
            <w:tcW w:w="820" w:type="dxa"/>
            <w:vMerge/>
            <w:tcBorders>
              <w:left w:val="single" w:sz="4" w:space="0" w:color="auto"/>
              <w:bottom w:val="single" w:sz="4" w:space="0" w:color="auto"/>
              <w:right w:val="single" w:sz="4" w:space="0" w:color="auto"/>
            </w:tcBorders>
          </w:tcPr>
          <w:p w14:paraId="21F50ECF" w14:textId="77777777" w:rsidR="00786B6B" w:rsidRDefault="00786B6B" w:rsidP="00786B6B">
            <w:pPr>
              <w:pStyle w:val="TableParagraph"/>
              <w:jc w:val="center"/>
            </w:pPr>
          </w:p>
        </w:tc>
        <w:tc>
          <w:tcPr>
            <w:tcW w:w="830" w:type="dxa"/>
            <w:vMerge/>
            <w:tcBorders>
              <w:left w:val="single" w:sz="4" w:space="0" w:color="auto"/>
              <w:bottom w:val="single" w:sz="4" w:space="0" w:color="auto"/>
              <w:right w:val="single" w:sz="4" w:space="0" w:color="auto"/>
            </w:tcBorders>
          </w:tcPr>
          <w:p w14:paraId="5145E0BB" w14:textId="77777777" w:rsidR="00786B6B" w:rsidRDefault="00786B6B" w:rsidP="00786B6B">
            <w:pPr>
              <w:pStyle w:val="TableParagraph"/>
              <w:jc w:val="center"/>
            </w:pPr>
          </w:p>
        </w:tc>
        <w:tc>
          <w:tcPr>
            <w:tcW w:w="900" w:type="dxa"/>
            <w:tcBorders>
              <w:top w:val="single" w:sz="4" w:space="0" w:color="auto"/>
              <w:left w:val="single" w:sz="4" w:space="0" w:color="auto"/>
              <w:bottom w:val="single" w:sz="4" w:space="0" w:color="auto"/>
              <w:right w:val="single" w:sz="4" w:space="0" w:color="auto"/>
            </w:tcBorders>
          </w:tcPr>
          <w:p w14:paraId="00CB555B" w14:textId="77777777" w:rsidR="00786B6B" w:rsidRDefault="00786B6B" w:rsidP="00786B6B">
            <w:pPr>
              <w:pStyle w:val="TableParagraph"/>
              <w:jc w:val="center"/>
            </w:pPr>
            <w:r>
              <w:rPr>
                <w:rFonts w:ascii="Times New Roman" w:hint="eastAsia"/>
                <w:sz w:val="20"/>
                <w:lang w:val="en-US"/>
              </w:rPr>
              <w:t>硕士</w:t>
            </w:r>
          </w:p>
        </w:tc>
        <w:tc>
          <w:tcPr>
            <w:tcW w:w="900" w:type="dxa"/>
            <w:tcBorders>
              <w:top w:val="single" w:sz="4" w:space="0" w:color="auto"/>
              <w:left w:val="single" w:sz="4" w:space="0" w:color="auto"/>
              <w:bottom w:val="single" w:sz="4" w:space="0" w:color="auto"/>
              <w:right w:val="single" w:sz="4" w:space="0" w:color="auto"/>
            </w:tcBorders>
          </w:tcPr>
          <w:p w14:paraId="13963B5C" w14:textId="77777777" w:rsidR="00786B6B" w:rsidRDefault="00786B6B" w:rsidP="00786B6B">
            <w:pPr>
              <w:pStyle w:val="TableParagraph"/>
              <w:jc w:val="center"/>
            </w:pPr>
            <w:r>
              <w:rPr>
                <w:rFonts w:ascii="Times New Roman" w:hint="eastAsia"/>
                <w:sz w:val="20"/>
                <w:lang w:val="en-US"/>
              </w:rPr>
              <w:t>博士</w:t>
            </w:r>
          </w:p>
        </w:tc>
        <w:tc>
          <w:tcPr>
            <w:tcW w:w="850" w:type="dxa"/>
            <w:tcBorders>
              <w:top w:val="single" w:sz="4" w:space="0" w:color="auto"/>
              <w:left w:val="single" w:sz="4" w:space="0" w:color="auto"/>
              <w:bottom w:val="single" w:sz="4" w:space="0" w:color="auto"/>
              <w:right w:val="single" w:sz="4" w:space="0" w:color="auto"/>
            </w:tcBorders>
          </w:tcPr>
          <w:p w14:paraId="056FEDDA" w14:textId="77777777" w:rsidR="00786B6B" w:rsidRDefault="00786B6B" w:rsidP="00786B6B">
            <w:pPr>
              <w:pStyle w:val="TableParagraph"/>
              <w:jc w:val="center"/>
              <w:rPr>
                <w:rFonts w:ascii="Times New Roman"/>
                <w:sz w:val="20"/>
                <w:lang w:val="en-US"/>
              </w:rPr>
            </w:pPr>
            <w:r>
              <w:rPr>
                <w:rFonts w:ascii="Times New Roman" w:hint="eastAsia"/>
                <w:sz w:val="20"/>
                <w:lang w:val="en-US"/>
              </w:rPr>
              <w:t>中级</w:t>
            </w:r>
          </w:p>
        </w:tc>
        <w:tc>
          <w:tcPr>
            <w:tcW w:w="489" w:type="dxa"/>
            <w:tcBorders>
              <w:top w:val="single" w:sz="4" w:space="0" w:color="auto"/>
              <w:left w:val="single" w:sz="4" w:space="0" w:color="auto"/>
              <w:bottom w:val="single" w:sz="4" w:space="0" w:color="auto"/>
              <w:right w:val="single" w:sz="4" w:space="0" w:color="auto"/>
            </w:tcBorders>
          </w:tcPr>
          <w:p w14:paraId="3204705E" w14:textId="77777777" w:rsidR="00786B6B" w:rsidRDefault="00786B6B" w:rsidP="00786B6B">
            <w:pPr>
              <w:pStyle w:val="TableParagraph"/>
              <w:jc w:val="center"/>
              <w:rPr>
                <w:rFonts w:ascii="Times New Roman"/>
                <w:sz w:val="20"/>
                <w:lang w:val="en-US"/>
              </w:rPr>
            </w:pPr>
            <w:r>
              <w:rPr>
                <w:rFonts w:ascii="Times New Roman" w:hint="eastAsia"/>
                <w:sz w:val="20"/>
                <w:lang w:val="en-US"/>
              </w:rPr>
              <w:t>高级</w:t>
            </w:r>
          </w:p>
        </w:tc>
      </w:tr>
      <w:tr w:rsidR="00CD3FF4" w14:paraId="20C1D4DC" w14:textId="77777777" w:rsidTr="00B52668">
        <w:trPr>
          <w:trHeight w:val="465"/>
        </w:trPr>
        <w:tc>
          <w:tcPr>
            <w:tcW w:w="958" w:type="dxa"/>
            <w:tcBorders>
              <w:top w:val="single" w:sz="4" w:space="0" w:color="auto"/>
              <w:left w:val="single" w:sz="4" w:space="0" w:color="auto"/>
              <w:bottom w:val="single" w:sz="4" w:space="0" w:color="auto"/>
              <w:right w:val="single" w:sz="4" w:space="0" w:color="auto"/>
            </w:tcBorders>
          </w:tcPr>
          <w:p w14:paraId="0D332A96" w14:textId="5BC8DD73" w:rsidR="00CD3FF4" w:rsidRDefault="00CD3FF4" w:rsidP="00CD3FF4">
            <w:pPr>
              <w:pStyle w:val="TableParagraph"/>
              <w:rPr>
                <w:rFonts w:ascii="Times New Roman"/>
                <w:sz w:val="20"/>
                <w:lang w:val="en-US"/>
              </w:rPr>
            </w:pPr>
            <w:r w:rsidRPr="00401230">
              <w:rPr>
                <w:rFonts w:hint="eastAsia"/>
              </w:rPr>
              <w:t>高级合伙人/资深律师</w:t>
            </w:r>
          </w:p>
        </w:tc>
        <w:tc>
          <w:tcPr>
            <w:tcW w:w="640" w:type="dxa"/>
            <w:tcBorders>
              <w:top w:val="single" w:sz="4" w:space="0" w:color="auto"/>
              <w:left w:val="single" w:sz="4" w:space="0" w:color="auto"/>
              <w:bottom w:val="single" w:sz="4" w:space="0" w:color="auto"/>
              <w:right w:val="single" w:sz="4" w:space="0" w:color="auto"/>
            </w:tcBorders>
          </w:tcPr>
          <w:p w14:paraId="7EF56639" w14:textId="43E45973" w:rsidR="00CD3FF4" w:rsidRDefault="00CD3FF4" w:rsidP="00CD3FF4">
            <w:pPr>
              <w:pStyle w:val="TableParagraph"/>
              <w:rPr>
                <w:rFonts w:ascii="Times New Roman"/>
                <w:sz w:val="20"/>
              </w:rPr>
            </w:pPr>
            <w:r w:rsidRPr="00401230">
              <w:rPr>
                <w:rFonts w:hint="eastAsia"/>
              </w:rPr>
              <w:t>6</w:t>
            </w:r>
          </w:p>
        </w:tc>
        <w:tc>
          <w:tcPr>
            <w:tcW w:w="910" w:type="dxa"/>
            <w:tcBorders>
              <w:top w:val="single" w:sz="4" w:space="0" w:color="auto"/>
              <w:left w:val="single" w:sz="4" w:space="0" w:color="auto"/>
              <w:bottom w:val="single" w:sz="4" w:space="0" w:color="auto"/>
              <w:right w:val="single" w:sz="4" w:space="0" w:color="auto"/>
            </w:tcBorders>
          </w:tcPr>
          <w:p w14:paraId="275F9F94" w14:textId="2A486500" w:rsidR="00CD3FF4" w:rsidRDefault="00CD3FF4" w:rsidP="00CD3FF4">
            <w:pPr>
              <w:pStyle w:val="TableParagraph"/>
              <w:rPr>
                <w:rFonts w:ascii="Times New Roman"/>
                <w:sz w:val="20"/>
              </w:rPr>
            </w:pPr>
            <w:r w:rsidRPr="00401230">
              <w:rPr>
                <w:rFonts w:hint="eastAsia"/>
              </w:rPr>
              <w:t>4</w:t>
            </w:r>
          </w:p>
        </w:tc>
        <w:tc>
          <w:tcPr>
            <w:tcW w:w="920" w:type="dxa"/>
            <w:tcBorders>
              <w:top w:val="single" w:sz="4" w:space="0" w:color="auto"/>
              <w:left w:val="single" w:sz="4" w:space="0" w:color="auto"/>
              <w:bottom w:val="single" w:sz="4" w:space="0" w:color="auto"/>
              <w:right w:val="single" w:sz="4" w:space="0" w:color="auto"/>
            </w:tcBorders>
          </w:tcPr>
          <w:p w14:paraId="1A79C8CF" w14:textId="36576AC5" w:rsidR="00CD3FF4" w:rsidRDefault="00CD3FF4" w:rsidP="00CD3FF4">
            <w:pPr>
              <w:pStyle w:val="TableParagraph"/>
              <w:rPr>
                <w:rFonts w:ascii="Times New Roman"/>
                <w:sz w:val="20"/>
              </w:rPr>
            </w:pPr>
            <w:r w:rsidRPr="00401230">
              <w:rPr>
                <w:rFonts w:hint="eastAsia"/>
              </w:rPr>
              <w:t>2</w:t>
            </w:r>
          </w:p>
        </w:tc>
        <w:tc>
          <w:tcPr>
            <w:tcW w:w="820" w:type="dxa"/>
            <w:tcBorders>
              <w:top w:val="single" w:sz="4" w:space="0" w:color="auto"/>
              <w:left w:val="single" w:sz="4" w:space="0" w:color="auto"/>
              <w:bottom w:val="single" w:sz="4" w:space="0" w:color="auto"/>
              <w:right w:val="single" w:sz="4" w:space="0" w:color="auto"/>
            </w:tcBorders>
          </w:tcPr>
          <w:p w14:paraId="4D197115" w14:textId="77777777" w:rsidR="00CD3FF4" w:rsidRDefault="00CD3FF4" w:rsidP="00CD3FF4">
            <w:pPr>
              <w:pStyle w:val="TableParagraph"/>
              <w:rPr>
                <w:rFonts w:ascii="Times New Roman"/>
                <w:sz w:val="20"/>
              </w:rPr>
            </w:pPr>
          </w:p>
        </w:tc>
        <w:tc>
          <w:tcPr>
            <w:tcW w:w="830" w:type="dxa"/>
            <w:tcBorders>
              <w:top w:val="single" w:sz="4" w:space="0" w:color="auto"/>
              <w:left w:val="single" w:sz="4" w:space="0" w:color="auto"/>
              <w:bottom w:val="single" w:sz="4" w:space="0" w:color="auto"/>
              <w:right w:val="single" w:sz="4" w:space="0" w:color="auto"/>
            </w:tcBorders>
          </w:tcPr>
          <w:p w14:paraId="64142232" w14:textId="77777777" w:rsidR="00CD3FF4" w:rsidRDefault="00CD3FF4" w:rsidP="00CD3FF4">
            <w:pPr>
              <w:pStyle w:val="TableParagraph"/>
              <w:rPr>
                <w:rFonts w:ascii="Times New Roman"/>
                <w:sz w:val="20"/>
              </w:rPr>
            </w:pPr>
          </w:p>
        </w:tc>
        <w:tc>
          <w:tcPr>
            <w:tcW w:w="900" w:type="dxa"/>
            <w:tcBorders>
              <w:top w:val="single" w:sz="4" w:space="0" w:color="auto"/>
              <w:left w:val="single" w:sz="4" w:space="0" w:color="auto"/>
              <w:bottom w:val="single" w:sz="4" w:space="0" w:color="auto"/>
              <w:right w:val="single" w:sz="4" w:space="0" w:color="auto"/>
            </w:tcBorders>
          </w:tcPr>
          <w:p w14:paraId="7370C3C2" w14:textId="38559C10" w:rsidR="00CD3FF4" w:rsidRDefault="00A46DCF" w:rsidP="00CD3FF4">
            <w:pPr>
              <w:pStyle w:val="TableParagraph"/>
              <w:rPr>
                <w:rFonts w:ascii="Times New Roman"/>
                <w:sz w:val="20"/>
              </w:rPr>
            </w:pPr>
            <w:r>
              <w:rPr>
                <w:rFonts w:hint="eastAsia"/>
              </w:rPr>
              <w:t>5</w:t>
            </w:r>
          </w:p>
        </w:tc>
        <w:tc>
          <w:tcPr>
            <w:tcW w:w="900" w:type="dxa"/>
            <w:tcBorders>
              <w:top w:val="single" w:sz="4" w:space="0" w:color="auto"/>
              <w:left w:val="single" w:sz="4" w:space="0" w:color="auto"/>
              <w:bottom w:val="single" w:sz="4" w:space="0" w:color="auto"/>
              <w:right w:val="single" w:sz="4" w:space="0" w:color="auto"/>
            </w:tcBorders>
          </w:tcPr>
          <w:p w14:paraId="4812E362" w14:textId="0453AF87" w:rsidR="00CD3FF4" w:rsidRDefault="00A46DCF" w:rsidP="00CD3FF4">
            <w:pPr>
              <w:pStyle w:val="TableParagraph"/>
              <w:rPr>
                <w:rFonts w:ascii="Times New Roman"/>
                <w:sz w:val="20"/>
              </w:rPr>
            </w:pPr>
            <w:r>
              <w:rPr>
                <w:rFonts w:hint="eastAsia"/>
              </w:rPr>
              <w:t>1</w:t>
            </w:r>
          </w:p>
        </w:tc>
        <w:tc>
          <w:tcPr>
            <w:tcW w:w="850" w:type="dxa"/>
            <w:tcBorders>
              <w:top w:val="single" w:sz="4" w:space="0" w:color="auto"/>
              <w:left w:val="single" w:sz="4" w:space="0" w:color="auto"/>
              <w:bottom w:val="single" w:sz="4" w:space="0" w:color="auto"/>
              <w:right w:val="single" w:sz="4" w:space="0" w:color="auto"/>
            </w:tcBorders>
          </w:tcPr>
          <w:p w14:paraId="17AA14D3" w14:textId="77777777" w:rsidR="00CD3FF4" w:rsidRDefault="00CD3FF4" w:rsidP="00CD3FF4">
            <w:pPr>
              <w:pStyle w:val="TableParagraph"/>
              <w:rPr>
                <w:rFonts w:ascii="Times New Roman"/>
                <w:sz w:val="20"/>
              </w:rPr>
            </w:pPr>
          </w:p>
        </w:tc>
        <w:tc>
          <w:tcPr>
            <w:tcW w:w="489" w:type="dxa"/>
            <w:tcBorders>
              <w:top w:val="single" w:sz="4" w:space="0" w:color="auto"/>
              <w:left w:val="single" w:sz="4" w:space="0" w:color="auto"/>
              <w:bottom w:val="single" w:sz="4" w:space="0" w:color="auto"/>
              <w:right w:val="single" w:sz="4" w:space="0" w:color="auto"/>
            </w:tcBorders>
          </w:tcPr>
          <w:p w14:paraId="72ED9D8B" w14:textId="77777777" w:rsidR="00CD3FF4" w:rsidRDefault="00CD3FF4" w:rsidP="00CD3FF4">
            <w:pPr>
              <w:pStyle w:val="TableParagraph"/>
              <w:rPr>
                <w:rFonts w:ascii="Times New Roman"/>
                <w:sz w:val="20"/>
              </w:rPr>
            </w:pPr>
          </w:p>
        </w:tc>
      </w:tr>
      <w:tr w:rsidR="00CD3FF4" w14:paraId="48CDB4F8" w14:textId="77777777" w:rsidTr="00B52668">
        <w:trPr>
          <w:trHeight w:val="463"/>
        </w:trPr>
        <w:tc>
          <w:tcPr>
            <w:tcW w:w="958" w:type="dxa"/>
            <w:tcBorders>
              <w:top w:val="single" w:sz="4" w:space="0" w:color="auto"/>
              <w:left w:val="single" w:sz="4" w:space="0" w:color="auto"/>
              <w:bottom w:val="single" w:sz="4" w:space="0" w:color="auto"/>
              <w:right w:val="single" w:sz="4" w:space="0" w:color="auto"/>
            </w:tcBorders>
          </w:tcPr>
          <w:p w14:paraId="470FBD09" w14:textId="1021174C" w:rsidR="00CD3FF4" w:rsidRDefault="00CD3FF4" w:rsidP="00CD3FF4">
            <w:pPr>
              <w:pStyle w:val="TableParagraph"/>
              <w:ind w:left="0"/>
              <w:rPr>
                <w:rFonts w:ascii="Times New Roman"/>
                <w:sz w:val="20"/>
                <w:lang w:val="en-US"/>
              </w:rPr>
            </w:pPr>
            <w:r w:rsidRPr="00401230">
              <w:rPr>
                <w:rFonts w:hint="eastAsia"/>
              </w:rPr>
              <w:t>外教</w:t>
            </w:r>
          </w:p>
        </w:tc>
        <w:tc>
          <w:tcPr>
            <w:tcW w:w="640" w:type="dxa"/>
            <w:tcBorders>
              <w:top w:val="single" w:sz="4" w:space="0" w:color="auto"/>
              <w:left w:val="single" w:sz="4" w:space="0" w:color="auto"/>
              <w:bottom w:val="single" w:sz="4" w:space="0" w:color="auto"/>
              <w:right w:val="single" w:sz="4" w:space="0" w:color="auto"/>
            </w:tcBorders>
          </w:tcPr>
          <w:p w14:paraId="41D3D630" w14:textId="60878617" w:rsidR="00CD3FF4" w:rsidRDefault="00CD3FF4" w:rsidP="00CD3FF4">
            <w:pPr>
              <w:pStyle w:val="TableParagraph"/>
              <w:rPr>
                <w:rFonts w:ascii="Times New Roman"/>
                <w:sz w:val="20"/>
              </w:rPr>
            </w:pPr>
            <w:r w:rsidRPr="00401230">
              <w:rPr>
                <w:rFonts w:hint="eastAsia"/>
              </w:rPr>
              <w:t>2</w:t>
            </w:r>
          </w:p>
        </w:tc>
        <w:tc>
          <w:tcPr>
            <w:tcW w:w="910" w:type="dxa"/>
            <w:tcBorders>
              <w:top w:val="single" w:sz="4" w:space="0" w:color="auto"/>
              <w:left w:val="single" w:sz="4" w:space="0" w:color="auto"/>
              <w:bottom w:val="single" w:sz="4" w:space="0" w:color="auto"/>
              <w:right w:val="single" w:sz="4" w:space="0" w:color="auto"/>
            </w:tcBorders>
          </w:tcPr>
          <w:p w14:paraId="76CCDA0F" w14:textId="77777777" w:rsidR="00CD3FF4" w:rsidRDefault="00CD3FF4" w:rsidP="00CD3FF4">
            <w:pPr>
              <w:pStyle w:val="TableParagraph"/>
              <w:rPr>
                <w:rFonts w:ascii="Times New Roman"/>
                <w:sz w:val="20"/>
              </w:rPr>
            </w:pPr>
          </w:p>
        </w:tc>
        <w:tc>
          <w:tcPr>
            <w:tcW w:w="920" w:type="dxa"/>
            <w:tcBorders>
              <w:top w:val="single" w:sz="4" w:space="0" w:color="auto"/>
              <w:left w:val="single" w:sz="4" w:space="0" w:color="auto"/>
              <w:bottom w:val="single" w:sz="4" w:space="0" w:color="auto"/>
              <w:right w:val="single" w:sz="4" w:space="0" w:color="auto"/>
            </w:tcBorders>
          </w:tcPr>
          <w:p w14:paraId="2BD65D7F" w14:textId="4A300522" w:rsidR="00CD3FF4" w:rsidRDefault="00CD3FF4" w:rsidP="00CD3FF4">
            <w:pPr>
              <w:pStyle w:val="TableParagraph"/>
              <w:rPr>
                <w:rFonts w:ascii="Times New Roman"/>
                <w:sz w:val="20"/>
              </w:rPr>
            </w:pPr>
            <w:r w:rsidRPr="00401230">
              <w:rPr>
                <w:rFonts w:hint="eastAsia"/>
              </w:rPr>
              <w:t>2</w:t>
            </w:r>
          </w:p>
        </w:tc>
        <w:tc>
          <w:tcPr>
            <w:tcW w:w="820" w:type="dxa"/>
            <w:tcBorders>
              <w:top w:val="single" w:sz="4" w:space="0" w:color="auto"/>
              <w:left w:val="single" w:sz="4" w:space="0" w:color="auto"/>
              <w:bottom w:val="single" w:sz="4" w:space="0" w:color="auto"/>
              <w:right w:val="single" w:sz="4" w:space="0" w:color="auto"/>
            </w:tcBorders>
          </w:tcPr>
          <w:p w14:paraId="59CDA847" w14:textId="77777777" w:rsidR="00CD3FF4" w:rsidRDefault="00CD3FF4" w:rsidP="00CD3FF4">
            <w:pPr>
              <w:pStyle w:val="TableParagraph"/>
              <w:rPr>
                <w:rFonts w:ascii="Times New Roman"/>
                <w:sz w:val="20"/>
              </w:rPr>
            </w:pPr>
          </w:p>
        </w:tc>
        <w:tc>
          <w:tcPr>
            <w:tcW w:w="830" w:type="dxa"/>
            <w:tcBorders>
              <w:top w:val="single" w:sz="4" w:space="0" w:color="auto"/>
              <w:left w:val="single" w:sz="4" w:space="0" w:color="auto"/>
              <w:bottom w:val="single" w:sz="4" w:space="0" w:color="auto"/>
              <w:right w:val="single" w:sz="4" w:space="0" w:color="auto"/>
            </w:tcBorders>
          </w:tcPr>
          <w:p w14:paraId="41BD8F26" w14:textId="77777777" w:rsidR="00CD3FF4" w:rsidRDefault="00CD3FF4" w:rsidP="00CD3FF4">
            <w:pPr>
              <w:pStyle w:val="TableParagraph"/>
              <w:rPr>
                <w:rFonts w:ascii="Times New Roman"/>
                <w:sz w:val="20"/>
              </w:rPr>
            </w:pPr>
          </w:p>
        </w:tc>
        <w:tc>
          <w:tcPr>
            <w:tcW w:w="900" w:type="dxa"/>
            <w:tcBorders>
              <w:top w:val="single" w:sz="4" w:space="0" w:color="auto"/>
              <w:left w:val="single" w:sz="4" w:space="0" w:color="auto"/>
              <w:bottom w:val="single" w:sz="4" w:space="0" w:color="auto"/>
              <w:right w:val="single" w:sz="4" w:space="0" w:color="auto"/>
            </w:tcBorders>
          </w:tcPr>
          <w:p w14:paraId="2029791A" w14:textId="77777777" w:rsidR="00CD3FF4" w:rsidRDefault="00CD3FF4" w:rsidP="00CD3FF4">
            <w:pPr>
              <w:pStyle w:val="TableParagraph"/>
              <w:rPr>
                <w:rFonts w:ascii="Times New Roman"/>
                <w:sz w:val="20"/>
              </w:rPr>
            </w:pPr>
          </w:p>
        </w:tc>
        <w:tc>
          <w:tcPr>
            <w:tcW w:w="900" w:type="dxa"/>
            <w:tcBorders>
              <w:top w:val="single" w:sz="4" w:space="0" w:color="auto"/>
              <w:left w:val="single" w:sz="4" w:space="0" w:color="auto"/>
              <w:bottom w:val="single" w:sz="4" w:space="0" w:color="auto"/>
              <w:right w:val="single" w:sz="4" w:space="0" w:color="auto"/>
            </w:tcBorders>
          </w:tcPr>
          <w:p w14:paraId="72179B2E" w14:textId="2F41CEF5" w:rsidR="00CD3FF4" w:rsidRDefault="00CD3FF4" w:rsidP="00CD3FF4">
            <w:pPr>
              <w:pStyle w:val="TableParagraph"/>
              <w:rPr>
                <w:rFonts w:ascii="Times New Roman"/>
                <w:sz w:val="20"/>
              </w:rPr>
            </w:pPr>
            <w:r w:rsidRPr="00401230">
              <w:rPr>
                <w:rFonts w:hint="eastAsia"/>
              </w:rPr>
              <w:t>2</w:t>
            </w:r>
          </w:p>
        </w:tc>
        <w:tc>
          <w:tcPr>
            <w:tcW w:w="850" w:type="dxa"/>
            <w:tcBorders>
              <w:top w:val="single" w:sz="4" w:space="0" w:color="auto"/>
              <w:left w:val="single" w:sz="4" w:space="0" w:color="auto"/>
              <w:bottom w:val="single" w:sz="4" w:space="0" w:color="auto"/>
              <w:right w:val="single" w:sz="4" w:space="0" w:color="auto"/>
            </w:tcBorders>
          </w:tcPr>
          <w:p w14:paraId="0EA93185" w14:textId="77777777" w:rsidR="00CD3FF4" w:rsidRDefault="00CD3FF4" w:rsidP="00CD3FF4">
            <w:pPr>
              <w:pStyle w:val="TableParagraph"/>
              <w:rPr>
                <w:rFonts w:ascii="Times New Roman"/>
                <w:sz w:val="20"/>
              </w:rPr>
            </w:pPr>
          </w:p>
        </w:tc>
        <w:tc>
          <w:tcPr>
            <w:tcW w:w="489" w:type="dxa"/>
            <w:tcBorders>
              <w:top w:val="single" w:sz="4" w:space="0" w:color="auto"/>
              <w:left w:val="single" w:sz="4" w:space="0" w:color="auto"/>
              <w:bottom w:val="single" w:sz="4" w:space="0" w:color="auto"/>
              <w:right w:val="single" w:sz="4" w:space="0" w:color="auto"/>
            </w:tcBorders>
          </w:tcPr>
          <w:p w14:paraId="0BDD6DE6" w14:textId="0AAD4C2C" w:rsidR="00CD3FF4" w:rsidRDefault="00CD3FF4" w:rsidP="00CD3FF4">
            <w:pPr>
              <w:pStyle w:val="TableParagraph"/>
              <w:rPr>
                <w:rFonts w:ascii="Times New Roman"/>
                <w:sz w:val="20"/>
              </w:rPr>
            </w:pPr>
            <w:r w:rsidRPr="00401230">
              <w:rPr>
                <w:rFonts w:hint="eastAsia"/>
              </w:rPr>
              <w:t>2</w:t>
            </w:r>
          </w:p>
        </w:tc>
      </w:tr>
    </w:tbl>
    <w:p w14:paraId="01206764" w14:textId="77777777" w:rsidR="00786B6B" w:rsidRPr="00786B6B" w:rsidRDefault="00786B6B" w:rsidP="00786B6B"/>
    <w:p w14:paraId="673A4E1B" w14:textId="77777777" w:rsidR="00166D44" w:rsidRDefault="00166D44">
      <w:pPr>
        <w:pStyle w:val="3"/>
        <w:spacing w:line="580" w:lineRule="exact"/>
        <w:ind w:firstLine="643"/>
        <w:rPr>
          <w:rStyle w:val="NormalCharacter"/>
          <w:rFonts w:ascii="Times New Roman" w:eastAsia="楷体_GB2312" w:hAnsi="Times New Roman" w:cs="Times New Roman"/>
          <w:b/>
          <w:color w:val="auto"/>
        </w:rPr>
      </w:pPr>
    </w:p>
    <w:p w14:paraId="7C5C3F30" w14:textId="07DDE8D8"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lastRenderedPageBreak/>
        <w:t>（五）科学研究情况</w:t>
      </w:r>
    </w:p>
    <w:p w14:paraId="3CBD574D" w14:textId="14A20589" w:rsidR="00716CB6" w:rsidRPr="00336F98" w:rsidRDefault="00716CB6" w:rsidP="00716CB6">
      <w:pPr>
        <w:rPr>
          <w:rFonts w:ascii="仿宋_GB2312" w:eastAsia="仿宋_GB2312"/>
          <w:b/>
          <w:bCs/>
          <w:sz w:val="28"/>
          <w:szCs w:val="28"/>
        </w:rPr>
      </w:pPr>
      <w:r w:rsidRPr="00336F98">
        <w:rPr>
          <w:rFonts w:ascii="仿宋_GB2312" w:eastAsia="仿宋_GB2312" w:hint="eastAsia"/>
          <w:b/>
          <w:bCs/>
          <w:sz w:val="28"/>
          <w:szCs w:val="28"/>
        </w:rPr>
        <w:t>项目类：</w:t>
      </w:r>
    </w:p>
    <w:tbl>
      <w:tblPr>
        <w:tblStyle w:val="a8"/>
        <w:tblW w:w="8217" w:type="dxa"/>
        <w:tblLook w:val="04A0" w:firstRow="1" w:lastRow="0" w:firstColumn="1" w:lastColumn="0" w:noHBand="0" w:noVBand="1"/>
      </w:tblPr>
      <w:tblGrid>
        <w:gridCol w:w="704"/>
        <w:gridCol w:w="851"/>
        <w:gridCol w:w="2126"/>
        <w:gridCol w:w="709"/>
        <w:gridCol w:w="1275"/>
        <w:gridCol w:w="1276"/>
        <w:gridCol w:w="1276"/>
      </w:tblGrid>
      <w:tr w:rsidR="00767012" w:rsidRPr="00767012" w14:paraId="1A19CDAB" w14:textId="77777777" w:rsidTr="009B7A51">
        <w:trPr>
          <w:trHeight w:val="780"/>
        </w:trPr>
        <w:tc>
          <w:tcPr>
            <w:tcW w:w="704" w:type="dxa"/>
            <w:hideMark/>
          </w:tcPr>
          <w:p w14:paraId="7E4227DC" w14:textId="77777777" w:rsidR="00767012" w:rsidRPr="00767012" w:rsidRDefault="00767012" w:rsidP="00767012">
            <w:pPr>
              <w:widowControl/>
              <w:jc w:val="center"/>
              <w:rPr>
                <w:rFonts w:ascii="宋体" w:hAnsi="宋体" w:cs="宋体"/>
                <w:b/>
                <w:bCs/>
                <w:kern w:val="0"/>
                <w:sz w:val="24"/>
              </w:rPr>
            </w:pPr>
            <w:r w:rsidRPr="00767012">
              <w:rPr>
                <w:rFonts w:ascii="宋体" w:hAnsi="宋体" w:cs="宋体" w:hint="eastAsia"/>
                <w:b/>
                <w:bCs/>
                <w:kern w:val="0"/>
                <w:sz w:val="24"/>
              </w:rPr>
              <w:t>序号</w:t>
            </w:r>
          </w:p>
        </w:tc>
        <w:tc>
          <w:tcPr>
            <w:tcW w:w="851" w:type="dxa"/>
            <w:hideMark/>
          </w:tcPr>
          <w:p w14:paraId="4B002D04" w14:textId="77777777" w:rsidR="00767012" w:rsidRPr="00767012" w:rsidRDefault="00767012" w:rsidP="00767012">
            <w:pPr>
              <w:widowControl/>
              <w:jc w:val="center"/>
              <w:rPr>
                <w:rFonts w:ascii="宋体" w:hAnsi="宋体" w:cs="宋体"/>
                <w:b/>
                <w:bCs/>
                <w:kern w:val="0"/>
                <w:sz w:val="24"/>
              </w:rPr>
            </w:pPr>
            <w:r w:rsidRPr="00767012">
              <w:rPr>
                <w:rFonts w:ascii="宋体" w:hAnsi="宋体" w:cs="宋体" w:hint="eastAsia"/>
                <w:b/>
                <w:bCs/>
                <w:kern w:val="0"/>
                <w:sz w:val="24"/>
              </w:rPr>
              <w:t>姓名</w:t>
            </w:r>
          </w:p>
        </w:tc>
        <w:tc>
          <w:tcPr>
            <w:tcW w:w="2126" w:type="dxa"/>
            <w:hideMark/>
          </w:tcPr>
          <w:p w14:paraId="60CBC34D" w14:textId="77777777" w:rsidR="00767012" w:rsidRPr="00767012" w:rsidRDefault="00767012" w:rsidP="00767012">
            <w:pPr>
              <w:widowControl/>
              <w:jc w:val="center"/>
              <w:rPr>
                <w:rFonts w:ascii="宋体" w:hAnsi="宋体" w:cs="宋体"/>
                <w:b/>
                <w:bCs/>
                <w:kern w:val="0"/>
                <w:sz w:val="24"/>
              </w:rPr>
            </w:pPr>
            <w:r w:rsidRPr="00767012">
              <w:rPr>
                <w:rFonts w:ascii="宋体" w:hAnsi="宋体" w:cs="宋体" w:hint="eastAsia"/>
                <w:b/>
                <w:bCs/>
                <w:kern w:val="0"/>
                <w:sz w:val="24"/>
              </w:rPr>
              <w:t>课 题 名 称</w:t>
            </w:r>
          </w:p>
        </w:tc>
        <w:tc>
          <w:tcPr>
            <w:tcW w:w="709" w:type="dxa"/>
            <w:hideMark/>
          </w:tcPr>
          <w:p w14:paraId="04103A71" w14:textId="256857B7" w:rsidR="00767012" w:rsidRPr="00767012" w:rsidRDefault="00B52668" w:rsidP="00767012">
            <w:pPr>
              <w:widowControl/>
              <w:jc w:val="center"/>
              <w:rPr>
                <w:rFonts w:ascii="宋体" w:hAnsi="宋体" w:cs="宋体"/>
                <w:b/>
                <w:bCs/>
                <w:kern w:val="0"/>
                <w:sz w:val="24"/>
              </w:rPr>
            </w:pPr>
            <w:r>
              <w:rPr>
                <w:rFonts w:ascii="宋体" w:hAnsi="宋体" w:cs="宋体" w:hint="eastAsia"/>
                <w:b/>
                <w:bCs/>
                <w:kern w:val="0"/>
                <w:sz w:val="24"/>
              </w:rPr>
              <w:t>署名</w:t>
            </w:r>
          </w:p>
        </w:tc>
        <w:tc>
          <w:tcPr>
            <w:tcW w:w="1275" w:type="dxa"/>
            <w:hideMark/>
          </w:tcPr>
          <w:p w14:paraId="7D9EAFE1" w14:textId="77777777" w:rsidR="00767012" w:rsidRPr="00767012" w:rsidRDefault="00767012" w:rsidP="009B7A51">
            <w:pPr>
              <w:widowControl/>
              <w:rPr>
                <w:rFonts w:ascii="宋体" w:hAnsi="宋体" w:cs="宋体"/>
                <w:b/>
                <w:bCs/>
                <w:kern w:val="0"/>
                <w:sz w:val="24"/>
              </w:rPr>
            </w:pPr>
            <w:r w:rsidRPr="00767012">
              <w:rPr>
                <w:rFonts w:ascii="宋体" w:hAnsi="宋体" w:cs="宋体" w:hint="eastAsia"/>
                <w:b/>
                <w:bCs/>
                <w:kern w:val="0"/>
                <w:sz w:val="24"/>
              </w:rPr>
              <w:t>下达单位</w:t>
            </w:r>
          </w:p>
        </w:tc>
        <w:tc>
          <w:tcPr>
            <w:tcW w:w="1276" w:type="dxa"/>
            <w:hideMark/>
          </w:tcPr>
          <w:p w14:paraId="4BCE38BC" w14:textId="77777777" w:rsidR="00767012" w:rsidRPr="00767012" w:rsidRDefault="00767012" w:rsidP="00767012">
            <w:pPr>
              <w:widowControl/>
              <w:jc w:val="center"/>
              <w:rPr>
                <w:rFonts w:ascii="宋体" w:hAnsi="宋体" w:cs="宋体"/>
                <w:b/>
                <w:bCs/>
                <w:kern w:val="0"/>
                <w:sz w:val="24"/>
              </w:rPr>
            </w:pPr>
            <w:r w:rsidRPr="00767012">
              <w:rPr>
                <w:rFonts w:ascii="宋体" w:hAnsi="宋体" w:cs="宋体" w:hint="eastAsia"/>
                <w:b/>
                <w:bCs/>
                <w:kern w:val="0"/>
                <w:sz w:val="24"/>
              </w:rPr>
              <w:t>成果形式</w:t>
            </w:r>
          </w:p>
        </w:tc>
        <w:tc>
          <w:tcPr>
            <w:tcW w:w="1276" w:type="dxa"/>
            <w:hideMark/>
          </w:tcPr>
          <w:p w14:paraId="416350A6" w14:textId="77777777" w:rsidR="00767012" w:rsidRPr="00767012" w:rsidRDefault="00767012" w:rsidP="00767012">
            <w:pPr>
              <w:widowControl/>
              <w:jc w:val="center"/>
              <w:rPr>
                <w:rFonts w:ascii="宋体" w:hAnsi="宋体" w:cs="宋体"/>
                <w:b/>
                <w:bCs/>
                <w:kern w:val="0"/>
                <w:sz w:val="24"/>
              </w:rPr>
            </w:pPr>
            <w:r w:rsidRPr="00767012">
              <w:rPr>
                <w:rFonts w:ascii="宋体" w:hAnsi="宋体" w:cs="宋体" w:hint="eastAsia"/>
                <w:b/>
                <w:bCs/>
                <w:kern w:val="0"/>
                <w:sz w:val="24"/>
              </w:rPr>
              <w:t>立项时间</w:t>
            </w:r>
          </w:p>
        </w:tc>
      </w:tr>
      <w:tr w:rsidR="00767012" w:rsidRPr="00767012" w14:paraId="000DE627" w14:textId="77777777" w:rsidTr="009B7A51">
        <w:trPr>
          <w:trHeight w:val="860"/>
        </w:trPr>
        <w:tc>
          <w:tcPr>
            <w:tcW w:w="704" w:type="dxa"/>
            <w:noWrap/>
            <w:hideMark/>
          </w:tcPr>
          <w:p w14:paraId="28D6AA7C" w14:textId="55CB7FF7" w:rsidR="00767012" w:rsidRPr="00767012" w:rsidRDefault="00716CB6" w:rsidP="00767012">
            <w:pPr>
              <w:widowControl/>
              <w:jc w:val="center"/>
              <w:rPr>
                <w:rFonts w:ascii="宋体" w:hAnsi="宋体" w:cs="宋体"/>
                <w:kern w:val="0"/>
                <w:sz w:val="20"/>
                <w:szCs w:val="20"/>
              </w:rPr>
            </w:pPr>
            <w:r>
              <w:rPr>
                <w:rFonts w:ascii="宋体" w:hAnsi="宋体" w:cs="宋体" w:hint="eastAsia"/>
                <w:kern w:val="0"/>
                <w:sz w:val="20"/>
                <w:szCs w:val="20"/>
              </w:rPr>
              <w:t>1</w:t>
            </w:r>
          </w:p>
        </w:tc>
        <w:tc>
          <w:tcPr>
            <w:tcW w:w="851" w:type="dxa"/>
            <w:vMerge w:val="restart"/>
            <w:hideMark/>
          </w:tcPr>
          <w:p w14:paraId="4E571D41"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陈宝</w:t>
            </w:r>
          </w:p>
        </w:tc>
        <w:tc>
          <w:tcPr>
            <w:tcW w:w="2126" w:type="dxa"/>
            <w:hideMark/>
          </w:tcPr>
          <w:p w14:paraId="7F0A2804"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“虚拟实践教学: 激发学生主体意识的思政课实践教学新路径”</w:t>
            </w:r>
          </w:p>
        </w:tc>
        <w:tc>
          <w:tcPr>
            <w:tcW w:w="709" w:type="dxa"/>
            <w:noWrap/>
            <w:hideMark/>
          </w:tcPr>
          <w:p w14:paraId="43AE26C0" w14:textId="74AD908F" w:rsidR="00767012" w:rsidRPr="00767012" w:rsidRDefault="00336F98" w:rsidP="00767012">
            <w:pPr>
              <w:widowControl/>
              <w:jc w:val="center"/>
              <w:rPr>
                <w:rFonts w:ascii="宋体" w:hAnsi="宋体" w:cs="宋体"/>
                <w:kern w:val="0"/>
                <w:sz w:val="20"/>
                <w:szCs w:val="20"/>
              </w:rPr>
            </w:pPr>
            <w:r>
              <w:rPr>
                <w:rFonts w:ascii="宋体" w:hAnsi="宋体" w:cs="宋体" w:hint="eastAsia"/>
                <w:kern w:val="0"/>
                <w:sz w:val="20"/>
                <w:szCs w:val="20"/>
              </w:rPr>
              <w:t>负责人</w:t>
            </w:r>
          </w:p>
        </w:tc>
        <w:tc>
          <w:tcPr>
            <w:tcW w:w="1275" w:type="dxa"/>
            <w:hideMark/>
          </w:tcPr>
          <w:p w14:paraId="0B1172FD"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教育部社科司</w:t>
            </w:r>
          </w:p>
        </w:tc>
        <w:tc>
          <w:tcPr>
            <w:tcW w:w="1276" w:type="dxa"/>
            <w:noWrap/>
            <w:hideMark/>
          </w:tcPr>
          <w:p w14:paraId="37750237"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论文、研究报告</w:t>
            </w:r>
          </w:p>
        </w:tc>
        <w:tc>
          <w:tcPr>
            <w:tcW w:w="1276" w:type="dxa"/>
            <w:hideMark/>
          </w:tcPr>
          <w:p w14:paraId="1EE2DB90" w14:textId="1903C5AE" w:rsidR="00767012" w:rsidRPr="00767012" w:rsidRDefault="00716CB6" w:rsidP="00767012">
            <w:pPr>
              <w:widowControl/>
              <w:jc w:val="center"/>
              <w:rPr>
                <w:rFonts w:ascii="宋体" w:hAnsi="宋体" w:cs="宋体"/>
                <w:kern w:val="0"/>
                <w:sz w:val="20"/>
                <w:szCs w:val="20"/>
              </w:rPr>
            </w:pPr>
            <w:r>
              <w:rPr>
                <w:rFonts w:ascii="宋体" w:hAnsi="宋体" w:cs="宋体" w:hint="eastAsia"/>
                <w:kern w:val="0"/>
                <w:sz w:val="20"/>
                <w:szCs w:val="20"/>
              </w:rPr>
              <w:t>2</w:t>
            </w:r>
            <w:r>
              <w:rPr>
                <w:rFonts w:ascii="宋体" w:hAnsi="宋体" w:cs="宋体"/>
                <w:kern w:val="0"/>
                <w:sz w:val="20"/>
                <w:szCs w:val="20"/>
              </w:rPr>
              <w:t>021</w:t>
            </w:r>
            <w:r w:rsidR="00767012" w:rsidRPr="00767012">
              <w:rPr>
                <w:rFonts w:ascii="宋体" w:hAnsi="宋体" w:cs="宋体" w:hint="eastAsia"/>
                <w:kern w:val="0"/>
                <w:sz w:val="20"/>
                <w:szCs w:val="20"/>
              </w:rPr>
              <w:t xml:space="preserve">　</w:t>
            </w:r>
          </w:p>
        </w:tc>
      </w:tr>
      <w:tr w:rsidR="00767012" w:rsidRPr="00767012" w14:paraId="414ADEFE" w14:textId="77777777" w:rsidTr="009B7A51">
        <w:trPr>
          <w:trHeight w:val="943"/>
        </w:trPr>
        <w:tc>
          <w:tcPr>
            <w:tcW w:w="704" w:type="dxa"/>
            <w:noWrap/>
            <w:hideMark/>
          </w:tcPr>
          <w:p w14:paraId="30431A8B" w14:textId="3D9A9295" w:rsidR="00767012" w:rsidRPr="00767012" w:rsidRDefault="00716CB6" w:rsidP="00767012">
            <w:pPr>
              <w:widowControl/>
              <w:jc w:val="center"/>
              <w:rPr>
                <w:rFonts w:ascii="宋体" w:hAnsi="宋体" w:cs="宋体"/>
                <w:kern w:val="0"/>
                <w:sz w:val="20"/>
                <w:szCs w:val="20"/>
              </w:rPr>
            </w:pPr>
            <w:r>
              <w:rPr>
                <w:rFonts w:ascii="宋体" w:hAnsi="宋体" w:cs="宋体"/>
                <w:kern w:val="0"/>
                <w:sz w:val="20"/>
                <w:szCs w:val="20"/>
              </w:rPr>
              <w:t>2</w:t>
            </w:r>
          </w:p>
        </w:tc>
        <w:tc>
          <w:tcPr>
            <w:tcW w:w="851" w:type="dxa"/>
            <w:vMerge/>
            <w:hideMark/>
          </w:tcPr>
          <w:p w14:paraId="195E1F11" w14:textId="77777777" w:rsidR="00767012" w:rsidRPr="00767012" w:rsidRDefault="00767012" w:rsidP="00767012">
            <w:pPr>
              <w:widowControl/>
              <w:jc w:val="left"/>
              <w:rPr>
                <w:rFonts w:ascii="宋体" w:hAnsi="宋体" w:cs="宋体"/>
                <w:kern w:val="0"/>
                <w:sz w:val="20"/>
                <w:szCs w:val="20"/>
              </w:rPr>
            </w:pPr>
          </w:p>
        </w:tc>
        <w:tc>
          <w:tcPr>
            <w:tcW w:w="2126" w:type="dxa"/>
            <w:hideMark/>
          </w:tcPr>
          <w:p w14:paraId="4ADA84C0"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“虚拟实践教学: 激发学生主体意识的思政课实践教学新路径”</w:t>
            </w:r>
          </w:p>
        </w:tc>
        <w:tc>
          <w:tcPr>
            <w:tcW w:w="709" w:type="dxa"/>
            <w:hideMark/>
          </w:tcPr>
          <w:p w14:paraId="3C238EB8" w14:textId="34B19BB0" w:rsidR="00767012" w:rsidRPr="00767012" w:rsidRDefault="00336F98" w:rsidP="00767012">
            <w:pPr>
              <w:widowControl/>
              <w:jc w:val="center"/>
              <w:rPr>
                <w:rFonts w:ascii="宋体" w:hAnsi="宋体" w:cs="宋体"/>
                <w:kern w:val="0"/>
                <w:sz w:val="20"/>
                <w:szCs w:val="20"/>
              </w:rPr>
            </w:pPr>
            <w:r>
              <w:rPr>
                <w:rFonts w:ascii="宋体" w:hAnsi="宋体" w:cs="宋体" w:hint="eastAsia"/>
                <w:kern w:val="0"/>
                <w:sz w:val="20"/>
                <w:szCs w:val="20"/>
              </w:rPr>
              <w:t>负责人</w:t>
            </w:r>
          </w:p>
        </w:tc>
        <w:tc>
          <w:tcPr>
            <w:tcW w:w="1275" w:type="dxa"/>
            <w:hideMark/>
          </w:tcPr>
          <w:p w14:paraId="3B2701EF"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上海市教育科学规划办</w:t>
            </w:r>
          </w:p>
        </w:tc>
        <w:tc>
          <w:tcPr>
            <w:tcW w:w="1276" w:type="dxa"/>
            <w:hideMark/>
          </w:tcPr>
          <w:p w14:paraId="6282068A"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论文、研究报告</w:t>
            </w:r>
          </w:p>
        </w:tc>
        <w:tc>
          <w:tcPr>
            <w:tcW w:w="1276" w:type="dxa"/>
            <w:hideMark/>
          </w:tcPr>
          <w:p w14:paraId="3141B85F" w14:textId="6EA85CFC"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 xml:space="preserve">　</w:t>
            </w:r>
            <w:r w:rsidR="00716CB6">
              <w:rPr>
                <w:rFonts w:ascii="宋体" w:hAnsi="宋体" w:cs="宋体" w:hint="eastAsia"/>
                <w:kern w:val="0"/>
                <w:sz w:val="20"/>
                <w:szCs w:val="20"/>
              </w:rPr>
              <w:t>2</w:t>
            </w:r>
            <w:r w:rsidR="00716CB6">
              <w:rPr>
                <w:rFonts w:ascii="宋体" w:hAnsi="宋体" w:cs="宋体"/>
                <w:kern w:val="0"/>
                <w:sz w:val="20"/>
                <w:szCs w:val="20"/>
              </w:rPr>
              <w:t>021</w:t>
            </w:r>
          </w:p>
        </w:tc>
      </w:tr>
      <w:tr w:rsidR="00767012" w:rsidRPr="00767012" w14:paraId="04B79052" w14:textId="77777777" w:rsidTr="009B7A51">
        <w:trPr>
          <w:trHeight w:val="525"/>
        </w:trPr>
        <w:tc>
          <w:tcPr>
            <w:tcW w:w="704" w:type="dxa"/>
            <w:noWrap/>
            <w:hideMark/>
          </w:tcPr>
          <w:p w14:paraId="61984908" w14:textId="19217E87" w:rsidR="00767012" w:rsidRPr="00767012" w:rsidRDefault="00716CB6" w:rsidP="00767012">
            <w:pPr>
              <w:widowControl/>
              <w:jc w:val="center"/>
              <w:rPr>
                <w:rFonts w:ascii="宋体" w:hAnsi="宋体" w:cs="宋体"/>
                <w:kern w:val="0"/>
                <w:sz w:val="20"/>
                <w:szCs w:val="20"/>
              </w:rPr>
            </w:pPr>
            <w:r>
              <w:rPr>
                <w:rFonts w:ascii="宋体" w:hAnsi="宋体" w:cs="宋体"/>
                <w:kern w:val="0"/>
                <w:sz w:val="20"/>
                <w:szCs w:val="20"/>
              </w:rPr>
              <w:t>3</w:t>
            </w:r>
          </w:p>
        </w:tc>
        <w:tc>
          <w:tcPr>
            <w:tcW w:w="851" w:type="dxa"/>
            <w:hideMark/>
          </w:tcPr>
          <w:p w14:paraId="2A369F89"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涂立贤</w:t>
            </w:r>
          </w:p>
        </w:tc>
        <w:tc>
          <w:tcPr>
            <w:tcW w:w="2126" w:type="dxa"/>
            <w:hideMark/>
          </w:tcPr>
          <w:p w14:paraId="0C930644"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“中国优秀传统文化融入‘思想道德修养与法律基础’课教学研究”</w:t>
            </w:r>
          </w:p>
        </w:tc>
        <w:tc>
          <w:tcPr>
            <w:tcW w:w="709" w:type="dxa"/>
            <w:noWrap/>
            <w:hideMark/>
          </w:tcPr>
          <w:p w14:paraId="7F641AB8" w14:textId="130B566B" w:rsidR="00767012" w:rsidRPr="00767012" w:rsidRDefault="00336F98" w:rsidP="00767012">
            <w:pPr>
              <w:widowControl/>
              <w:jc w:val="center"/>
              <w:rPr>
                <w:rFonts w:ascii="宋体" w:hAnsi="宋体" w:cs="宋体"/>
                <w:kern w:val="0"/>
                <w:sz w:val="20"/>
                <w:szCs w:val="20"/>
              </w:rPr>
            </w:pPr>
            <w:r>
              <w:rPr>
                <w:rFonts w:ascii="宋体" w:hAnsi="宋体" w:cs="宋体" w:hint="eastAsia"/>
                <w:kern w:val="0"/>
                <w:sz w:val="20"/>
                <w:szCs w:val="20"/>
              </w:rPr>
              <w:t>负责人</w:t>
            </w:r>
          </w:p>
        </w:tc>
        <w:tc>
          <w:tcPr>
            <w:tcW w:w="1275" w:type="dxa"/>
            <w:hideMark/>
          </w:tcPr>
          <w:p w14:paraId="3E61F1A4"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上海市教委</w:t>
            </w:r>
          </w:p>
        </w:tc>
        <w:tc>
          <w:tcPr>
            <w:tcW w:w="1276" w:type="dxa"/>
            <w:noWrap/>
            <w:hideMark/>
          </w:tcPr>
          <w:p w14:paraId="4E7FF087"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论文、报告</w:t>
            </w:r>
          </w:p>
        </w:tc>
        <w:tc>
          <w:tcPr>
            <w:tcW w:w="1276" w:type="dxa"/>
            <w:hideMark/>
          </w:tcPr>
          <w:p w14:paraId="1D3B3D9E"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2021年</w:t>
            </w:r>
          </w:p>
        </w:tc>
      </w:tr>
      <w:tr w:rsidR="00767012" w:rsidRPr="00767012" w14:paraId="4C46B524" w14:textId="77777777" w:rsidTr="009B7A51">
        <w:trPr>
          <w:trHeight w:val="525"/>
        </w:trPr>
        <w:tc>
          <w:tcPr>
            <w:tcW w:w="704" w:type="dxa"/>
            <w:noWrap/>
            <w:hideMark/>
          </w:tcPr>
          <w:p w14:paraId="2456C1D4" w14:textId="53410705" w:rsidR="00767012" w:rsidRPr="00767012" w:rsidRDefault="00716CB6" w:rsidP="00767012">
            <w:pPr>
              <w:widowControl/>
              <w:jc w:val="center"/>
              <w:rPr>
                <w:rFonts w:ascii="宋体" w:hAnsi="宋体" w:cs="宋体"/>
                <w:kern w:val="0"/>
                <w:sz w:val="20"/>
                <w:szCs w:val="20"/>
              </w:rPr>
            </w:pPr>
            <w:r>
              <w:rPr>
                <w:rFonts w:ascii="宋体" w:hAnsi="宋体" w:cs="宋体"/>
                <w:kern w:val="0"/>
                <w:sz w:val="20"/>
                <w:szCs w:val="20"/>
              </w:rPr>
              <w:t>4</w:t>
            </w:r>
          </w:p>
        </w:tc>
        <w:tc>
          <w:tcPr>
            <w:tcW w:w="851" w:type="dxa"/>
            <w:hideMark/>
          </w:tcPr>
          <w:p w14:paraId="2F56AE85"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周丹</w:t>
            </w:r>
          </w:p>
        </w:tc>
        <w:tc>
          <w:tcPr>
            <w:tcW w:w="2126" w:type="dxa"/>
            <w:hideMark/>
          </w:tcPr>
          <w:p w14:paraId="2B71E941"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马克思工匠精神思想研究</w:t>
            </w:r>
          </w:p>
        </w:tc>
        <w:tc>
          <w:tcPr>
            <w:tcW w:w="709" w:type="dxa"/>
            <w:noWrap/>
            <w:hideMark/>
          </w:tcPr>
          <w:p w14:paraId="4C0E1A49"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负责人</w:t>
            </w:r>
          </w:p>
        </w:tc>
        <w:tc>
          <w:tcPr>
            <w:tcW w:w="1275" w:type="dxa"/>
            <w:hideMark/>
          </w:tcPr>
          <w:p w14:paraId="54133AC9"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上海政法学院</w:t>
            </w:r>
          </w:p>
        </w:tc>
        <w:tc>
          <w:tcPr>
            <w:tcW w:w="1276" w:type="dxa"/>
            <w:noWrap/>
            <w:hideMark/>
          </w:tcPr>
          <w:p w14:paraId="00C309D0"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论文</w:t>
            </w:r>
          </w:p>
        </w:tc>
        <w:tc>
          <w:tcPr>
            <w:tcW w:w="1276" w:type="dxa"/>
            <w:hideMark/>
          </w:tcPr>
          <w:p w14:paraId="555C2D67"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2021年5月</w:t>
            </w:r>
          </w:p>
        </w:tc>
      </w:tr>
      <w:tr w:rsidR="00767012" w:rsidRPr="00767012" w14:paraId="3E210E38" w14:textId="77777777" w:rsidTr="009B7A51">
        <w:trPr>
          <w:trHeight w:val="975"/>
        </w:trPr>
        <w:tc>
          <w:tcPr>
            <w:tcW w:w="704" w:type="dxa"/>
            <w:noWrap/>
            <w:hideMark/>
          </w:tcPr>
          <w:p w14:paraId="4F9FFA86" w14:textId="0C98D79F" w:rsidR="00767012" w:rsidRPr="00767012" w:rsidRDefault="00716CB6" w:rsidP="00767012">
            <w:pPr>
              <w:widowControl/>
              <w:jc w:val="center"/>
              <w:rPr>
                <w:rFonts w:ascii="宋体" w:hAnsi="宋体" w:cs="宋体"/>
                <w:kern w:val="0"/>
                <w:sz w:val="20"/>
                <w:szCs w:val="20"/>
              </w:rPr>
            </w:pPr>
            <w:r>
              <w:rPr>
                <w:rFonts w:ascii="宋体" w:hAnsi="宋体" w:cs="宋体"/>
                <w:kern w:val="0"/>
                <w:sz w:val="20"/>
                <w:szCs w:val="20"/>
              </w:rPr>
              <w:t>5</w:t>
            </w:r>
          </w:p>
        </w:tc>
        <w:tc>
          <w:tcPr>
            <w:tcW w:w="851" w:type="dxa"/>
            <w:hideMark/>
          </w:tcPr>
          <w:p w14:paraId="475AB55B"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刘长秋</w:t>
            </w:r>
          </w:p>
        </w:tc>
        <w:tc>
          <w:tcPr>
            <w:tcW w:w="2126" w:type="dxa"/>
            <w:hideMark/>
          </w:tcPr>
          <w:p w14:paraId="7DEC3341"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建党百年中国共产党党的规矩建设的经验与启示</w:t>
            </w:r>
          </w:p>
        </w:tc>
        <w:tc>
          <w:tcPr>
            <w:tcW w:w="709" w:type="dxa"/>
            <w:noWrap/>
            <w:hideMark/>
          </w:tcPr>
          <w:p w14:paraId="69774497"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主持人</w:t>
            </w:r>
          </w:p>
        </w:tc>
        <w:tc>
          <w:tcPr>
            <w:tcW w:w="1275" w:type="dxa"/>
            <w:hideMark/>
          </w:tcPr>
          <w:p w14:paraId="1F8F37FD"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上海市党的建设研究会</w:t>
            </w:r>
          </w:p>
        </w:tc>
        <w:tc>
          <w:tcPr>
            <w:tcW w:w="1276" w:type="dxa"/>
            <w:noWrap/>
            <w:hideMark/>
          </w:tcPr>
          <w:p w14:paraId="5463A44C"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研究报告</w:t>
            </w:r>
          </w:p>
        </w:tc>
        <w:tc>
          <w:tcPr>
            <w:tcW w:w="1276" w:type="dxa"/>
            <w:hideMark/>
          </w:tcPr>
          <w:p w14:paraId="0DA2EB14"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2021年8月</w:t>
            </w:r>
          </w:p>
        </w:tc>
      </w:tr>
      <w:tr w:rsidR="00767012" w:rsidRPr="00767012" w14:paraId="06D0A49E" w14:textId="77777777" w:rsidTr="009B7A51">
        <w:trPr>
          <w:trHeight w:val="975"/>
        </w:trPr>
        <w:tc>
          <w:tcPr>
            <w:tcW w:w="704" w:type="dxa"/>
            <w:vMerge w:val="restart"/>
            <w:noWrap/>
            <w:hideMark/>
          </w:tcPr>
          <w:p w14:paraId="711C441A" w14:textId="078856AE" w:rsidR="00767012" w:rsidRPr="00767012" w:rsidRDefault="00716CB6" w:rsidP="00767012">
            <w:pPr>
              <w:widowControl/>
              <w:jc w:val="center"/>
              <w:rPr>
                <w:rFonts w:ascii="宋体" w:hAnsi="宋体" w:cs="宋体"/>
                <w:kern w:val="0"/>
                <w:sz w:val="20"/>
                <w:szCs w:val="20"/>
              </w:rPr>
            </w:pPr>
            <w:r>
              <w:rPr>
                <w:rFonts w:ascii="宋体" w:hAnsi="宋体" w:cs="宋体"/>
                <w:kern w:val="0"/>
                <w:sz w:val="20"/>
                <w:szCs w:val="20"/>
              </w:rPr>
              <w:t>6</w:t>
            </w:r>
          </w:p>
        </w:tc>
        <w:tc>
          <w:tcPr>
            <w:tcW w:w="851" w:type="dxa"/>
            <w:vMerge w:val="restart"/>
            <w:hideMark/>
          </w:tcPr>
          <w:p w14:paraId="646D947A"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侯天佐</w:t>
            </w:r>
          </w:p>
        </w:tc>
        <w:tc>
          <w:tcPr>
            <w:tcW w:w="2126" w:type="dxa"/>
            <w:hideMark/>
          </w:tcPr>
          <w:p w14:paraId="5AE5F00C"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网络环境下高校爱国主义教育提升研究</w:t>
            </w:r>
          </w:p>
        </w:tc>
        <w:tc>
          <w:tcPr>
            <w:tcW w:w="709" w:type="dxa"/>
            <w:noWrap/>
            <w:hideMark/>
          </w:tcPr>
          <w:p w14:paraId="4236F37F"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负责人</w:t>
            </w:r>
          </w:p>
        </w:tc>
        <w:tc>
          <w:tcPr>
            <w:tcW w:w="1275" w:type="dxa"/>
            <w:hideMark/>
          </w:tcPr>
          <w:p w14:paraId="512821A2"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上海市教委</w:t>
            </w:r>
          </w:p>
        </w:tc>
        <w:tc>
          <w:tcPr>
            <w:tcW w:w="1276" w:type="dxa"/>
            <w:noWrap/>
            <w:hideMark/>
          </w:tcPr>
          <w:p w14:paraId="0B9F1D2B"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研究报告</w:t>
            </w:r>
          </w:p>
        </w:tc>
        <w:tc>
          <w:tcPr>
            <w:tcW w:w="1276" w:type="dxa"/>
            <w:hideMark/>
          </w:tcPr>
          <w:p w14:paraId="722EC1E0"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2021年1月</w:t>
            </w:r>
          </w:p>
        </w:tc>
      </w:tr>
      <w:tr w:rsidR="00767012" w:rsidRPr="00767012" w14:paraId="55E5663D" w14:textId="77777777" w:rsidTr="009B7A51">
        <w:trPr>
          <w:trHeight w:val="1110"/>
        </w:trPr>
        <w:tc>
          <w:tcPr>
            <w:tcW w:w="704" w:type="dxa"/>
            <w:vMerge/>
            <w:hideMark/>
          </w:tcPr>
          <w:p w14:paraId="0D47E6CB" w14:textId="77777777" w:rsidR="00767012" w:rsidRPr="00767012" w:rsidRDefault="00767012" w:rsidP="00767012">
            <w:pPr>
              <w:widowControl/>
              <w:jc w:val="left"/>
              <w:rPr>
                <w:rFonts w:ascii="宋体" w:hAnsi="宋体" w:cs="宋体"/>
                <w:kern w:val="0"/>
                <w:sz w:val="20"/>
                <w:szCs w:val="20"/>
              </w:rPr>
            </w:pPr>
          </w:p>
        </w:tc>
        <w:tc>
          <w:tcPr>
            <w:tcW w:w="851" w:type="dxa"/>
            <w:vMerge/>
            <w:hideMark/>
          </w:tcPr>
          <w:p w14:paraId="1A6D9F5D" w14:textId="77777777" w:rsidR="00767012" w:rsidRPr="00767012" w:rsidRDefault="00767012" w:rsidP="00767012">
            <w:pPr>
              <w:widowControl/>
              <w:jc w:val="left"/>
              <w:rPr>
                <w:rFonts w:ascii="宋体" w:hAnsi="宋体" w:cs="宋体"/>
                <w:kern w:val="0"/>
                <w:sz w:val="20"/>
                <w:szCs w:val="20"/>
              </w:rPr>
            </w:pPr>
          </w:p>
        </w:tc>
        <w:tc>
          <w:tcPr>
            <w:tcW w:w="2126" w:type="dxa"/>
            <w:hideMark/>
          </w:tcPr>
          <w:p w14:paraId="7A876D4D"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新时代党的意识形态话语权建设的挑战与对策</w:t>
            </w:r>
          </w:p>
        </w:tc>
        <w:tc>
          <w:tcPr>
            <w:tcW w:w="709" w:type="dxa"/>
            <w:hideMark/>
          </w:tcPr>
          <w:p w14:paraId="38791DDB"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负责人</w:t>
            </w:r>
          </w:p>
        </w:tc>
        <w:tc>
          <w:tcPr>
            <w:tcW w:w="1275" w:type="dxa"/>
            <w:hideMark/>
          </w:tcPr>
          <w:p w14:paraId="197B3034"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上海市社科   规划办</w:t>
            </w:r>
          </w:p>
        </w:tc>
        <w:tc>
          <w:tcPr>
            <w:tcW w:w="1276" w:type="dxa"/>
            <w:hideMark/>
          </w:tcPr>
          <w:p w14:paraId="25F505F8"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专著</w:t>
            </w:r>
          </w:p>
        </w:tc>
        <w:tc>
          <w:tcPr>
            <w:tcW w:w="1276" w:type="dxa"/>
            <w:hideMark/>
          </w:tcPr>
          <w:p w14:paraId="43F2D515"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2021年12月</w:t>
            </w:r>
          </w:p>
        </w:tc>
      </w:tr>
      <w:tr w:rsidR="00767012" w:rsidRPr="00767012" w14:paraId="625ACE53" w14:textId="77777777" w:rsidTr="009B7A51">
        <w:trPr>
          <w:trHeight w:val="975"/>
        </w:trPr>
        <w:tc>
          <w:tcPr>
            <w:tcW w:w="704" w:type="dxa"/>
            <w:noWrap/>
            <w:hideMark/>
          </w:tcPr>
          <w:p w14:paraId="5C90034E" w14:textId="780D645F" w:rsidR="00767012" w:rsidRPr="00767012" w:rsidRDefault="00716CB6" w:rsidP="00767012">
            <w:pPr>
              <w:widowControl/>
              <w:jc w:val="center"/>
              <w:rPr>
                <w:rFonts w:ascii="宋体" w:hAnsi="宋体" w:cs="宋体"/>
                <w:kern w:val="0"/>
                <w:sz w:val="20"/>
                <w:szCs w:val="20"/>
              </w:rPr>
            </w:pPr>
            <w:r>
              <w:rPr>
                <w:rFonts w:ascii="宋体" w:hAnsi="宋体" w:cs="宋体"/>
                <w:kern w:val="0"/>
                <w:sz w:val="20"/>
                <w:szCs w:val="20"/>
              </w:rPr>
              <w:t>7</w:t>
            </w:r>
          </w:p>
        </w:tc>
        <w:tc>
          <w:tcPr>
            <w:tcW w:w="851" w:type="dxa"/>
            <w:hideMark/>
          </w:tcPr>
          <w:p w14:paraId="1BDBBCAD"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蒋翠婷</w:t>
            </w:r>
          </w:p>
        </w:tc>
        <w:tc>
          <w:tcPr>
            <w:tcW w:w="2126" w:type="dxa"/>
            <w:hideMark/>
          </w:tcPr>
          <w:p w14:paraId="57E1FD8E"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上海政法学院校级课程建设项目（2021年度）</w:t>
            </w:r>
          </w:p>
        </w:tc>
        <w:tc>
          <w:tcPr>
            <w:tcW w:w="709" w:type="dxa"/>
            <w:noWrap/>
            <w:hideMark/>
          </w:tcPr>
          <w:p w14:paraId="13C92015"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负责人</w:t>
            </w:r>
          </w:p>
        </w:tc>
        <w:tc>
          <w:tcPr>
            <w:tcW w:w="1275" w:type="dxa"/>
            <w:hideMark/>
          </w:tcPr>
          <w:p w14:paraId="25E083E5"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上海政法学院</w:t>
            </w:r>
          </w:p>
        </w:tc>
        <w:tc>
          <w:tcPr>
            <w:tcW w:w="1276" w:type="dxa"/>
            <w:noWrap/>
            <w:hideMark/>
          </w:tcPr>
          <w:p w14:paraId="3130BFDC"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课程网站</w:t>
            </w:r>
          </w:p>
        </w:tc>
        <w:tc>
          <w:tcPr>
            <w:tcW w:w="1276" w:type="dxa"/>
            <w:hideMark/>
          </w:tcPr>
          <w:p w14:paraId="363D2254" w14:textId="77777777" w:rsidR="00767012" w:rsidRPr="00767012" w:rsidRDefault="00767012" w:rsidP="00767012">
            <w:pPr>
              <w:widowControl/>
              <w:jc w:val="center"/>
              <w:rPr>
                <w:rFonts w:ascii="宋体" w:hAnsi="宋体" w:cs="宋体"/>
                <w:kern w:val="0"/>
                <w:sz w:val="20"/>
                <w:szCs w:val="20"/>
              </w:rPr>
            </w:pPr>
            <w:r w:rsidRPr="00767012">
              <w:rPr>
                <w:rFonts w:ascii="宋体" w:hAnsi="宋体" w:cs="宋体" w:hint="eastAsia"/>
                <w:kern w:val="0"/>
                <w:sz w:val="20"/>
                <w:szCs w:val="20"/>
              </w:rPr>
              <w:t>2021.7.5</w:t>
            </w:r>
          </w:p>
        </w:tc>
      </w:tr>
    </w:tbl>
    <w:p w14:paraId="35CA0A42" w14:textId="0305FB87" w:rsidR="00F94F9F" w:rsidRPr="00EB75EE" w:rsidRDefault="00716CB6" w:rsidP="00DB593F">
      <w:pPr>
        <w:spacing w:line="580" w:lineRule="exact"/>
        <w:rPr>
          <w:rFonts w:ascii="仿宋_GB2312" w:eastAsia="仿宋_GB2312"/>
          <w:b/>
          <w:bCs/>
          <w:sz w:val="28"/>
          <w:szCs w:val="28"/>
        </w:rPr>
      </w:pPr>
      <w:r w:rsidRPr="00EB75EE">
        <w:rPr>
          <w:rFonts w:ascii="仿宋_GB2312" w:eastAsia="仿宋_GB2312" w:hint="eastAsia"/>
          <w:b/>
          <w:bCs/>
          <w:sz w:val="28"/>
          <w:szCs w:val="28"/>
        </w:rPr>
        <w:t>论文类：</w:t>
      </w:r>
    </w:p>
    <w:tbl>
      <w:tblPr>
        <w:tblStyle w:val="a8"/>
        <w:tblW w:w="8217" w:type="dxa"/>
        <w:tblLook w:val="04A0" w:firstRow="1" w:lastRow="0" w:firstColumn="1" w:lastColumn="0" w:noHBand="0" w:noVBand="1"/>
      </w:tblPr>
      <w:tblGrid>
        <w:gridCol w:w="659"/>
        <w:gridCol w:w="781"/>
        <w:gridCol w:w="1390"/>
        <w:gridCol w:w="1276"/>
        <w:gridCol w:w="3029"/>
        <w:gridCol w:w="1082"/>
      </w:tblGrid>
      <w:tr w:rsidR="00A36E3E" w14:paraId="55B27073" w14:textId="77777777" w:rsidTr="00153A11">
        <w:tc>
          <w:tcPr>
            <w:tcW w:w="659" w:type="dxa"/>
          </w:tcPr>
          <w:p w14:paraId="231C6C92" w14:textId="71068F30" w:rsidR="0016589B" w:rsidRDefault="0016589B" w:rsidP="00153A11">
            <w:pPr>
              <w:rPr>
                <w:rFonts w:ascii="仿宋_GB2312" w:eastAsia="仿宋_GB2312"/>
                <w:sz w:val="28"/>
                <w:szCs w:val="28"/>
              </w:rPr>
            </w:pPr>
            <w:r w:rsidRPr="004F0AA5">
              <w:rPr>
                <w:rFonts w:hint="eastAsia"/>
              </w:rPr>
              <w:t>序号</w:t>
            </w:r>
          </w:p>
        </w:tc>
        <w:tc>
          <w:tcPr>
            <w:tcW w:w="781" w:type="dxa"/>
          </w:tcPr>
          <w:p w14:paraId="147DE4E6" w14:textId="23B021A5" w:rsidR="0016589B" w:rsidRDefault="0016589B" w:rsidP="00153A11">
            <w:pPr>
              <w:rPr>
                <w:rFonts w:ascii="仿宋_GB2312" w:eastAsia="仿宋_GB2312"/>
                <w:sz w:val="28"/>
                <w:szCs w:val="28"/>
              </w:rPr>
            </w:pPr>
            <w:r w:rsidRPr="004F0AA5">
              <w:rPr>
                <w:rFonts w:hint="eastAsia"/>
              </w:rPr>
              <w:t>姓</w:t>
            </w:r>
            <w:r w:rsidRPr="004F0AA5">
              <w:rPr>
                <w:rFonts w:hint="eastAsia"/>
              </w:rPr>
              <w:t xml:space="preserve"> </w:t>
            </w:r>
            <w:r w:rsidRPr="004F0AA5">
              <w:rPr>
                <w:rFonts w:hint="eastAsia"/>
              </w:rPr>
              <w:t>名</w:t>
            </w:r>
          </w:p>
        </w:tc>
        <w:tc>
          <w:tcPr>
            <w:tcW w:w="1390" w:type="dxa"/>
          </w:tcPr>
          <w:p w14:paraId="3CC30673" w14:textId="302BB1C3" w:rsidR="0016589B" w:rsidRDefault="0016589B" w:rsidP="00153A11">
            <w:pPr>
              <w:rPr>
                <w:rFonts w:ascii="仿宋_GB2312" w:eastAsia="仿宋_GB2312"/>
                <w:sz w:val="28"/>
                <w:szCs w:val="28"/>
              </w:rPr>
            </w:pPr>
            <w:r w:rsidRPr="004F0AA5">
              <w:rPr>
                <w:rFonts w:hint="eastAsia"/>
              </w:rPr>
              <w:t>刊</w:t>
            </w:r>
            <w:r w:rsidRPr="004F0AA5">
              <w:rPr>
                <w:rFonts w:hint="eastAsia"/>
              </w:rPr>
              <w:t xml:space="preserve"> </w:t>
            </w:r>
            <w:r w:rsidRPr="004F0AA5">
              <w:rPr>
                <w:rFonts w:hint="eastAsia"/>
              </w:rPr>
              <w:t>物</w:t>
            </w:r>
            <w:r w:rsidRPr="004F0AA5">
              <w:rPr>
                <w:rFonts w:hint="eastAsia"/>
              </w:rPr>
              <w:t xml:space="preserve"> </w:t>
            </w:r>
            <w:r w:rsidRPr="004F0AA5">
              <w:rPr>
                <w:rFonts w:hint="eastAsia"/>
              </w:rPr>
              <w:t>名</w:t>
            </w:r>
            <w:r w:rsidRPr="004F0AA5">
              <w:rPr>
                <w:rFonts w:hint="eastAsia"/>
              </w:rPr>
              <w:t xml:space="preserve"> </w:t>
            </w:r>
            <w:r w:rsidRPr="004F0AA5">
              <w:rPr>
                <w:rFonts w:hint="eastAsia"/>
              </w:rPr>
              <w:t xml:space="preserve">称　</w:t>
            </w:r>
          </w:p>
        </w:tc>
        <w:tc>
          <w:tcPr>
            <w:tcW w:w="1276" w:type="dxa"/>
          </w:tcPr>
          <w:p w14:paraId="20DB3AC7" w14:textId="358CB9E2" w:rsidR="0016589B" w:rsidRDefault="0016589B" w:rsidP="00153A11">
            <w:pPr>
              <w:rPr>
                <w:rFonts w:ascii="仿宋_GB2312" w:eastAsia="仿宋_GB2312"/>
                <w:sz w:val="28"/>
                <w:szCs w:val="28"/>
              </w:rPr>
            </w:pPr>
            <w:r w:rsidRPr="004F0AA5">
              <w:rPr>
                <w:rFonts w:hint="eastAsia"/>
              </w:rPr>
              <w:t>刊物类别</w:t>
            </w:r>
          </w:p>
        </w:tc>
        <w:tc>
          <w:tcPr>
            <w:tcW w:w="3029" w:type="dxa"/>
          </w:tcPr>
          <w:p w14:paraId="156AA555" w14:textId="72C3F495" w:rsidR="0016589B" w:rsidRDefault="0016589B" w:rsidP="00153A11">
            <w:pPr>
              <w:rPr>
                <w:rFonts w:ascii="仿宋_GB2312" w:eastAsia="仿宋_GB2312"/>
                <w:sz w:val="28"/>
                <w:szCs w:val="28"/>
              </w:rPr>
            </w:pPr>
            <w:r w:rsidRPr="004F0AA5">
              <w:rPr>
                <w:rFonts w:hint="eastAsia"/>
              </w:rPr>
              <w:t>论</w:t>
            </w:r>
            <w:r w:rsidRPr="004F0AA5">
              <w:rPr>
                <w:rFonts w:hint="eastAsia"/>
              </w:rPr>
              <w:t xml:space="preserve"> </w:t>
            </w:r>
            <w:r w:rsidRPr="004F0AA5">
              <w:rPr>
                <w:rFonts w:hint="eastAsia"/>
              </w:rPr>
              <w:t>文</w:t>
            </w:r>
            <w:r w:rsidRPr="004F0AA5">
              <w:rPr>
                <w:rFonts w:hint="eastAsia"/>
              </w:rPr>
              <w:t xml:space="preserve"> </w:t>
            </w:r>
            <w:r w:rsidRPr="004F0AA5">
              <w:rPr>
                <w:rFonts w:hint="eastAsia"/>
              </w:rPr>
              <w:t>名</w:t>
            </w:r>
            <w:r w:rsidRPr="004F0AA5">
              <w:rPr>
                <w:rFonts w:hint="eastAsia"/>
              </w:rPr>
              <w:t xml:space="preserve"> </w:t>
            </w:r>
            <w:r w:rsidRPr="004F0AA5">
              <w:rPr>
                <w:rFonts w:hint="eastAsia"/>
              </w:rPr>
              <w:t>称</w:t>
            </w:r>
          </w:p>
        </w:tc>
        <w:tc>
          <w:tcPr>
            <w:tcW w:w="1082" w:type="dxa"/>
          </w:tcPr>
          <w:p w14:paraId="37557AD5" w14:textId="5AD4C8E4" w:rsidR="0016589B" w:rsidRDefault="0016589B" w:rsidP="00153A11">
            <w:pPr>
              <w:rPr>
                <w:rFonts w:ascii="仿宋_GB2312" w:eastAsia="仿宋_GB2312"/>
                <w:sz w:val="28"/>
                <w:szCs w:val="28"/>
              </w:rPr>
            </w:pPr>
            <w:r w:rsidRPr="004F0AA5">
              <w:rPr>
                <w:rFonts w:hint="eastAsia"/>
              </w:rPr>
              <w:t>出版时间</w:t>
            </w:r>
            <w:r w:rsidRPr="004F0AA5">
              <w:rPr>
                <w:rFonts w:hint="eastAsia"/>
              </w:rPr>
              <w:t xml:space="preserve">    </w:t>
            </w:r>
          </w:p>
        </w:tc>
      </w:tr>
      <w:tr w:rsidR="00A36E3E" w14:paraId="277CF65C" w14:textId="77777777" w:rsidTr="00153A11">
        <w:tc>
          <w:tcPr>
            <w:tcW w:w="659" w:type="dxa"/>
          </w:tcPr>
          <w:p w14:paraId="3990C672" w14:textId="0474B3F3" w:rsidR="0016589B" w:rsidRDefault="0016589B" w:rsidP="00153A11">
            <w:pPr>
              <w:rPr>
                <w:rFonts w:ascii="仿宋_GB2312" w:eastAsia="仿宋_GB2312"/>
                <w:sz w:val="28"/>
                <w:szCs w:val="28"/>
              </w:rPr>
            </w:pPr>
            <w:r w:rsidRPr="004F0AA5">
              <w:rPr>
                <w:rFonts w:hint="eastAsia"/>
              </w:rPr>
              <w:t>1</w:t>
            </w:r>
          </w:p>
        </w:tc>
        <w:tc>
          <w:tcPr>
            <w:tcW w:w="781" w:type="dxa"/>
          </w:tcPr>
          <w:p w14:paraId="0219C5A8" w14:textId="0C2818FE" w:rsidR="0016589B" w:rsidRDefault="0016589B" w:rsidP="00153A11">
            <w:pPr>
              <w:rPr>
                <w:rFonts w:ascii="仿宋_GB2312" w:eastAsia="仿宋_GB2312"/>
                <w:sz w:val="28"/>
                <w:szCs w:val="28"/>
              </w:rPr>
            </w:pPr>
            <w:r w:rsidRPr="004F0AA5">
              <w:rPr>
                <w:rFonts w:hint="eastAsia"/>
              </w:rPr>
              <w:t>陈宝</w:t>
            </w:r>
          </w:p>
        </w:tc>
        <w:tc>
          <w:tcPr>
            <w:tcW w:w="1390" w:type="dxa"/>
          </w:tcPr>
          <w:p w14:paraId="31C06106" w14:textId="79538616" w:rsidR="0016589B" w:rsidRDefault="0016589B" w:rsidP="00153A11">
            <w:pPr>
              <w:rPr>
                <w:rFonts w:ascii="仿宋_GB2312" w:eastAsia="仿宋_GB2312"/>
                <w:sz w:val="28"/>
                <w:szCs w:val="28"/>
              </w:rPr>
            </w:pPr>
            <w:r w:rsidRPr="004F0AA5">
              <w:rPr>
                <w:rFonts w:hint="eastAsia"/>
              </w:rPr>
              <w:t>《广西社会科学》</w:t>
            </w:r>
          </w:p>
        </w:tc>
        <w:tc>
          <w:tcPr>
            <w:tcW w:w="1276" w:type="dxa"/>
          </w:tcPr>
          <w:p w14:paraId="3C56F65A" w14:textId="144BF494" w:rsidR="0016589B" w:rsidRDefault="0016589B" w:rsidP="00153A11">
            <w:pPr>
              <w:rPr>
                <w:rFonts w:ascii="仿宋_GB2312" w:eastAsia="仿宋_GB2312"/>
                <w:sz w:val="28"/>
                <w:szCs w:val="28"/>
              </w:rPr>
            </w:pPr>
            <w:r w:rsidRPr="004F0AA5">
              <w:rPr>
                <w:rFonts w:hint="eastAsia"/>
              </w:rPr>
              <w:t>C</w:t>
            </w:r>
            <w:r w:rsidRPr="004F0AA5">
              <w:rPr>
                <w:rFonts w:hint="eastAsia"/>
              </w:rPr>
              <w:t>刊扩展版</w:t>
            </w:r>
          </w:p>
        </w:tc>
        <w:tc>
          <w:tcPr>
            <w:tcW w:w="3029" w:type="dxa"/>
          </w:tcPr>
          <w:p w14:paraId="6F35BD00" w14:textId="40F28B89" w:rsidR="0016589B" w:rsidRDefault="0016589B" w:rsidP="00153A11">
            <w:pPr>
              <w:rPr>
                <w:rFonts w:ascii="仿宋_GB2312" w:eastAsia="仿宋_GB2312"/>
                <w:sz w:val="28"/>
                <w:szCs w:val="28"/>
              </w:rPr>
            </w:pPr>
            <w:r w:rsidRPr="004F0AA5">
              <w:rPr>
                <w:rFonts w:hint="eastAsia"/>
              </w:rPr>
              <w:t>《新时代高校意识形态安全教育的制度建构与实施策略》</w:t>
            </w:r>
          </w:p>
        </w:tc>
        <w:tc>
          <w:tcPr>
            <w:tcW w:w="1082" w:type="dxa"/>
          </w:tcPr>
          <w:p w14:paraId="7BA08ED3" w14:textId="609FD154"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6</w:t>
            </w:r>
            <w:r w:rsidR="00F75636">
              <w:rPr>
                <w:rFonts w:hint="eastAsia"/>
              </w:rPr>
              <w:t>月</w:t>
            </w:r>
            <w:r w:rsidRPr="004F0AA5">
              <w:rPr>
                <w:rFonts w:hint="eastAsia"/>
              </w:rPr>
              <w:t>25</w:t>
            </w:r>
            <w:r w:rsidR="00F75636">
              <w:rPr>
                <w:rFonts w:hint="eastAsia"/>
              </w:rPr>
              <w:t>日</w:t>
            </w:r>
          </w:p>
        </w:tc>
      </w:tr>
      <w:tr w:rsidR="00A36E3E" w14:paraId="1E554E15" w14:textId="77777777" w:rsidTr="00153A11">
        <w:tc>
          <w:tcPr>
            <w:tcW w:w="659" w:type="dxa"/>
          </w:tcPr>
          <w:p w14:paraId="0003F2A7" w14:textId="2EFAAF5F" w:rsidR="0016589B" w:rsidRDefault="0016589B" w:rsidP="00153A11">
            <w:pPr>
              <w:rPr>
                <w:rFonts w:ascii="仿宋_GB2312" w:eastAsia="仿宋_GB2312"/>
                <w:sz w:val="28"/>
                <w:szCs w:val="28"/>
              </w:rPr>
            </w:pPr>
            <w:r w:rsidRPr="004F0AA5">
              <w:rPr>
                <w:rFonts w:hint="eastAsia"/>
              </w:rPr>
              <w:t>2</w:t>
            </w:r>
          </w:p>
        </w:tc>
        <w:tc>
          <w:tcPr>
            <w:tcW w:w="781" w:type="dxa"/>
          </w:tcPr>
          <w:p w14:paraId="3280B23B" w14:textId="622696D7" w:rsidR="0016589B" w:rsidRDefault="0016589B" w:rsidP="00153A11">
            <w:pPr>
              <w:rPr>
                <w:rFonts w:ascii="仿宋_GB2312" w:eastAsia="仿宋_GB2312"/>
                <w:sz w:val="28"/>
                <w:szCs w:val="28"/>
              </w:rPr>
            </w:pPr>
            <w:r w:rsidRPr="004F0AA5">
              <w:rPr>
                <w:rFonts w:hint="eastAsia"/>
              </w:rPr>
              <w:t>徐世甫</w:t>
            </w:r>
          </w:p>
        </w:tc>
        <w:tc>
          <w:tcPr>
            <w:tcW w:w="1390" w:type="dxa"/>
          </w:tcPr>
          <w:p w14:paraId="0E4258CE" w14:textId="7D75B34F" w:rsidR="0016589B" w:rsidRDefault="0016589B" w:rsidP="00153A11">
            <w:pPr>
              <w:rPr>
                <w:rFonts w:ascii="仿宋_GB2312" w:eastAsia="仿宋_GB2312"/>
                <w:sz w:val="28"/>
                <w:szCs w:val="28"/>
              </w:rPr>
            </w:pPr>
            <w:r w:rsidRPr="004F0AA5">
              <w:rPr>
                <w:rFonts w:hint="eastAsia"/>
              </w:rPr>
              <w:t>南京社会科学</w:t>
            </w:r>
          </w:p>
        </w:tc>
        <w:tc>
          <w:tcPr>
            <w:tcW w:w="1276" w:type="dxa"/>
          </w:tcPr>
          <w:p w14:paraId="22559032" w14:textId="276CCB8C" w:rsidR="0016589B" w:rsidRDefault="0016589B" w:rsidP="00153A11">
            <w:pPr>
              <w:rPr>
                <w:rFonts w:ascii="仿宋_GB2312" w:eastAsia="仿宋_GB2312"/>
                <w:sz w:val="28"/>
                <w:szCs w:val="28"/>
              </w:rPr>
            </w:pPr>
            <w:r w:rsidRPr="004F0AA5">
              <w:rPr>
                <w:rFonts w:hint="eastAsia"/>
              </w:rPr>
              <w:t>C1</w:t>
            </w:r>
          </w:p>
        </w:tc>
        <w:tc>
          <w:tcPr>
            <w:tcW w:w="3029" w:type="dxa"/>
          </w:tcPr>
          <w:p w14:paraId="47899695" w14:textId="13C9786D" w:rsidR="0016589B" w:rsidRDefault="0016589B" w:rsidP="00153A11">
            <w:pPr>
              <w:rPr>
                <w:rFonts w:ascii="仿宋_GB2312" w:eastAsia="仿宋_GB2312"/>
                <w:sz w:val="28"/>
                <w:szCs w:val="28"/>
              </w:rPr>
            </w:pPr>
            <w:r w:rsidRPr="004F0AA5">
              <w:rPr>
                <w:rFonts w:hint="eastAsia"/>
              </w:rPr>
              <w:t>新时代网络舆论场的主体结构和引导策略</w:t>
            </w:r>
          </w:p>
        </w:tc>
        <w:tc>
          <w:tcPr>
            <w:tcW w:w="1082" w:type="dxa"/>
          </w:tcPr>
          <w:p w14:paraId="0462AE1B" w14:textId="4EF164C1" w:rsidR="0016589B" w:rsidRDefault="0016589B" w:rsidP="00153A11">
            <w:pPr>
              <w:rPr>
                <w:rFonts w:ascii="仿宋_GB2312" w:eastAsia="仿宋_GB2312"/>
                <w:sz w:val="28"/>
                <w:szCs w:val="28"/>
              </w:rPr>
            </w:pPr>
            <w:r w:rsidRPr="004F0AA5">
              <w:rPr>
                <w:rFonts w:hint="eastAsia"/>
              </w:rPr>
              <w:t>2021</w:t>
            </w:r>
            <w:r w:rsidR="00F75636">
              <w:rPr>
                <w:rFonts w:hint="eastAsia"/>
              </w:rPr>
              <w:t>年</w:t>
            </w:r>
            <w:r w:rsidRPr="004F0AA5">
              <w:rPr>
                <w:rFonts w:hint="eastAsia"/>
              </w:rPr>
              <w:t>12</w:t>
            </w:r>
            <w:r w:rsidR="00F75636">
              <w:rPr>
                <w:rFonts w:hint="eastAsia"/>
              </w:rPr>
              <w:t>月</w:t>
            </w:r>
            <w:r w:rsidR="00F75636">
              <w:rPr>
                <w:rFonts w:hint="eastAsia"/>
              </w:rPr>
              <w:t>5</w:t>
            </w:r>
            <w:r w:rsidR="00F75636">
              <w:rPr>
                <w:rFonts w:hint="eastAsia"/>
              </w:rPr>
              <w:t>日</w:t>
            </w:r>
          </w:p>
        </w:tc>
      </w:tr>
      <w:tr w:rsidR="00A36E3E" w14:paraId="17B4FE52" w14:textId="77777777" w:rsidTr="00153A11">
        <w:tc>
          <w:tcPr>
            <w:tcW w:w="659" w:type="dxa"/>
          </w:tcPr>
          <w:p w14:paraId="49A150BF" w14:textId="16931B38" w:rsidR="0016589B" w:rsidRDefault="0016589B" w:rsidP="00153A11">
            <w:pPr>
              <w:rPr>
                <w:rFonts w:ascii="仿宋_GB2312" w:eastAsia="仿宋_GB2312"/>
                <w:sz w:val="28"/>
                <w:szCs w:val="28"/>
              </w:rPr>
            </w:pPr>
            <w:r w:rsidRPr="004F0AA5">
              <w:rPr>
                <w:rFonts w:hint="eastAsia"/>
              </w:rPr>
              <w:t>3</w:t>
            </w:r>
          </w:p>
        </w:tc>
        <w:tc>
          <w:tcPr>
            <w:tcW w:w="781" w:type="dxa"/>
          </w:tcPr>
          <w:p w14:paraId="4CA3966A" w14:textId="2487EC4B" w:rsidR="0016589B" w:rsidRDefault="0016589B" w:rsidP="00153A11">
            <w:pPr>
              <w:rPr>
                <w:rFonts w:ascii="仿宋_GB2312" w:eastAsia="仿宋_GB2312"/>
                <w:sz w:val="28"/>
                <w:szCs w:val="28"/>
              </w:rPr>
            </w:pPr>
            <w:r w:rsidRPr="004F0AA5">
              <w:rPr>
                <w:rFonts w:hint="eastAsia"/>
              </w:rPr>
              <w:t>刘旭光</w:t>
            </w:r>
          </w:p>
        </w:tc>
        <w:tc>
          <w:tcPr>
            <w:tcW w:w="1390" w:type="dxa"/>
          </w:tcPr>
          <w:p w14:paraId="3ACE30FB" w14:textId="0D80AE86" w:rsidR="0016589B" w:rsidRDefault="0016589B" w:rsidP="00153A11">
            <w:pPr>
              <w:rPr>
                <w:rFonts w:ascii="仿宋_GB2312" w:eastAsia="仿宋_GB2312"/>
                <w:sz w:val="28"/>
                <w:szCs w:val="28"/>
              </w:rPr>
            </w:pPr>
            <w:r w:rsidRPr="004F0AA5">
              <w:rPr>
                <w:rFonts w:hint="eastAsia"/>
              </w:rPr>
              <w:t>Open Journal of Social Sciences</w:t>
            </w:r>
          </w:p>
        </w:tc>
        <w:tc>
          <w:tcPr>
            <w:tcW w:w="1276" w:type="dxa"/>
          </w:tcPr>
          <w:p w14:paraId="1339EA2C" w14:textId="2EA90DAF" w:rsidR="0016589B" w:rsidRDefault="0016589B" w:rsidP="00153A11">
            <w:pPr>
              <w:rPr>
                <w:rFonts w:ascii="仿宋_GB2312" w:eastAsia="仿宋_GB2312"/>
                <w:sz w:val="28"/>
                <w:szCs w:val="28"/>
              </w:rPr>
            </w:pPr>
            <w:r w:rsidRPr="004F0AA5">
              <w:rPr>
                <w:rFonts w:hint="eastAsia"/>
              </w:rPr>
              <w:t>C3</w:t>
            </w:r>
            <w:r w:rsidR="00EB75EE">
              <w:rPr>
                <w:rFonts w:ascii="仿宋_GB2312" w:eastAsia="仿宋_GB2312"/>
                <w:sz w:val="28"/>
                <w:szCs w:val="28"/>
              </w:rPr>
              <w:t xml:space="preserve"> </w:t>
            </w:r>
          </w:p>
        </w:tc>
        <w:tc>
          <w:tcPr>
            <w:tcW w:w="3029" w:type="dxa"/>
          </w:tcPr>
          <w:p w14:paraId="2FD95D6C" w14:textId="4101AC81" w:rsidR="0016589B" w:rsidRDefault="0016589B" w:rsidP="00153A11">
            <w:pPr>
              <w:rPr>
                <w:rFonts w:ascii="仿宋_GB2312" w:eastAsia="仿宋_GB2312"/>
                <w:sz w:val="28"/>
                <w:szCs w:val="28"/>
              </w:rPr>
            </w:pPr>
            <w:r w:rsidRPr="004F0AA5">
              <w:rPr>
                <w:rFonts w:hint="eastAsia"/>
              </w:rPr>
              <w:t>Research on the Concept, Attribute and Systematization Construction of the Inner-Party Laws and Regulations</w:t>
            </w:r>
          </w:p>
        </w:tc>
        <w:tc>
          <w:tcPr>
            <w:tcW w:w="1082" w:type="dxa"/>
          </w:tcPr>
          <w:p w14:paraId="40E1BDFE" w14:textId="1B4B9E25" w:rsidR="0016589B" w:rsidRDefault="0016589B" w:rsidP="00153A11">
            <w:pPr>
              <w:rPr>
                <w:rFonts w:ascii="仿宋_GB2312" w:eastAsia="仿宋_GB2312"/>
                <w:sz w:val="28"/>
                <w:szCs w:val="28"/>
              </w:rPr>
            </w:pPr>
            <w:r w:rsidRPr="004F0AA5">
              <w:rPr>
                <w:rFonts w:hint="eastAsia"/>
              </w:rPr>
              <w:t>202</w:t>
            </w:r>
            <w:r w:rsidR="00F75636">
              <w:rPr>
                <w:rFonts w:hint="eastAsia"/>
              </w:rPr>
              <w:t>1</w:t>
            </w:r>
            <w:r w:rsidR="00F75636">
              <w:rPr>
                <w:rFonts w:hint="eastAsia"/>
              </w:rPr>
              <w:t>年</w:t>
            </w:r>
            <w:r w:rsidR="00F75636">
              <w:rPr>
                <w:rFonts w:hint="eastAsia"/>
              </w:rPr>
              <w:t>5</w:t>
            </w:r>
            <w:r w:rsidR="00F75636">
              <w:rPr>
                <w:rFonts w:hint="eastAsia"/>
              </w:rPr>
              <w:t>月</w:t>
            </w:r>
            <w:r w:rsidR="00F75636">
              <w:rPr>
                <w:rFonts w:hint="eastAsia"/>
              </w:rPr>
              <w:t>13</w:t>
            </w:r>
            <w:r w:rsidR="00F75636">
              <w:rPr>
                <w:rFonts w:hint="eastAsia"/>
              </w:rPr>
              <w:t>日</w:t>
            </w:r>
          </w:p>
        </w:tc>
      </w:tr>
      <w:tr w:rsidR="00A36E3E" w14:paraId="70AF3EE5" w14:textId="77777777" w:rsidTr="00153A11">
        <w:tc>
          <w:tcPr>
            <w:tcW w:w="659" w:type="dxa"/>
          </w:tcPr>
          <w:p w14:paraId="158D59AC" w14:textId="5693F196" w:rsidR="0016589B" w:rsidRDefault="0016589B" w:rsidP="00153A11">
            <w:pPr>
              <w:rPr>
                <w:rFonts w:ascii="仿宋_GB2312" w:eastAsia="仿宋_GB2312"/>
                <w:sz w:val="28"/>
                <w:szCs w:val="28"/>
              </w:rPr>
            </w:pPr>
            <w:r w:rsidRPr="004F0AA5">
              <w:rPr>
                <w:rFonts w:hint="eastAsia"/>
              </w:rPr>
              <w:lastRenderedPageBreak/>
              <w:t>4</w:t>
            </w:r>
          </w:p>
        </w:tc>
        <w:tc>
          <w:tcPr>
            <w:tcW w:w="781" w:type="dxa"/>
          </w:tcPr>
          <w:p w14:paraId="6AB5D2B4" w14:textId="04A7FE1C" w:rsidR="0016589B" w:rsidRDefault="0016589B" w:rsidP="00153A11">
            <w:pPr>
              <w:rPr>
                <w:rFonts w:ascii="仿宋_GB2312" w:eastAsia="仿宋_GB2312"/>
                <w:sz w:val="28"/>
                <w:szCs w:val="28"/>
              </w:rPr>
            </w:pPr>
            <w:r w:rsidRPr="004F0AA5">
              <w:rPr>
                <w:rFonts w:hint="eastAsia"/>
              </w:rPr>
              <w:t>张婷</w:t>
            </w:r>
          </w:p>
        </w:tc>
        <w:tc>
          <w:tcPr>
            <w:tcW w:w="1390" w:type="dxa"/>
          </w:tcPr>
          <w:p w14:paraId="5C613E92" w14:textId="3BCC19E4" w:rsidR="0016589B" w:rsidRDefault="0016589B" w:rsidP="00153A11">
            <w:pPr>
              <w:rPr>
                <w:rFonts w:ascii="仿宋_GB2312" w:eastAsia="仿宋_GB2312"/>
                <w:sz w:val="28"/>
                <w:szCs w:val="28"/>
              </w:rPr>
            </w:pPr>
            <w:r w:rsidRPr="004F0AA5">
              <w:rPr>
                <w:rFonts w:hint="eastAsia"/>
              </w:rPr>
              <w:t>Open Journal of Social Sciences</w:t>
            </w:r>
          </w:p>
        </w:tc>
        <w:tc>
          <w:tcPr>
            <w:tcW w:w="1276" w:type="dxa"/>
          </w:tcPr>
          <w:p w14:paraId="19AA588F" w14:textId="200A0FA1" w:rsidR="0016589B" w:rsidRDefault="0016589B" w:rsidP="00153A11">
            <w:pPr>
              <w:rPr>
                <w:rFonts w:ascii="仿宋_GB2312" w:eastAsia="仿宋_GB2312"/>
                <w:sz w:val="28"/>
                <w:szCs w:val="28"/>
              </w:rPr>
            </w:pPr>
            <w:r w:rsidRPr="004F0AA5">
              <w:rPr>
                <w:rFonts w:hint="eastAsia"/>
              </w:rPr>
              <w:t>国际期刊</w:t>
            </w:r>
          </w:p>
        </w:tc>
        <w:tc>
          <w:tcPr>
            <w:tcW w:w="3029" w:type="dxa"/>
          </w:tcPr>
          <w:p w14:paraId="3714208B" w14:textId="3D065820" w:rsidR="0016589B" w:rsidRDefault="0016589B" w:rsidP="00153A11">
            <w:pPr>
              <w:rPr>
                <w:rFonts w:ascii="仿宋_GB2312" w:eastAsia="仿宋_GB2312"/>
                <w:sz w:val="28"/>
                <w:szCs w:val="28"/>
              </w:rPr>
            </w:pPr>
            <w:r w:rsidRPr="004F0AA5">
              <w:rPr>
                <w:rFonts w:hint="eastAsia"/>
              </w:rPr>
              <w:t>On the Origins of the Changes of Mao Zedong</w:t>
            </w:r>
            <w:r w:rsidRPr="004F0AA5">
              <w:rPr>
                <w:rFonts w:hint="eastAsia"/>
              </w:rPr>
              <w:t>’</w:t>
            </w:r>
            <w:r w:rsidRPr="004F0AA5">
              <w:rPr>
                <w:rFonts w:hint="eastAsia"/>
              </w:rPr>
              <w:t>s Strategies towards National Bourgeoisie in 1952</w:t>
            </w:r>
          </w:p>
        </w:tc>
        <w:tc>
          <w:tcPr>
            <w:tcW w:w="1082" w:type="dxa"/>
          </w:tcPr>
          <w:p w14:paraId="1A314FFC" w14:textId="376F85CA"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8</w:t>
            </w:r>
            <w:r w:rsidRPr="004F0AA5">
              <w:rPr>
                <w:rFonts w:hint="eastAsia"/>
              </w:rPr>
              <w:t>月</w:t>
            </w:r>
            <w:r w:rsidRPr="004F0AA5">
              <w:rPr>
                <w:rFonts w:hint="eastAsia"/>
              </w:rPr>
              <w:t>11</w:t>
            </w:r>
            <w:r w:rsidRPr="004F0AA5">
              <w:rPr>
                <w:rFonts w:hint="eastAsia"/>
              </w:rPr>
              <w:t>日</w:t>
            </w:r>
          </w:p>
        </w:tc>
      </w:tr>
      <w:tr w:rsidR="00A36E3E" w14:paraId="26A54FFE" w14:textId="77777777" w:rsidTr="00153A11">
        <w:tc>
          <w:tcPr>
            <w:tcW w:w="659" w:type="dxa"/>
          </w:tcPr>
          <w:p w14:paraId="0E0CCC75" w14:textId="4C6C58C5" w:rsidR="0016589B" w:rsidRDefault="0016589B" w:rsidP="00153A11">
            <w:pPr>
              <w:rPr>
                <w:rFonts w:ascii="仿宋_GB2312" w:eastAsia="仿宋_GB2312"/>
                <w:sz w:val="28"/>
                <w:szCs w:val="28"/>
              </w:rPr>
            </w:pPr>
            <w:r w:rsidRPr="004F0AA5">
              <w:rPr>
                <w:rFonts w:hint="eastAsia"/>
              </w:rPr>
              <w:t>5</w:t>
            </w:r>
          </w:p>
        </w:tc>
        <w:tc>
          <w:tcPr>
            <w:tcW w:w="781" w:type="dxa"/>
          </w:tcPr>
          <w:p w14:paraId="1C0C6253" w14:textId="739654DB" w:rsidR="0016589B" w:rsidRDefault="0016589B" w:rsidP="00153A11">
            <w:pPr>
              <w:rPr>
                <w:rFonts w:ascii="仿宋_GB2312" w:eastAsia="仿宋_GB2312"/>
                <w:sz w:val="28"/>
                <w:szCs w:val="28"/>
              </w:rPr>
            </w:pPr>
            <w:r w:rsidRPr="004F0AA5">
              <w:rPr>
                <w:rFonts w:hint="eastAsia"/>
              </w:rPr>
              <w:t>周丹</w:t>
            </w:r>
          </w:p>
        </w:tc>
        <w:tc>
          <w:tcPr>
            <w:tcW w:w="1390" w:type="dxa"/>
          </w:tcPr>
          <w:p w14:paraId="2224B803" w14:textId="694246D9" w:rsidR="0016589B" w:rsidRDefault="0016589B" w:rsidP="00153A11">
            <w:pPr>
              <w:rPr>
                <w:rFonts w:ascii="仿宋_GB2312" w:eastAsia="仿宋_GB2312"/>
                <w:sz w:val="28"/>
                <w:szCs w:val="28"/>
              </w:rPr>
            </w:pPr>
            <w:r w:rsidRPr="004F0AA5">
              <w:rPr>
                <w:rFonts w:hint="eastAsia"/>
              </w:rPr>
              <w:t>《广西社会科学》</w:t>
            </w:r>
          </w:p>
        </w:tc>
        <w:tc>
          <w:tcPr>
            <w:tcW w:w="1276" w:type="dxa"/>
          </w:tcPr>
          <w:p w14:paraId="75B404DB" w14:textId="2EA4E540" w:rsidR="0016589B" w:rsidRDefault="0016589B" w:rsidP="00153A11">
            <w:pPr>
              <w:rPr>
                <w:rFonts w:ascii="仿宋_GB2312" w:eastAsia="仿宋_GB2312"/>
                <w:sz w:val="28"/>
                <w:szCs w:val="28"/>
              </w:rPr>
            </w:pPr>
            <w:r w:rsidRPr="004F0AA5">
              <w:rPr>
                <w:rFonts w:hint="eastAsia"/>
              </w:rPr>
              <w:t>C3</w:t>
            </w:r>
          </w:p>
        </w:tc>
        <w:tc>
          <w:tcPr>
            <w:tcW w:w="3029" w:type="dxa"/>
          </w:tcPr>
          <w:p w14:paraId="162B477D" w14:textId="06FB89BE" w:rsidR="0016589B" w:rsidRDefault="0016589B" w:rsidP="00153A11">
            <w:pPr>
              <w:rPr>
                <w:rFonts w:ascii="仿宋_GB2312" w:eastAsia="仿宋_GB2312"/>
                <w:sz w:val="28"/>
                <w:szCs w:val="28"/>
              </w:rPr>
            </w:pPr>
            <w:r w:rsidRPr="004F0AA5">
              <w:rPr>
                <w:rFonts w:hint="eastAsia"/>
              </w:rPr>
              <w:t>批判、共生与互融：辩证唯物主义与逻辑经验主义的关系考察</w:t>
            </w:r>
          </w:p>
        </w:tc>
        <w:tc>
          <w:tcPr>
            <w:tcW w:w="1082" w:type="dxa"/>
          </w:tcPr>
          <w:p w14:paraId="156238B1" w14:textId="7F9C468F" w:rsidR="0016589B" w:rsidRDefault="0016589B" w:rsidP="00153A11">
            <w:pPr>
              <w:rPr>
                <w:rFonts w:ascii="仿宋_GB2312" w:eastAsia="仿宋_GB2312"/>
                <w:sz w:val="28"/>
                <w:szCs w:val="28"/>
              </w:rPr>
            </w:pPr>
            <w:r w:rsidRPr="004F0AA5">
              <w:rPr>
                <w:rFonts w:hint="eastAsia"/>
              </w:rPr>
              <w:t>2021</w:t>
            </w:r>
            <w:r w:rsidR="00A36E3E">
              <w:rPr>
                <w:rFonts w:hint="eastAsia"/>
              </w:rPr>
              <w:t>年</w:t>
            </w:r>
            <w:r w:rsidRPr="004F0AA5">
              <w:rPr>
                <w:rFonts w:hint="eastAsia"/>
              </w:rPr>
              <w:t>10</w:t>
            </w:r>
            <w:r w:rsidR="00A36E3E">
              <w:rPr>
                <w:rFonts w:hint="eastAsia"/>
              </w:rPr>
              <w:t>月</w:t>
            </w:r>
            <w:r w:rsidRPr="004F0AA5">
              <w:rPr>
                <w:rFonts w:hint="eastAsia"/>
              </w:rPr>
              <w:t>26</w:t>
            </w:r>
            <w:r w:rsidR="00A36E3E">
              <w:rPr>
                <w:rFonts w:hint="eastAsia"/>
              </w:rPr>
              <w:t>日</w:t>
            </w:r>
          </w:p>
        </w:tc>
      </w:tr>
      <w:tr w:rsidR="00A36E3E" w14:paraId="361F6EDA" w14:textId="77777777" w:rsidTr="00153A11">
        <w:tc>
          <w:tcPr>
            <w:tcW w:w="659" w:type="dxa"/>
          </w:tcPr>
          <w:p w14:paraId="2EFA7B8C" w14:textId="7AD65D77" w:rsidR="0016589B" w:rsidRDefault="0016589B" w:rsidP="00153A11">
            <w:pPr>
              <w:rPr>
                <w:rFonts w:ascii="仿宋_GB2312" w:eastAsia="仿宋_GB2312"/>
                <w:sz w:val="28"/>
                <w:szCs w:val="28"/>
              </w:rPr>
            </w:pPr>
            <w:r w:rsidRPr="004F0AA5">
              <w:rPr>
                <w:rFonts w:hint="eastAsia"/>
              </w:rPr>
              <w:t>6</w:t>
            </w:r>
          </w:p>
        </w:tc>
        <w:tc>
          <w:tcPr>
            <w:tcW w:w="781" w:type="dxa"/>
          </w:tcPr>
          <w:p w14:paraId="5A626D25" w14:textId="0CCC8C27" w:rsidR="0016589B" w:rsidRDefault="0016589B" w:rsidP="00153A11">
            <w:pPr>
              <w:rPr>
                <w:rFonts w:ascii="仿宋_GB2312" w:eastAsia="仿宋_GB2312"/>
                <w:sz w:val="28"/>
                <w:szCs w:val="28"/>
              </w:rPr>
            </w:pPr>
            <w:r w:rsidRPr="004F0AA5">
              <w:rPr>
                <w:rFonts w:hint="eastAsia"/>
              </w:rPr>
              <w:t>刘长秋</w:t>
            </w:r>
          </w:p>
        </w:tc>
        <w:tc>
          <w:tcPr>
            <w:tcW w:w="1390" w:type="dxa"/>
          </w:tcPr>
          <w:p w14:paraId="0D0202A1" w14:textId="1E2979A1" w:rsidR="0016589B" w:rsidRDefault="0016589B" w:rsidP="00153A11">
            <w:pPr>
              <w:rPr>
                <w:rFonts w:ascii="仿宋_GB2312" w:eastAsia="仿宋_GB2312"/>
                <w:sz w:val="28"/>
                <w:szCs w:val="28"/>
              </w:rPr>
            </w:pPr>
            <w:r w:rsidRPr="004F0AA5">
              <w:rPr>
                <w:rFonts w:hint="eastAsia"/>
              </w:rPr>
              <w:t>自然辩证法通讯</w:t>
            </w:r>
          </w:p>
        </w:tc>
        <w:tc>
          <w:tcPr>
            <w:tcW w:w="1276" w:type="dxa"/>
          </w:tcPr>
          <w:p w14:paraId="212B9A54" w14:textId="382BD793" w:rsidR="0016589B" w:rsidRDefault="0016589B" w:rsidP="00153A11">
            <w:pPr>
              <w:rPr>
                <w:rFonts w:ascii="仿宋_GB2312" w:eastAsia="仿宋_GB2312"/>
                <w:sz w:val="28"/>
                <w:szCs w:val="28"/>
              </w:rPr>
            </w:pPr>
            <w:r w:rsidRPr="004F0AA5">
              <w:rPr>
                <w:rFonts w:hint="eastAsia"/>
              </w:rPr>
              <w:t>C1</w:t>
            </w:r>
          </w:p>
        </w:tc>
        <w:tc>
          <w:tcPr>
            <w:tcW w:w="3029" w:type="dxa"/>
          </w:tcPr>
          <w:p w14:paraId="20CC5911" w14:textId="04FA0430" w:rsidR="0016589B" w:rsidRDefault="0016589B" w:rsidP="00153A11">
            <w:pPr>
              <w:rPr>
                <w:rFonts w:ascii="仿宋_GB2312" w:eastAsia="仿宋_GB2312"/>
                <w:sz w:val="28"/>
                <w:szCs w:val="28"/>
              </w:rPr>
            </w:pPr>
            <w:r w:rsidRPr="004F0AA5">
              <w:rPr>
                <w:rFonts w:hint="eastAsia"/>
              </w:rPr>
              <w:t>人体器官买卖的刑法规制研究——法律伦理主义视角下的分析</w:t>
            </w:r>
          </w:p>
        </w:tc>
        <w:tc>
          <w:tcPr>
            <w:tcW w:w="1082" w:type="dxa"/>
          </w:tcPr>
          <w:p w14:paraId="5A819EC4" w14:textId="5E3EC862" w:rsidR="0016589B" w:rsidRDefault="00A36E3E" w:rsidP="00153A11">
            <w:pPr>
              <w:rPr>
                <w:rFonts w:ascii="仿宋_GB2312" w:eastAsia="仿宋_GB2312"/>
                <w:sz w:val="28"/>
                <w:szCs w:val="28"/>
              </w:rPr>
            </w:pPr>
            <w:r>
              <w:rPr>
                <w:rFonts w:hint="eastAsia"/>
              </w:rPr>
              <w:t>2021</w:t>
            </w:r>
            <w:r>
              <w:rPr>
                <w:rFonts w:hint="eastAsia"/>
              </w:rPr>
              <w:t>年</w:t>
            </w:r>
            <w:r>
              <w:rPr>
                <w:rFonts w:hint="eastAsia"/>
              </w:rPr>
              <w:t>8</w:t>
            </w:r>
            <w:r>
              <w:rPr>
                <w:rFonts w:hint="eastAsia"/>
              </w:rPr>
              <w:t>月</w:t>
            </w:r>
            <w:r w:rsidR="0016589B" w:rsidRPr="004F0AA5">
              <w:rPr>
                <w:rFonts w:hint="eastAsia"/>
              </w:rPr>
              <w:t>21</w:t>
            </w:r>
            <w:r>
              <w:rPr>
                <w:rFonts w:hint="eastAsia"/>
              </w:rPr>
              <w:t>日</w:t>
            </w:r>
          </w:p>
        </w:tc>
      </w:tr>
      <w:tr w:rsidR="00A36E3E" w14:paraId="6BBD44BA" w14:textId="77777777" w:rsidTr="00153A11">
        <w:tc>
          <w:tcPr>
            <w:tcW w:w="659" w:type="dxa"/>
          </w:tcPr>
          <w:p w14:paraId="56352107" w14:textId="5EBF37F6" w:rsidR="0016589B" w:rsidRDefault="0016589B" w:rsidP="00153A11">
            <w:pPr>
              <w:rPr>
                <w:rFonts w:ascii="仿宋_GB2312" w:eastAsia="仿宋_GB2312"/>
                <w:sz w:val="28"/>
                <w:szCs w:val="28"/>
              </w:rPr>
            </w:pPr>
            <w:r w:rsidRPr="004F0AA5">
              <w:rPr>
                <w:rFonts w:hint="eastAsia"/>
              </w:rPr>
              <w:t>7</w:t>
            </w:r>
          </w:p>
        </w:tc>
        <w:tc>
          <w:tcPr>
            <w:tcW w:w="781" w:type="dxa"/>
          </w:tcPr>
          <w:p w14:paraId="4F40DF09" w14:textId="68D2CE4D" w:rsidR="0016589B" w:rsidRDefault="0016589B" w:rsidP="00153A11">
            <w:pPr>
              <w:rPr>
                <w:rFonts w:ascii="仿宋_GB2312" w:eastAsia="仿宋_GB2312"/>
                <w:sz w:val="28"/>
                <w:szCs w:val="28"/>
              </w:rPr>
            </w:pPr>
            <w:r w:rsidRPr="004F0AA5">
              <w:rPr>
                <w:rFonts w:hint="eastAsia"/>
              </w:rPr>
              <w:t>刘长秋</w:t>
            </w:r>
          </w:p>
        </w:tc>
        <w:tc>
          <w:tcPr>
            <w:tcW w:w="1390" w:type="dxa"/>
          </w:tcPr>
          <w:p w14:paraId="06B93FC7" w14:textId="7A415C6D" w:rsidR="0016589B" w:rsidRDefault="0016589B" w:rsidP="00153A11">
            <w:pPr>
              <w:rPr>
                <w:rFonts w:ascii="仿宋_GB2312" w:eastAsia="仿宋_GB2312"/>
                <w:sz w:val="28"/>
                <w:szCs w:val="28"/>
              </w:rPr>
            </w:pPr>
            <w:r w:rsidRPr="004F0AA5">
              <w:rPr>
                <w:rFonts w:hint="eastAsia"/>
              </w:rPr>
              <w:t>探索</w:t>
            </w:r>
          </w:p>
        </w:tc>
        <w:tc>
          <w:tcPr>
            <w:tcW w:w="1276" w:type="dxa"/>
          </w:tcPr>
          <w:p w14:paraId="0BD0712A" w14:textId="3883B67D" w:rsidR="0016589B" w:rsidRDefault="0016589B" w:rsidP="00153A11">
            <w:pPr>
              <w:rPr>
                <w:rFonts w:ascii="仿宋_GB2312" w:eastAsia="仿宋_GB2312"/>
                <w:sz w:val="28"/>
                <w:szCs w:val="28"/>
              </w:rPr>
            </w:pPr>
            <w:r w:rsidRPr="004F0AA5">
              <w:rPr>
                <w:rFonts w:hint="eastAsia"/>
              </w:rPr>
              <w:t>C2</w:t>
            </w:r>
          </w:p>
        </w:tc>
        <w:tc>
          <w:tcPr>
            <w:tcW w:w="3029" w:type="dxa"/>
          </w:tcPr>
          <w:p w14:paraId="569210C1" w14:textId="2FFC9AAD" w:rsidR="0016589B" w:rsidRDefault="0016589B" w:rsidP="00153A11">
            <w:pPr>
              <w:rPr>
                <w:rFonts w:ascii="仿宋_GB2312" w:eastAsia="仿宋_GB2312"/>
                <w:sz w:val="28"/>
                <w:szCs w:val="28"/>
              </w:rPr>
            </w:pPr>
            <w:r w:rsidRPr="004F0AA5">
              <w:rPr>
                <w:rFonts w:hint="eastAsia"/>
              </w:rPr>
              <w:t>论党内法规对党内关系的调整</w:t>
            </w:r>
          </w:p>
        </w:tc>
        <w:tc>
          <w:tcPr>
            <w:tcW w:w="1082" w:type="dxa"/>
          </w:tcPr>
          <w:p w14:paraId="3C99944E" w14:textId="6AD55DC0" w:rsidR="0016589B" w:rsidRDefault="00A36E3E" w:rsidP="00153A11">
            <w:pPr>
              <w:rPr>
                <w:rFonts w:ascii="仿宋_GB2312" w:eastAsia="仿宋_GB2312"/>
                <w:sz w:val="28"/>
                <w:szCs w:val="28"/>
              </w:rPr>
            </w:pPr>
            <w:r w:rsidRPr="00A36E3E">
              <w:rPr>
                <w:rFonts w:hint="eastAsia"/>
              </w:rPr>
              <w:t>2021</w:t>
            </w:r>
            <w:r w:rsidRPr="00A36E3E">
              <w:rPr>
                <w:rFonts w:hint="eastAsia"/>
              </w:rPr>
              <w:t>年</w:t>
            </w:r>
            <w:r>
              <w:rPr>
                <w:rFonts w:hint="eastAsia"/>
              </w:rPr>
              <w:t>12</w:t>
            </w:r>
            <w:r w:rsidRPr="00A36E3E">
              <w:rPr>
                <w:rFonts w:hint="eastAsia"/>
              </w:rPr>
              <w:t>月</w:t>
            </w:r>
            <w:r w:rsidRPr="00A36E3E">
              <w:rPr>
                <w:rFonts w:hint="eastAsia"/>
              </w:rPr>
              <w:t>21</w:t>
            </w:r>
            <w:r w:rsidRPr="00A36E3E">
              <w:rPr>
                <w:rFonts w:hint="eastAsia"/>
              </w:rPr>
              <w:t>日</w:t>
            </w:r>
          </w:p>
        </w:tc>
      </w:tr>
      <w:tr w:rsidR="00A36E3E" w14:paraId="40EAA686" w14:textId="77777777" w:rsidTr="00153A11">
        <w:tc>
          <w:tcPr>
            <w:tcW w:w="659" w:type="dxa"/>
          </w:tcPr>
          <w:p w14:paraId="6EEC8020" w14:textId="461BDDFC" w:rsidR="0016589B" w:rsidRDefault="0016589B" w:rsidP="00153A11">
            <w:pPr>
              <w:rPr>
                <w:rFonts w:ascii="仿宋_GB2312" w:eastAsia="仿宋_GB2312"/>
                <w:sz w:val="28"/>
                <w:szCs w:val="28"/>
              </w:rPr>
            </w:pPr>
            <w:r w:rsidRPr="004F0AA5">
              <w:rPr>
                <w:rFonts w:hint="eastAsia"/>
              </w:rPr>
              <w:t>8</w:t>
            </w:r>
          </w:p>
        </w:tc>
        <w:tc>
          <w:tcPr>
            <w:tcW w:w="781" w:type="dxa"/>
          </w:tcPr>
          <w:p w14:paraId="01FC5127" w14:textId="361FF958" w:rsidR="0016589B" w:rsidRDefault="0016589B" w:rsidP="00153A11">
            <w:pPr>
              <w:rPr>
                <w:rFonts w:ascii="仿宋_GB2312" w:eastAsia="仿宋_GB2312"/>
                <w:sz w:val="28"/>
                <w:szCs w:val="28"/>
              </w:rPr>
            </w:pPr>
            <w:r w:rsidRPr="004F0AA5">
              <w:rPr>
                <w:rFonts w:hint="eastAsia"/>
              </w:rPr>
              <w:t>刘长秋</w:t>
            </w:r>
          </w:p>
        </w:tc>
        <w:tc>
          <w:tcPr>
            <w:tcW w:w="1390" w:type="dxa"/>
          </w:tcPr>
          <w:p w14:paraId="47C1ECA8" w14:textId="03AD74EC" w:rsidR="0016589B" w:rsidRDefault="0016589B" w:rsidP="00153A11">
            <w:pPr>
              <w:rPr>
                <w:rFonts w:ascii="仿宋_GB2312" w:eastAsia="仿宋_GB2312"/>
                <w:sz w:val="28"/>
                <w:szCs w:val="28"/>
              </w:rPr>
            </w:pPr>
            <w:r w:rsidRPr="004F0AA5">
              <w:rPr>
                <w:rFonts w:hint="eastAsia"/>
              </w:rPr>
              <w:t>人大复印资料</w:t>
            </w:r>
          </w:p>
        </w:tc>
        <w:tc>
          <w:tcPr>
            <w:tcW w:w="1276" w:type="dxa"/>
          </w:tcPr>
          <w:p w14:paraId="75A0B84E" w14:textId="306B2DF1" w:rsidR="0016589B" w:rsidRDefault="0016589B" w:rsidP="00153A11">
            <w:pPr>
              <w:rPr>
                <w:rFonts w:ascii="仿宋_GB2312" w:eastAsia="仿宋_GB2312"/>
                <w:sz w:val="28"/>
                <w:szCs w:val="28"/>
              </w:rPr>
            </w:pPr>
            <w:r w:rsidRPr="004F0AA5">
              <w:rPr>
                <w:rFonts w:hint="eastAsia"/>
              </w:rPr>
              <w:t>C1</w:t>
            </w:r>
          </w:p>
        </w:tc>
        <w:tc>
          <w:tcPr>
            <w:tcW w:w="3029" w:type="dxa"/>
          </w:tcPr>
          <w:p w14:paraId="31CB7FEC" w14:textId="1ACE56D6" w:rsidR="0016589B" w:rsidRDefault="0016589B" w:rsidP="00153A11">
            <w:pPr>
              <w:rPr>
                <w:rFonts w:ascii="仿宋_GB2312" w:eastAsia="仿宋_GB2312"/>
                <w:sz w:val="28"/>
                <w:szCs w:val="28"/>
              </w:rPr>
            </w:pPr>
            <w:r w:rsidRPr="004F0AA5">
              <w:rPr>
                <w:rFonts w:hint="eastAsia"/>
              </w:rPr>
              <w:t>党员教育管理工作制度执行力评估指标的构建与实证分析</w:t>
            </w:r>
          </w:p>
        </w:tc>
        <w:tc>
          <w:tcPr>
            <w:tcW w:w="1082" w:type="dxa"/>
          </w:tcPr>
          <w:p w14:paraId="66F756AD" w14:textId="75426C0F"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2</w:t>
            </w:r>
            <w:r w:rsidRPr="004F0AA5">
              <w:rPr>
                <w:rFonts w:hint="eastAsia"/>
              </w:rPr>
              <w:t>月</w:t>
            </w:r>
            <w:r w:rsidR="00A36E3E">
              <w:rPr>
                <w:rFonts w:hint="eastAsia"/>
              </w:rPr>
              <w:t>10</w:t>
            </w:r>
            <w:r w:rsidR="00A36E3E">
              <w:rPr>
                <w:rFonts w:hint="eastAsia"/>
              </w:rPr>
              <w:t>日</w:t>
            </w:r>
          </w:p>
        </w:tc>
      </w:tr>
      <w:tr w:rsidR="00A36E3E" w14:paraId="25E8D2AB" w14:textId="77777777" w:rsidTr="00153A11">
        <w:tc>
          <w:tcPr>
            <w:tcW w:w="659" w:type="dxa"/>
          </w:tcPr>
          <w:p w14:paraId="2A9AC6BD" w14:textId="2D6F11FD" w:rsidR="0016589B" w:rsidRDefault="0016589B" w:rsidP="00153A11">
            <w:pPr>
              <w:rPr>
                <w:rFonts w:ascii="仿宋_GB2312" w:eastAsia="仿宋_GB2312"/>
                <w:sz w:val="28"/>
                <w:szCs w:val="28"/>
              </w:rPr>
            </w:pPr>
            <w:r w:rsidRPr="004F0AA5">
              <w:rPr>
                <w:rFonts w:hint="eastAsia"/>
              </w:rPr>
              <w:t>9</w:t>
            </w:r>
          </w:p>
        </w:tc>
        <w:tc>
          <w:tcPr>
            <w:tcW w:w="781" w:type="dxa"/>
          </w:tcPr>
          <w:p w14:paraId="0EC703F3" w14:textId="1911DF12" w:rsidR="0016589B" w:rsidRDefault="0016589B" w:rsidP="00153A11">
            <w:pPr>
              <w:rPr>
                <w:rFonts w:ascii="仿宋_GB2312" w:eastAsia="仿宋_GB2312"/>
                <w:sz w:val="28"/>
                <w:szCs w:val="28"/>
              </w:rPr>
            </w:pPr>
            <w:r w:rsidRPr="004F0AA5">
              <w:rPr>
                <w:rFonts w:hint="eastAsia"/>
              </w:rPr>
              <w:t>刘长秋</w:t>
            </w:r>
          </w:p>
        </w:tc>
        <w:tc>
          <w:tcPr>
            <w:tcW w:w="1390" w:type="dxa"/>
          </w:tcPr>
          <w:p w14:paraId="03EF391A" w14:textId="5DA765F1" w:rsidR="0016589B" w:rsidRDefault="0016589B" w:rsidP="00153A11">
            <w:pPr>
              <w:rPr>
                <w:rFonts w:ascii="仿宋_GB2312" w:eastAsia="仿宋_GB2312"/>
                <w:sz w:val="28"/>
                <w:szCs w:val="28"/>
              </w:rPr>
            </w:pPr>
            <w:r w:rsidRPr="004F0AA5">
              <w:rPr>
                <w:rFonts w:hint="eastAsia"/>
              </w:rPr>
              <w:t>人大复印资料</w:t>
            </w:r>
          </w:p>
        </w:tc>
        <w:tc>
          <w:tcPr>
            <w:tcW w:w="1276" w:type="dxa"/>
          </w:tcPr>
          <w:p w14:paraId="0B6E5A4A" w14:textId="79FEB56D" w:rsidR="0016589B" w:rsidRDefault="0016589B" w:rsidP="00153A11">
            <w:pPr>
              <w:rPr>
                <w:rFonts w:ascii="仿宋_GB2312" w:eastAsia="仿宋_GB2312"/>
                <w:sz w:val="28"/>
                <w:szCs w:val="28"/>
              </w:rPr>
            </w:pPr>
            <w:r w:rsidRPr="004F0AA5">
              <w:rPr>
                <w:rFonts w:hint="eastAsia"/>
              </w:rPr>
              <w:t>C1</w:t>
            </w:r>
          </w:p>
        </w:tc>
        <w:tc>
          <w:tcPr>
            <w:tcW w:w="3029" w:type="dxa"/>
          </w:tcPr>
          <w:p w14:paraId="238A7312" w14:textId="3B82FF7F" w:rsidR="0016589B" w:rsidRDefault="0016589B" w:rsidP="00153A11">
            <w:pPr>
              <w:rPr>
                <w:rFonts w:ascii="仿宋_GB2312" w:eastAsia="仿宋_GB2312"/>
                <w:sz w:val="28"/>
                <w:szCs w:val="28"/>
              </w:rPr>
            </w:pPr>
            <w:r w:rsidRPr="004F0AA5">
              <w:rPr>
                <w:rFonts w:hint="eastAsia"/>
              </w:rPr>
              <w:t>建党百年中国共产党的党内法规制度建设</w:t>
            </w:r>
          </w:p>
        </w:tc>
        <w:tc>
          <w:tcPr>
            <w:tcW w:w="1082" w:type="dxa"/>
          </w:tcPr>
          <w:p w14:paraId="116D3722" w14:textId="15E59059"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7</w:t>
            </w:r>
            <w:r w:rsidRPr="004F0AA5">
              <w:rPr>
                <w:rFonts w:hint="eastAsia"/>
              </w:rPr>
              <w:t>月</w:t>
            </w:r>
            <w:r w:rsidR="00A36E3E">
              <w:rPr>
                <w:rFonts w:hint="eastAsia"/>
              </w:rPr>
              <w:t>10</w:t>
            </w:r>
            <w:r w:rsidR="00A36E3E">
              <w:rPr>
                <w:rFonts w:hint="eastAsia"/>
              </w:rPr>
              <w:t>日</w:t>
            </w:r>
          </w:p>
        </w:tc>
      </w:tr>
      <w:tr w:rsidR="00A36E3E" w14:paraId="3B7087E7" w14:textId="77777777" w:rsidTr="00153A11">
        <w:tc>
          <w:tcPr>
            <w:tcW w:w="659" w:type="dxa"/>
          </w:tcPr>
          <w:p w14:paraId="05518BC5" w14:textId="63FF28D5" w:rsidR="0016589B" w:rsidRDefault="0016589B" w:rsidP="00153A11">
            <w:pPr>
              <w:rPr>
                <w:rFonts w:ascii="仿宋_GB2312" w:eastAsia="仿宋_GB2312"/>
                <w:sz w:val="28"/>
                <w:szCs w:val="28"/>
              </w:rPr>
            </w:pPr>
            <w:r w:rsidRPr="004F0AA5">
              <w:rPr>
                <w:rFonts w:hint="eastAsia"/>
              </w:rPr>
              <w:t>10</w:t>
            </w:r>
          </w:p>
        </w:tc>
        <w:tc>
          <w:tcPr>
            <w:tcW w:w="781" w:type="dxa"/>
          </w:tcPr>
          <w:p w14:paraId="246BC2AF" w14:textId="4ECE668B" w:rsidR="0016589B" w:rsidRDefault="0016589B" w:rsidP="00153A11">
            <w:pPr>
              <w:rPr>
                <w:rFonts w:ascii="仿宋_GB2312" w:eastAsia="仿宋_GB2312"/>
                <w:sz w:val="28"/>
                <w:szCs w:val="28"/>
              </w:rPr>
            </w:pPr>
            <w:r w:rsidRPr="004F0AA5">
              <w:rPr>
                <w:rFonts w:hint="eastAsia"/>
              </w:rPr>
              <w:t>刘长秋</w:t>
            </w:r>
          </w:p>
        </w:tc>
        <w:tc>
          <w:tcPr>
            <w:tcW w:w="1390" w:type="dxa"/>
          </w:tcPr>
          <w:p w14:paraId="55187D4D" w14:textId="5F40C34D" w:rsidR="0016589B" w:rsidRDefault="0016589B" w:rsidP="00153A11">
            <w:pPr>
              <w:rPr>
                <w:rFonts w:ascii="仿宋_GB2312" w:eastAsia="仿宋_GB2312"/>
                <w:sz w:val="28"/>
                <w:szCs w:val="28"/>
              </w:rPr>
            </w:pPr>
            <w:r w:rsidRPr="004F0AA5">
              <w:rPr>
                <w:rFonts w:hint="eastAsia"/>
              </w:rPr>
              <w:t>东南法学</w:t>
            </w:r>
          </w:p>
        </w:tc>
        <w:tc>
          <w:tcPr>
            <w:tcW w:w="1276" w:type="dxa"/>
          </w:tcPr>
          <w:p w14:paraId="278BE8FD" w14:textId="529154E3" w:rsidR="0016589B" w:rsidRDefault="0016589B" w:rsidP="00153A11">
            <w:pPr>
              <w:rPr>
                <w:rFonts w:ascii="仿宋_GB2312" w:eastAsia="仿宋_GB2312"/>
                <w:sz w:val="28"/>
                <w:szCs w:val="28"/>
              </w:rPr>
            </w:pPr>
            <w:r w:rsidRPr="004F0AA5">
              <w:rPr>
                <w:rFonts w:hint="eastAsia"/>
              </w:rPr>
              <w:t>C2</w:t>
            </w:r>
          </w:p>
        </w:tc>
        <w:tc>
          <w:tcPr>
            <w:tcW w:w="3029" w:type="dxa"/>
          </w:tcPr>
          <w:p w14:paraId="3D75E89C" w14:textId="2C72623B" w:rsidR="0016589B" w:rsidRDefault="0016589B" w:rsidP="00153A11">
            <w:pPr>
              <w:rPr>
                <w:rFonts w:ascii="仿宋_GB2312" w:eastAsia="仿宋_GB2312"/>
                <w:sz w:val="28"/>
                <w:szCs w:val="28"/>
              </w:rPr>
            </w:pPr>
            <w:r w:rsidRPr="004F0AA5">
              <w:rPr>
                <w:rFonts w:hint="eastAsia"/>
              </w:rPr>
              <w:t>“基因编辑婴儿事件”的生命法学思考</w:t>
            </w:r>
          </w:p>
        </w:tc>
        <w:tc>
          <w:tcPr>
            <w:tcW w:w="1082" w:type="dxa"/>
          </w:tcPr>
          <w:p w14:paraId="6F697313" w14:textId="5EE4B764"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8</w:t>
            </w:r>
            <w:r w:rsidRPr="004F0AA5">
              <w:rPr>
                <w:rFonts w:hint="eastAsia"/>
              </w:rPr>
              <w:t>月</w:t>
            </w:r>
            <w:r w:rsidR="00A36E3E">
              <w:rPr>
                <w:rFonts w:hint="eastAsia"/>
              </w:rPr>
              <w:t>10</w:t>
            </w:r>
            <w:r w:rsidR="00A36E3E">
              <w:rPr>
                <w:rFonts w:hint="eastAsia"/>
              </w:rPr>
              <w:t>日</w:t>
            </w:r>
          </w:p>
        </w:tc>
      </w:tr>
      <w:tr w:rsidR="00A36E3E" w14:paraId="782B34BD" w14:textId="77777777" w:rsidTr="00153A11">
        <w:tc>
          <w:tcPr>
            <w:tcW w:w="659" w:type="dxa"/>
          </w:tcPr>
          <w:p w14:paraId="21871197" w14:textId="1E22E83A" w:rsidR="0016589B" w:rsidRDefault="0016589B" w:rsidP="00153A11">
            <w:pPr>
              <w:rPr>
                <w:rFonts w:ascii="仿宋_GB2312" w:eastAsia="仿宋_GB2312"/>
                <w:sz w:val="28"/>
                <w:szCs w:val="28"/>
              </w:rPr>
            </w:pPr>
            <w:r w:rsidRPr="004F0AA5">
              <w:rPr>
                <w:rFonts w:hint="eastAsia"/>
              </w:rPr>
              <w:t>11</w:t>
            </w:r>
          </w:p>
        </w:tc>
        <w:tc>
          <w:tcPr>
            <w:tcW w:w="781" w:type="dxa"/>
          </w:tcPr>
          <w:p w14:paraId="55BA8C6B" w14:textId="3C33C6EC" w:rsidR="0016589B" w:rsidRDefault="0016589B" w:rsidP="00153A11">
            <w:pPr>
              <w:rPr>
                <w:rFonts w:ascii="仿宋_GB2312" w:eastAsia="仿宋_GB2312"/>
                <w:sz w:val="28"/>
                <w:szCs w:val="28"/>
              </w:rPr>
            </w:pPr>
            <w:r w:rsidRPr="004F0AA5">
              <w:rPr>
                <w:rFonts w:hint="eastAsia"/>
              </w:rPr>
              <w:t>刘长秋</w:t>
            </w:r>
          </w:p>
        </w:tc>
        <w:tc>
          <w:tcPr>
            <w:tcW w:w="1390" w:type="dxa"/>
          </w:tcPr>
          <w:p w14:paraId="70A9D868" w14:textId="29631B03" w:rsidR="0016589B" w:rsidRDefault="0016589B" w:rsidP="00153A11">
            <w:pPr>
              <w:rPr>
                <w:rFonts w:ascii="仿宋_GB2312" w:eastAsia="仿宋_GB2312"/>
                <w:sz w:val="28"/>
                <w:szCs w:val="28"/>
              </w:rPr>
            </w:pPr>
            <w:r w:rsidRPr="004F0AA5">
              <w:rPr>
                <w:rFonts w:hint="eastAsia"/>
              </w:rPr>
              <w:t>新视野</w:t>
            </w:r>
          </w:p>
        </w:tc>
        <w:tc>
          <w:tcPr>
            <w:tcW w:w="1276" w:type="dxa"/>
          </w:tcPr>
          <w:p w14:paraId="3EE0116E" w14:textId="5A0FFC4F" w:rsidR="0016589B" w:rsidRDefault="0016589B" w:rsidP="00153A11">
            <w:pPr>
              <w:rPr>
                <w:rFonts w:ascii="仿宋_GB2312" w:eastAsia="仿宋_GB2312"/>
                <w:sz w:val="28"/>
                <w:szCs w:val="28"/>
              </w:rPr>
            </w:pPr>
            <w:r w:rsidRPr="004F0AA5">
              <w:rPr>
                <w:rFonts w:hint="eastAsia"/>
              </w:rPr>
              <w:t>C3</w:t>
            </w:r>
          </w:p>
        </w:tc>
        <w:tc>
          <w:tcPr>
            <w:tcW w:w="3029" w:type="dxa"/>
          </w:tcPr>
          <w:p w14:paraId="35098858" w14:textId="324F41B6" w:rsidR="0016589B" w:rsidRDefault="0016589B" w:rsidP="00153A11">
            <w:pPr>
              <w:rPr>
                <w:rFonts w:ascii="仿宋_GB2312" w:eastAsia="仿宋_GB2312"/>
                <w:sz w:val="28"/>
                <w:szCs w:val="28"/>
              </w:rPr>
            </w:pPr>
            <w:r w:rsidRPr="004F0AA5">
              <w:rPr>
                <w:rFonts w:hint="eastAsia"/>
              </w:rPr>
              <w:t>论习近平法治思想及其突出特点</w:t>
            </w:r>
          </w:p>
        </w:tc>
        <w:tc>
          <w:tcPr>
            <w:tcW w:w="1082" w:type="dxa"/>
          </w:tcPr>
          <w:p w14:paraId="49C07A93" w14:textId="115E95EB"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10</w:t>
            </w:r>
            <w:r w:rsidRPr="004F0AA5">
              <w:rPr>
                <w:rFonts w:hint="eastAsia"/>
              </w:rPr>
              <w:t>月</w:t>
            </w:r>
            <w:r w:rsidR="00A36E3E">
              <w:rPr>
                <w:rFonts w:hint="eastAsia"/>
              </w:rPr>
              <w:t>10</w:t>
            </w:r>
            <w:r w:rsidR="00A36E3E">
              <w:rPr>
                <w:rFonts w:hint="eastAsia"/>
              </w:rPr>
              <w:t>日</w:t>
            </w:r>
          </w:p>
        </w:tc>
      </w:tr>
      <w:tr w:rsidR="00A36E3E" w14:paraId="1BB5513F" w14:textId="77777777" w:rsidTr="00153A11">
        <w:tc>
          <w:tcPr>
            <w:tcW w:w="659" w:type="dxa"/>
          </w:tcPr>
          <w:p w14:paraId="71176035" w14:textId="6BAD81AE" w:rsidR="0016589B" w:rsidRDefault="0016589B" w:rsidP="00153A11">
            <w:pPr>
              <w:rPr>
                <w:rFonts w:ascii="仿宋_GB2312" w:eastAsia="仿宋_GB2312"/>
                <w:sz w:val="28"/>
                <w:szCs w:val="28"/>
              </w:rPr>
            </w:pPr>
            <w:r w:rsidRPr="004F0AA5">
              <w:rPr>
                <w:rFonts w:hint="eastAsia"/>
              </w:rPr>
              <w:t>12</w:t>
            </w:r>
          </w:p>
        </w:tc>
        <w:tc>
          <w:tcPr>
            <w:tcW w:w="781" w:type="dxa"/>
          </w:tcPr>
          <w:p w14:paraId="28D2B4FC" w14:textId="7A54D848" w:rsidR="0016589B" w:rsidRDefault="0016589B" w:rsidP="00153A11">
            <w:pPr>
              <w:rPr>
                <w:rFonts w:ascii="仿宋_GB2312" w:eastAsia="仿宋_GB2312"/>
                <w:sz w:val="28"/>
                <w:szCs w:val="28"/>
              </w:rPr>
            </w:pPr>
            <w:r w:rsidRPr="004F0AA5">
              <w:rPr>
                <w:rFonts w:hint="eastAsia"/>
              </w:rPr>
              <w:t>刘长秋</w:t>
            </w:r>
          </w:p>
        </w:tc>
        <w:tc>
          <w:tcPr>
            <w:tcW w:w="1390" w:type="dxa"/>
          </w:tcPr>
          <w:p w14:paraId="3675F865" w14:textId="23FA4DE6" w:rsidR="0016589B" w:rsidRDefault="0016589B" w:rsidP="00153A11">
            <w:pPr>
              <w:rPr>
                <w:rFonts w:ascii="仿宋_GB2312" w:eastAsia="仿宋_GB2312"/>
                <w:sz w:val="28"/>
                <w:szCs w:val="28"/>
              </w:rPr>
            </w:pPr>
            <w:r w:rsidRPr="004F0AA5">
              <w:rPr>
                <w:rFonts w:hint="eastAsia"/>
              </w:rPr>
              <w:t>广西社会科学</w:t>
            </w:r>
          </w:p>
        </w:tc>
        <w:tc>
          <w:tcPr>
            <w:tcW w:w="1276" w:type="dxa"/>
          </w:tcPr>
          <w:p w14:paraId="66C71427" w14:textId="548B4140" w:rsidR="0016589B" w:rsidRDefault="0016589B" w:rsidP="00153A11">
            <w:pPr>
              <w:rPr>
                <w:rFonts w:ascii="仿宋_GB2312" w:eastAsia="仿宋_GB2312"/>
                <w:sz w:val="28"/>
                <w:szCs w:val="28"/>
              </w:rPr>
            </w:pPr>
            <w:r w:rsidRPr="004F0AA5">
              <w:rPr>
                <w:rFonts w:hint="eastAsia"/>
              </w:rPr>
              <w:t>C3</w:t>
            </w:r>
          </w:p>
        </w:tc>
        <w:tc>
          <w:tcPr>
            <w:tcW w:w="3029" w:type="dxa"/>
          </w:tcPr>
          <w:p w14:paraId="7E5D17B9" w14:textId="7D532623" w:rsidR="0016589B" w:rsidRDefault="0016589B" w:rsidP="00153A11">
            <w:pPr>
              <w:rPr>
                <w:rFonts w:ascii="仿宋_GB2312" w:eastAsia="仿宋_GB2312"/>
                <w:sz w:val="28"/>
                <w:szCs w:val="28"/>
              </w:rPr>
            </w:pPr>
            <w:r w:rsidRPr="004F0AA5">
              <w:rPr>
                <w:rFonts w:hint="eastAsia"/>
              </w:rPr>
              <w:t>论习近平法治思想中的党内法规制度执行力</w:t>
            </w:r>
          </w:p>
        </w:tc>
        <w:tc>
          <w:tcPr>
            <w:tcW w:w="1082" w:type="dxa"/>
          </w:tcPr>
          <w:p w14:paraId="54640233" w14:textId="61D691DA"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12</w:t>
            </w:r>
            <w:r w:rsidRPr="004F0AA5">
              <w:rPr>
                <w:rFonts w:hint="eastAsia"/>
              </w:rPr>
              <w:t>月</w:t>
            </w:r>
            <w:r w:rsidR="00A36E3E">
              <w:rPr>
                <w:rFonts w:hint="eastAsia"/>
              </w:rPr>
              <w:t>10</w:t>
            </w:r>
            <w:r w:rsidR="00A36E3E">
              <w:rPr>
                <w:rFonts w:hint="eastAsia"/>
              </w:rPr>
              <w:t>日</w:t>
            </w:r>
          </w:p>
        </w:tc>
      </w:tr>
      <w:tr w:rsidR="00A36E3E" w14:paraId="244070E0" w14:textId="77777777" w:rsidTr="00153A11">
        <w:tc>
          <w:tcPr>
            <w:tcW w:w="659" w:type="dxa"/>
          </w:tcPr>
          <w:p w14:paraId="4D968610" w14:textId="49E55EE9" w:rsidR="0016589B" w:rsidRDefault="0016589B" w:rsidP="00153A11">
            <w:pPr>
              <w:rPr>
                <w:rFonts w:ascii="仿宋_GB2312" w:eastAsia="仿宋_GB2312"/>
                <w:sz w:val="28"/>
                <w:szCs w:val="28"/>
              </w:rPr>
            </w:pPr>
            <w:r w:rsidRPr="004F0AA5">
              <w:rPr>
                <w:rFonts w:hint="eastAsia"/>
              </w:rPr>
              <w:t>13</w:t>
            </w:r>
          </w:p>
        </w:tc>
        <w:tc>
          <w:tcPr>
            <w:tcW w:w="781" w:type="dxa"/>
          </w:tcPr>
          <w:p w14:paraId="22A1F4C6" w14:textId="7F76EB14" w:rsidR="0016589B" w:rsidRDefault="0016589B" w:rsidP="00153A11">
            <w:pPr>
              <w:rPr>
                <w:rFonts w:ascii="仿宋_GB2312" w:eastAsia="仿宋_GB2312"/>
                <w:sz w:val="28"/>
                <w:szCs w:val="28"/>
              </w:rPr>
            </w:pPr>
            <w:r w:rsidRPr="004F0AA5">
              <w:rPr>
                <w:rFonts w:hint="eastAsia"/>
              </w:rPr>
              <w:t>刘长秋</w:t>
            </w:r>
          </w:p>
        </w:tc>
        <w:tc>
          <w:tcPr>
            <w:tcW w:w="1390" w:type="dxa"/>
          </w:tcPr>
          <w:p w14:paraId="3A38050E" w14:textId="102567B0" w:rsidR="0016589B" w:rsidRDefault="0016589B" w:rsidP="00153A11">
            <w:pPr>
              <w:rPr>
                <w:rFonts w:ascii="仿宋_GB2312" w:eastAsia="仿宋_GB2312"/>
                <w:sz w:val="28"/>
                <w:szCs w:val="28"/>
              </w:rPr>
            </w:pPr>
            <w:r w:rsidRPr="004F0AA5">
              <w:rPr>
                <w:rFonts w:hint="eastAsia"/>
              </w:rPr>
              <w:t>观察与思考</w:t>
            </w:r>
          </w:p>
        </w:tc>
        <w:tc>
          <w:tcPr>
            <w:tcW w:w="1276" w:type="dxa"/>
          </w:tcPr>
          <w:p w14:paraId="1226BB9C" w14:textId="06078383" w:rsidR="0016589B" w:rsidRDefault="0016589B" w:rsidP="00153A11">
            <w:pPr>
              <w:rPr>
                <w:rFonts w:ascii="仿宋_GB2312" w:eastAsia="仿宋_GB2312"/>
                <w:sz w:val="28"/>
                <w:szCs w:val="28"/>
              </w:rPr>
            </w:pPr>
            <w:r w:rsidRPr="004F0AA5">
              <w:rPr>
                <w:rFonts w:hint="eastAsia"/>
              </w:rPr>
              <w:t>C4</w:t>
            </w:r>
          </w:p>
        </w:tc>
        <w:tc>
          <w:tcPr>
            <w:tcW w:w="3029" w:type="dxa"/>
          </w:tcPr>
          <w:p w14:paraId="72F81B1F" w14:textId="694CF162" w:rsidR="0016589B" w:rsidRDefault="0016589B" w:rsidP="00153A11">
            <w:pPr>
              <w:rPr>
                <w:rFonts w:ascii="仿宋_GB2312" w:eastAsia="仿宋_GB2312"/>
                <w:sz w:val="28"/>
                <w:szCs w:val="28"/>
              </w:rPr>
            </w:pPr>
            <w:r w:rsidRPr="004F0AA5">
              <w:rPr>
                <w:rFonts w:hint="eastAsia"/>
              </w:rPr>
              <w:t>党内法规普法问题研究</w:t>
            </w:r>
          </w:p>
        </w:tc>
        <w:tc>
          <w:tcPr>
            <w:tcW w:w="1082" w:type="dxa"/>
          </w:tcPr>
          <w:p w14:paraId="33357118" w14:textId="3A1FBD3F"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5</w:t>
            </w:r>
            <w:r w:rsidRPr="004F0AA5">
              <w:rPr>
                <w:rFonts w:hint="eastAsia"/>
              </w:rPr>
              <w:t>月</w:t>
            </w:r>
            <w:r w:rsidR="00A36E3E">
              <w:rPr>
                <w:rFonts w:hint="eastAsia"/>
              </w:rPr>
              <w:t>10</w:t>
            </w:r>
            <w:r w:rsidR="00A36E3E">
              <w:rPr>
                <w:rFonts w:hint="eastAsia"/>
              </w:rPr>
              <w:t>日</w:t>
            </w:r>
          </w:p>
        </w:tc>
      </w:tr>
      <w:tr w:rsidR="00A36E3E" w14:paraId="683A7F35" w14:textId="77777777" w:rsidTr="00153A11">
        <w:tc>
          <w:tcPr>
            <w:tcW w:w="659" w:type="dxa"/>
          </w:tcPr>
          <w:p w14:paraId="06D92C79" w14:textId="58B8D175" w:rsidR="0016589B" w:rsidRDefault="0016589B" w:rsidP="00153A11">
            <w:pPr>
              <w:rPr>
                <w:rFonts w:ascii="仿宋_GB2312" w:eastAsia="仿宋_GB2312"/>
                <w:sz w:val="28"/>
                <w:szCs w:val="28"/>
              </w:rPr>
            </w:pPr>
            <w:r w:rsidRPr="004F0AA5">
              <w:rPr>
                <w:rFonts w:hint="eastAsia"/>
              </w:rPr>
              <w:t>14</w:t>
            </w:r>
          </w:p>
        </w:tc>
        <w:tc>
          <w:tcPr>
            <w:tcW w:w="781" w:type="dxa"/>
          </w:tcPr>
          <w:p w14:paraId="548BD747" w14:textId="45485E54" w:rsidR="0016589B" w:rsidRDefault="0016589B" w:rsidP="00153A11">
            <w:pPr>
              <w:rPr>
                <w:rFonts w:ascii="仿宋_GB2312" w:eastAsia="仿宋_GB2312"/>
                <w:sz w:val="28"/>
                <w:szCs w:val="28"/>
              </w:rPr>
            </w:pPr>
            <w:r w:rsidRPr="004F0AA5">
              <w:rPr>
                <w:rFonts w:hint="eastAsia"/>
              </w:rPr>
              <w:t>张光紫</w:t>
            </w:r>
          </w:p>
        </w:tc>
        <w:tc>
          <w:tcPr>
            <w:tcW w:w="1390" w:type="dxa"/>
          </w:tcPr>
          <w:p w14:paraId="13CE96E9" w14:textId="04579AC8" w:rsidR="0016589B" w:rsidRDefault="0016589B" w:rsidP="00153A11">
            <w:pPr>
              <w:rPr>
                <w:rFonts w:ascii="仿宋_GB2312" w:eastAsia="仿宋_GB2312"/>
                <w:sz w:val="28"/>
                <w:szCs w:val="28"/>
              </w:rPr>
            </w:pPr>
            <w:r w:rsidRPr="004F0AA5">
              <w:rPr>
                <w:rFonts w:hint="eastAsia"/>
              </w:rPr>
              <w:t>南通大学学报</w:t>
            </w:r>
            <w:r w:rsidRPr="004F0AA5">
              <w:rPr>
                <w:rFonts w:hint="eastAsia"/>
              </w:rPr>
              <w:t>(</w:t>
            </w:r>
            <w:r w:rsidRPr="004F0AA5">
              <w:rPr>
                <w:rFonts w:hint="eastAsia"/>
              </w:rPr>
              <w:t>社会科学版</w:t>
            </w:r>
            <w:r w:rsidRPr="004F0AA5">
              <w:rPr>
                <w:rFonts w:hint="eastAsia"/>
              </w:rPr>
              <w:t>)</w:t>
            </w:r>
          </w:p>
        </w:tc>
        <w:tc>
          <w:tcPr>
            <w:tcW w:w="1276" w:type="dxa"/>
          </w:tcPr>
          <w:p w14:paraId="7780337F" w14:textId="2FD98B1A" w:rsidR="0016589B" w:rsidRDefault="0016589B" w:rsidP="00153A11">
            <w:pPr>
              <w:rPr>
                <w:rFonts w:ascii="仿宋_GB2312" w:eastAsia="仿宋_GB2312"/>
                <w:sz w:val="28"/>
                <w:szCs w:val="28"/>
              </w:rPr>
            </w:pPr>
            <w:r w:rsidRPr="004F0AA5">
              <w:rPr>
                <w:rFonts w:hint="eastAsia"/>
              </w:rPr>
              <w:t>C2</w:t>
            </w:r>
          </w:p>
        </w:tc>
        <w:tc>
          <w:tcPr>
            <w:tcW w:w="3029" w:type="dxa"/>
          </w:tcPr>
          <w:p w14:paraId="0C447A96" w14:textId="47BA30DF" w:rsidR="0016589B" w:rsidRDefault="0016589B" w:rsidP="00153A11">
            <w:pPr>
              <w:rPr>
                <w:rFonts w:ascii="仿宋_GB2312" w:eastAsia="仿宋_GB2312"/>
                <w:sz w:val="28"/>
                <w:szCs w:val="28"/>
              </w:rPr>
            </w:pPr>
            <w:r w:rsidRPr="004F0AA5">
              <w:rPr>
                <w:rFonts w:hint="eastAsia"/>
              </w:rPr>
              <w:t>习近平治国理政底线思维的哲学认知、哲学素养与养成路径</w:t>
            </w:r>
          </w:p>
        </w:tc>
        <w:tc>
          <w:tcPr>
            <w:tcW w:w="1082" w:type="dxa"/>
          </w:tcPr>
          <w:p w14:paraId="3A1F9240" w14:textId="3CC08FC5" w:rsidR="0016589B" w:rsidRDefault="0016589B" w:rsidP="00153A11">
            <w:pPr>
              <w:rPr>
                <w:rFonts w:ascii="仿宋_GB2312" w:eastAsia="仿宋_GB2312"/>
                <w:sz w:val="28"/>
                <w:szCs w:val="28"/>
              </w:rPr>
            </w:pPr>
            <w:r w:rsidRPr="004F0AA5">
              <w:rPr>
                <w:rFonts w:hint="eastAsia"/>
              </w:rPr>
              <w:t>2021</w:t>
            </w:r>
            <w:r w:rsidR="00A36E3E">
              <w:rPr>
                <w:rFonts w:hint="eastAsia"/>
              </w:rPr>
              <w:t>年</w:t>
            </w:r>
            <w:r w:rsidR="00A36E3E">
              <w:rPr>
                <w:rFonts w:hint="eastAsia"/>
              </w:rPr>
              <w:t>7</w:t>
            </w:r>
            <w:r w:rsidR="00A36E3E">
              <w:rPr>
                <w:rFonts w:hint="eastAsia"/>
              </w:rPr>
              <w:t>月</w:t>
            </w:r>
            <w:r w:rsidR="00A36E3E">
              <w:rPr>
                <w:rFonts w:hint="eastAsia"/>
              </w:rPr>
              <w:t>15</w:t>
            </w:r>
            <w:r w:rsidR="00A36E3E">
              <w:rPr>
                <w:rFonts w:hint="eastAsia"/>
              </w:rPr>
              <w:t>日</w:t>
            </w:r>
          </w:p>
        </w:tc>
      </w:tr>
      <w:tr w:rsidR="00A36E3E" w14:paraId="4C376CA9" w14:textId="77777777" w:rsidTr="00153A11">
        <w:tc>
          <w:tcPr>
            <w:tcW w:w="659" w:type="dxa"/>
          </w:tcPr>
          <w:p w14:paraId="17B8F77F" w14:textId="71464EC2" w:rsidR="0016589B" w:rsidRDefault="0016589B" w:rsidP="00153A11">
            <w:pPr>
              <w:rPr>
                <w:rFonts w:ascii="仿宋_GB2312" w:eastAsia="仿宋_GB2312"/>
                <w:sz w:val="28"/>
                <w:szCs w:val="28"/>
              </w:rPr>
            </w:pPr>
            <w:r w:rsidRPr="004F0AA5">
              <w:rPr>
                <w:rFonts w:hint="eastAsia"/>
              </w:rPr>
              <w:t>15</w:t>
            </w:r>
          </w:p>
        </w:tc>
        <w:tc>
          <w:tcPr>
            <w:tcW w:w="781" w:type="dxa"/>
          </w:tcPr>
          <w:p w14:paraId="2DFB8CCB" w14:textId="314866BB" w:rsidR="0016589B" w:rsidRDefault="0016589B" w:rsidP="00153A11">
            <w:pPr>
              <w:rPr>
                <w:rFonts w:ascii="仿宋_GB2312" w:eastAsia="仿宋_GB2312"/>
                <w:sz w:val="28"/>
                <w:szCs w:val="28"/>
              </w:rPr>
            </w:pPr>
            <w:r w:rsidRPr="004F0AA5">
              <w:rPr>
                <w:rFonts w:hint="eastAsia"/>
              </w:rPr>
              <w:t>张光紫</w:t>
            </w:r>
          </w:p>
        </w:tc>
        <w:tc>
          <w:tcPr>
            <w:tcW w:w="1390" w:type="dxa"/>
          </w:tcPr>
          <w:p w14:paraId="2655106E" w14:textId="4199F052" w:rsidR="0016589B" w:rsidRDefault="0016589B" w:rsidP="00153A11">
            <w:pPr>
              <w:rPr>
                <w:rFonts w:ascii="仿宋_GB2312" w:eastAsia="仿宋_GB2312"/>
                <w:sz w:val="28"/>
                <w:szCs w:val="28"/>
              </w:rPr>
            </w:pPr>
            <w:r w:rsidRPr="004F0AA5">
              <w:rPr>
                <w:rFonts w:hint="eastAsia"/>
              </w:rPr>
              <w:t>湖南科技大学学报</w:t>
            </w:r>
            <w:r w:rsidRPr="004F0AA5">
              <w:rPr>
                <w:rFonts w:hint="eastAsia"/>
              </w:rPr>
              <w:t>(</w:t>
            </w:r>
            <w:r w:rsidRPr="004F0AA5">
              <w:rPr>
                <w:rFonts w:hint="eastAsia"/>
              </w:rPr>
              <w:t>社会科学版</w:t>
            </w:r>
            <w:r w:rsidRPr="004F0AA5">
              <w:rPr>
                <w:rFonts w:hint="eastAsia"/>
              </w:rPr>
              <w:t>)</w:t>
            </w:r>
          </w:p>
        </w:tc>
        <w:tc>
          <w:tcPr>
            <w:tcW w:w="1276" w:type="dxa"/>
          </w:tcPr>
          <w:p w14:paraId="286406C8" w14:textId="49A55234" w:rsidR="0016589B" w:rsidRDefault="0016589B" w:rsidP="00153A11">
            <w:pPr>
              <w:rPr>
                <w:rFonts w:ascii="仿宋_GB2312" w:eastAsia="仿宋_GB2312"/>
                <w:sz w:val="28"/>
                <w:szCs w:val="28"/>
              </w:rPr>
            </w:pPr>
            <w:r w:rsidRPr="004F0AA5">
              <w:rPr>
                <w:rFonts w:hint="eastAsia"/>
              </w:rPr>
              <w:t>C2</w:t>
            </w:r>
          </w:p>
        </w:tc>
        <w:tc>
          <w:tcPr>
            <w:tcW w:w="3029" w:type="dxa"/>
          </w:tcPr>
          <w:p w14:paraId="2064F0B0" w14:textId="664F7B9E" w:rsidR="0016589B" w:rsidRDefault="0016589B" w:rsidP="00153A11">
            <w:pPr>
              <w:rPr>
                <w:rFonts w:ascii="仿宋_GB2312" w:eastAsia="仿宋_GB2312"/>
                <w:sz w:val="28"/>
                <w:szCs w:val="28"/>
              </w:rPr>
            </w:pPr>
            <w:r w:rsidRPr="004F0AA5">
              <w:rPr>
                <w:rFonts w:hint="eastAsia"/>
              </w:rPr>
              <w:t>知所行止</w:t>
            </w:r>
            <w:r w:rsidRPr="004F0AA5">
              <w:rPr>
                <w:rFonts w:hint="eastAsia"/>
              </w:rPr>
              <w:t>:</w:t>
            </w:r>
            <w:r w:rsidRPr="004F0AA5">
              <w:rPr>
                <w:rFonts w:hint="eastAsia"/>
              </w:rPr>
              <w:t>厘清底线意识与底线思维的意义探讨</w:t>
            </w:r>
          </w:p>
        </w:tc>
        <w:tc>
          <w:tcPr>
            <w:tcW w:w="1082" w:type="dxa"/>
          </w:tcPr>
          <w:p w14:paraId="5B725518" w14:textId="6EBAB5B9" w:rsidR="0016589B" w:rsidRDefault="0016589B" w:rsidP="00153A11">
            <w:pPr>
              <w:rPr>
                <w:rFonts w:ascii="仿宋_GB2312" w:eastAsia="仿宋_GB2312"/>
                <w:sz w:val="28"/>
                <w:szCs w:val="28"/>
              </w:rPr>
            </w:pPr>
            <w:r w:rsidRPr="004F0AA5">
              <w:rPr>
                <w:rFonts w:hint="eastAsia"/>
              </w:rPr>
              <w:t>2021</w:t>
            </w:r>
            <w:r w:rsidR="00A36E3E">
              <w:rPr>
                <w:rFonts w:hint="eastAsia"/>
              </w:rPr>
              <w:t>年</w:t>
            </w:r>
            <w:r w:rsidR="00A36E3E">
              <w:rPr>
                <w:rFonts w:hint="eastAsia"/>
              </w:rPr>
              <w:t>3</w:t>
            </w:r>
            <w:r w:rsidR="00A36E3E">
              <w:rPr>
                <w:rFonts w:hint="eastAsia"/>
              </w:rPr>
              <w:t>月</w:t>
            </w:r>
            <w:r w:rsidR="00A36E3E">
              <w:rPr>
                <w:rFonts w:hint="eastAsia"/>
              </w:rPr>
              <w:t>21</w:t>
            </w:r>
            <w:r w:rsidR="00A36E3E">
              <w:rPr>
                <w:rFonts w:hint="eastAsia"/>
              </w:rPr>
              <w:t>日</w:t>
            </w:r>
          </w:p>
        </w:tc>
      </w:tr>
      <w:tr w:rsidR="00A36E3E" w14:paraId="07B301F2" w14:textId="77777777" w:rsidTr="00153A11">
        <w:trPr>
          <w:trHeight w:val="1275"/>
        </w:trPr>
        <w:tc>
          <w:tcPr>
            <w:tcW w:w="659" w:type="dxa"/>
          </w:tcPr>
          <w:p w14:paraId="27978A09" w14:textId="0CDCC791" w:rsidR="0016589B" w:rsidRDefault="0016589B" w:rsidP="00153A11">
            <w:pPr>
              <w:rPr>
                <w:rFonts w:ascii="仿宋_GB2312" w:eastAsia="仿宋_GB2312"/>
                <w:sz w:val="28"/>
                <w:szCs w:val="28"/>
              </w:rPr>
            </w:pPr>
            <w:r w:rsidRPr="004F0AA5">
              <w:rPr>
                <w:rFonts w:hint="eastAsia"/>
              </w:rPr>
              <w:t>1</w:t>
            </w:r>
            <w:r w:rsidR="00A73DB1">
              <w:t>6</w:t>
            </w:r>
          </w:p>
        </w:tc>
        <w:tc>
          <w:tcPr>
            <w:tcW w:w="781" w:type="dxa"/>
          </w:tcPr>
          <w:p w14:paraId="7B9742BF" w14:textId="559CCFC1" w:rsidR="0016589B" w:rsidRDefault="0016589B" w:rsidP="00153A11">
            <w:pPr>
              <w:rPr>
                <w:rFonts w:ascii="仿宋_GB2312" w:eastAsia="仿宋_GB2312"/>
                <w:sz w:val="28"/>
                <w:szCs w:val="28"/>
              </w:rPr>
            </w:pPr>
            <w:r w:rsidRPr="004F0AA5">
              <w:rPr>
                <w:rFonts w:hint="eastAsia"/>
              </w:rPr>
              <w:t>范迎春</w:t>
            </w:r>
          </w:p>
        </w:tc>
        <w:tc>
          <w:tcPr>
            <w:tcW w:w="1390" w:type="dxa"/>
          </w:tcPr>
          <w:p w14:paraId="74E8A487" w14:textId="265AF329" w:rsidR="0016589B" w:rsidRDefault="0016589B" w:rsidP="00153A11">
            <w:pPr>
              <w:rPr>
                <w:rFonts w:ascii="仿宋_GB2312" w:eastAsia="仿宋_GB2312"/>
                <w:sz w:val="28"/>
                <w:szCs w:val="28"/>
              </w:rPr>
            </w:pPr>
            <w:r w:rsidRPr="004F0AA5">
              <w:rPr>
                <w:rFonts w:hint="eastAsia"/>
              </w:rPr>
              <w:t>华侨大学学报（哲学社会科</w:t>
            </w:r>
            <w:r w:rsidR="00F75636" w:rsidRPr="00F75636">
              <w:rPr>
                <w:rFonts w:hint="eastAsia"/>
              </w:rPr>
              <w:t>学版）</w:t>
            </w:r>
          </w:p>
        </w:tc>
        <w:tc>
          <w:tcPr>
            <w:tcW w:w="1276" w:type="dxa"/>
          </w:tcPr>
          <w:p w14:paraId="1BFCB4B9" w14:textId="56BDAE1D" w:rsidR="0016589B" w:rsidRDefault="00EB75EE" w:rsidP="00153A11">
            <w:pPr>
              <w:rPr>
                <w:rFonts w:ascii="仿宋_GB2312" w:eastAsia="仿宋_GB2312"/>
                <w:sz w:val="28"/>
                <w:szCs w:val="28"/>
              </w:rPr>
            </w:pPr>
            <w:r>
              <w:rPr>
                <w:rFonts w:hint="eastAsia"/>
              </w:rPr>
              <w:t>C</w:t>
            </w:r>
            <w:r>
              <w:rPr>
                <w:rFonts w:hint="eastAsia"/>
              </w:rPr>
              <w:t>刊</w:t>
            </w:r>
            <w:r w:rsidR="0016589B" w:rsidRPr="004F0AA5">
              <w:rPr>
                <w:rFonts w:hint="eastAsia"/>
              </w:rPr>
              <w:t>扩展</w:t>
            </w:r>
            <w:r w:rsidR="00F75636" w:rsidRPr="00F75636">
              <w:rPr>
                <w:rFonts w:hint="eastAsia"/>
              </w:rPr>
              <w:t>版</w:t>
            </w:r>
          </w:p>
        </w:tc>
        <w:tc>
          <w:tcPr>
            <w:tcW w:w="3029" w:type="dxa"/>
          </w:tcPr>
          <w:p w14:paraId="48ADE36A" w14:textId="53BE2E46" w:rsidR="0016589B" w:rsidRDefault="0016589B" w:rsidP="00153A11">
            <w:pPr>
              <w:rPr>
                <w:rFonts w:ascii="仿宋_GB2312" w:eastAsia="仿宋_GB2312"/>
                <w:sz w:val="28"/>
                <w:szCs w:val="28"/>
              </w:rPr>
            </w:pPr>
            <w:r w:rsidRPr="004F0AA5">
              <w:rPr>
                <w:rFonts w:hint="eastAsia"/>
              </w:rPr>
              <w:t>唯物史观的《资本论》定向与《资本论》的唯物史观性质</w:t>
            </w:r>
          </w:p>
        </w:tc>
        <w:tc>
          <w:tcPr>
            <w:tcW w:w="1082" w:type="dxa"/>
          </w:tcPr>
          <w:p w14:paraId="51FA3AEA" w14:textId="780C0151" w:rsidR="0016589B" w:rsidRDefault="0016589B" w:rsidP="00153A11">
            <w:pPr>
              <w:rPr>
                <w:rFonts w:ascii="仿宋_GB2312" w:eastAsia="仿宋_GB2312"/>
                <w:sz w:val="28"/>
                <w:szCs w:val="28"/>
              </w:rPr>
            </w:pPr>
            <w:r w:rsidRPr="004F0AA5">
              <w:rPr>
                <w:rFonts w:hint="eastAsia"/>
              </w:rPr>
              <w:t>2021</w:t>
            </w:r>
            <w:r w:rsidRPr="004F0AA5">
              <w:rPr>
                <w:rFonts w:hint="eastAsia"/>
              </w:rPr>
              <w:t>年</w:t>
            </w:r>
            <w:r w:rsidRPr="004F0AA5">
              <w:rPr>
                <w:rFonts w:hint="eastAsia"/>
              </w:rPr>
              <w:t>8</w:t>
            </w:r>
            <w:r w:rsidRPr="004F0AA5">
              <w:rPr>
                <w:rFonts w:hint="eastAsia"/>
              </w:rPr>
              <w:t>月</w:t>
            </w:r>
            <w:r w:rsidRPr="004F0AA5">
              <w:rPr>
                <w:rFonts w:hint="eastAsia"/>
              </w:rPr>
              <w:t>20</w:t>
            </w:r>
            <w:r w:rsidR="00A36E3E">
              <w:rPr>
                <w:rFonts w:hint="eastAsia"/>
              </w:rPr>
              <w:t>日</w:t>
            </w:r>
          </w:p>
        </w:tc>
      </w:tr>
      <w:tr w:rsidR="00A36E3E" w14:paraId="4D6C2A68" w14:textId="77777777" w:rsidTr="00153A11">
        <w:trPr>
          <w:trHeight w:val="463"/>
        </w:trPr>
        <w:tc>
          <w:tcPr>
            <w:tcW w:w="659" w:type="dxa"/>
          </w:tcPr>
          <w:p w14:paraId="4C930F87" w14:textId="7651E3B7" w:rsidR="00F75636" w:rsidRPr="004F0AA5" w:rsidRDefault="00F75636" w:rsidP="00153A11">
            <w:r>
              <w:rPr>
                <w:rFonts w:hint="eastAsia"/>
              </w:rPr>
              <w:t>17</w:t>
            </w:r>
          </w:p>
        </w:tc>
        <w:tc>
          <w:tcPr>
            <w:tcW w:w="781" w:type="dxa"/>
          </w:tcPr>
          <w:p w14:paraId="40C78FC0" w14:textId="67E6A582" w:rsidR="00F75636" w:rsidRPr="004F0AA5" w:rsidRDefault="00F75636" w:rsidP="00153A11">
            <w:r>
              <w:rPr>
                <w:rFonts w:hint="eastAsia"/>
              </w:rPr>
              <w:t>徐俊峰</w:t>
            </w:r>
          </w:p>
        </w:tc>
        <w:tc>
          <w:tcPr>
            <w:tcW w:w="1390" w:type="dxa"/>
          </w:tcPr>
          <w:p w14:paraId="42E28D32" w14:textId="533DE280" w:rsidR="00F75636" w:rsidRPr="004F0AA5" w:rsidRDefault="00F75636" w:rsidP="00153A11">
            <w:r w:rsidRPr="00F75636">
              <w:rPr>
                <w:rFonts w:hint="eastAsia"/>
              </w:rPr>
              <w:t>马克思主义理论学科研究</w:t>
            </w:r>
          </w:p>
        </w:tc>
        <w:tc>
          <w:tcPr>
            <w:tcW w:w="1276" w:type="dxa"/>
          </w:tcPr>
          <w:p w14:paraId="6156B7E3" w14:textId="77777777" w:rsidR="00F75636" w:rsidRDefault="00F75636" w:rsidP="00153A11"/>
          <w:p w14:paraId="084F85D8" w14:textId="56D95B40" w:rsidR="00F75636" w:rsidRDefault="00F75636" w:rsidP="00153A11">
            <w:r>
              <w:rPr>
                <w:rFonts w:hint="eastAsia"/>
              </w:rPr>
              <w:t>C</w:t>
            </w:r>
            <w:r>
              <w:t>2</w:t>
            </w:r>
          </w:p>
        </w:tc>
        <w:tc>
          <w:tcPr>
            <w:tcW w:w="3029" w:type="dxa"/>
          </w:tcPr>
          <w:p w14:paraId="6DCE584D" w14:textId="4233CE21" w:rsidR="00F75636" w:rsidRPr="004F0AA5" w:rsidRDefault="00F75636" w:rsidP="00153A11">
            <w:r w:rsidRPr="00F75636">
              <w:rPr>
                <w:rFonts w:hint="eastAsia"/>
              </w:rPr>
              <w:t>自由劳动</w:t>
            </w:r>
            <w:r w:rsidRPr="00F75636">
              <w:rPr>
                <w:rFonts w:hint="eastAsia"/>
              </w:rPr>
              <w:t>:</w:t>
            </w:r>
            <w:r w:rsidRPr="00F75636">
              <w:rPr>
                <w:rFonts w:hint="eastAsia"/>
              </w:rPr>
              <w:t>马克思建构“共享发展”思想的内涵要旨</w:t>
            </w:r>
          </w:p>
        </w:tc>
        <w:tc>
          <w:tcPr>
            <w:tcW w:w="1082" w:type="dxa"/>
          </w:tcPr>
          <w:p w14:paraId="201E81F4" w14:textId="0AF056B3" w:rsidR="00F75636" w:rsidRPr="004F0AA5" w:rsidRDefault="00A36E3E" w:rsidP="00153A11">
            <w:r w:rsidRPr="00A36E3E">
              <w:rPr>
                <w:rFonts w:hint="eastAsia"/>
              </w:rPr>
              <w:t>2021</w:t>
            </w:r>
            <w:r w:rsidRPr="00A36E3E">
              <w:rPr>
                <w:rFonts w:hint="eastAsia"/>
              </w:rPr>
              <w:t>年</w:t>
            </w:r>
            <w:r w:rsidRPr="00A36E3E">
              <w:rPr>
                <w:rFonts w:hint="eastAsia"/>
              </w:rPr>
              <w:t>12</w:t>
            </w:r>
            <w:r w:rsidRPr="00A36E3E">
              <w:rPr>
                <w:rFonts w:hint="eastAsia"/>
              </w:rPr>
              <w:t>月</w:t>
            </w:r>
            <w:r w:rsidRPr="00A36E3E">
              <w:rPr>
                <w:rFonts w:hint="eastAsia"/>
              </w:rPr>
              <w:t>15</w:t>
            </w:r>
            <w:r w:rsidRPr="00A36E3E">
              <w:rPr>
                <w:rFonts w:hint="eastAsia"/>
              </w:rPr>
              <w:t>日</w:t>
            </w:r>
          </w:p>
        </w:tc>
      </w:tr>
    </w:tbl>
    <w:p w14:paraId="732E6682" w14:textId="77777777" w:rsidR="00166D44" w:rsidRDefault="00166D44" w:rsidP="00336F98">
      <w:pPr>
        <w:spacing w:line="580" w:lineRule="exact"/>
        <w:rPr>
          <w:rFonts w:ascii="宋体" w:eastAsia="宋体" w:hAnsi="宋体" w:cs="Times New Roman"/>
          <w:b/>
          <w:bCs/>
          <w:color w:val="000000"/>
          <w:sz w:val="28"/>
          <w:szCs w:val="28"/>
        </w:rPr>
      </w:pPr>
    </w:p>
    <w:p w14:paraId="11FF3D43" w14:textId="77777777" w:rsidR="00166D44" w:rsidRDefault="00166D44" w:rsidP="00336F98">
      <w:pPr>
        <w:spacing w:line="580" w:lineRule="exact"/>
        <w:rPr>
          <w:rFonts w:ascii="宋体" w:eastAsia="宋体" w:hAnsi="宋体" w:cs="Times New Roman"/>
          <w:b/>
          <w:bCs/>
          <w:color w:val="000000"/>
          <w:sz w:val="28"/>
          <w:szCs w:val="28"/>
        </w:rPr>
      </w:pPr>
    </w:p>
    <w:p w14:paraId="6AE7780F" w14:textId="561F835C" w:rsidR="00786B6B" w:rsidRPr="00336F98" w:rsidRDefault="00786B6B" w:rsidP="00336F98">
      <w:pPr>
        <w:spacing w:line="580" w:lineRule="exact"/>
        <w:rPr>
          <w:rFonts w:ascii="宋体" w:eastAsia="宋体" w:hAnsi="宋体" w:cs="Times New Roman"/>
          <w:b/>
          <w:bCs/>
          <w:color w:val="000000"/>
          <w:sz w:val="28"/>
          <w:szCs w:val="28"/>
        </w:rPr>
      </w:pPr>
      <w:r w:rsidRPr="00336F98">
        <w:rPr>
          <w:rFonts w:ascii="宋体" w:eastAsia="宋体" w:hAnsi="宋体" w:cs="Times New Roman" w:hint="eastAsia"/>
          <w:b/>
          <w:bCs/>
          <w:color w:val="000000"/>
          <w:sz w:val="28"/>
          <w:szCs w:val="28"/>
        </w:rPr>
        <w:lastRenderedPageBreak/>
        <w:t>科研获奖</w:t>
      </w:r>
      <w:r w:rsidR="00F94F9F" w:rsidRPr="00336F98">
        <w:rPr>
          <w:rFonts w:ascii="宋体" w:eastAsia="宋体" w:hAnsi="宋体" w:cs="Times New Roman" w:hint="eastAsia"/>
          <w:b/>
          <w:bCs/>
          <w:color w:val="000000"/>
          <w:sz w:val="28"/>
          <w:szCs w:val="28"/>
        </w:rPr>
        <w:t>情况：</w:t>
      </w:r>
    </w:p>
    <w:tbl>
      <w:tblPr>
        <w:tblW w:w="8217" w:type="dxa"/>
        <w:tblLook w:val="04A0" w:firstRow="1" w:lastRow="0" w:firstColumn="1" w:lastColumn="0" w:noHBand="0" w:noVBand="1"/>
      </w:tblPr>
      <w:tblGrid>
        <w:gridCol w:w="642"/>
        <w:gridCol w:w="913"/>
        <w:gridCol w:w="3005"/>
        <w:gridCol w:w="1180"/>
        <w:gridCol w:w="2477"/>
      </w:tblGrid>
      <w:tr w:rsidR="00F94F9F" w:rsidRPr="00F94F9F" w14:paraId="23F0207A" w14:textId="77777777" w:rsidTr="00CD3FF4">
        <w:trPr>
          <w:trHeight w:val="840"/>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9542" w14:textId="77777777" w:rsidR="00F94F9F" w:rsidRPr="00F94F9F" w:rsidRDefault="00F94F9F" w:rsidP="00F94F9F">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序号</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4878C8B6" w14:textId="77777777" w:rsidR="00F94F9F" w:rsidRPr="00F94F9F" w:rsidRDefault="00F94F9F" w:rsidP="00F94F9F">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获奖个人（集体）</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5CB8CFBF" w14:textId="77777777" w:rsidR="00F94F9F" w:rsidRPr="00F94F9F" w:rsidRDefault="00F94F9F" w:rsidP="00F94F9F">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奖项名称</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906C63A" w14:textId="77777777" w:rsidR="00F94F9F" w:rsidRPr="00F94F9F" w:rsidRDefault="00F94F9F" w:rsidP="00F94F9F">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时间</w:t>
            </w:r>
          </w:p>
        </w:tc>
        <w:tc>
          <w:tcPr>
            <w:tcW w:w="2477" w:type="dxa"/>
            <w:tcBorders>
              <w:top w:val="single" w:sz="4" w:space="0" w:color="auto"/>
              <w:left w:val="nil"/>
              <w:bottom w:val="single" w:sz="4" w:space="0" w:color="auto"/>
              <w:right w:val="single" w:sz="4" w:space="0" w:color="auto"/>
            </w:tcBorders>
            <w:shd w:val="clear" w:color="auto" w:fill="auto"/>
            <w:vAlign w:val="center"/>
            <w:hideMark/>
          </w:tcPr>
          <w:p w14:paraId="53EF71DD" w14:textId="77777777" w:rsidR="00F94F9F" w:rsidRPr="00F94F9F" w:rsidRDefault="00F94F9F" w:rsidP="00F94F9F">
            <w:pPr>
              <w:widowControl/>
              <w:jc w:val="center"/>
              <w:rPr>
                <w:rFonts w:ascii="仿宋" w:eastAsia="仿宋" w:hAnsi="仿宋" w:cs="宋体"/>
                <w:b/>
                <w:bCs/>
                <w:color w:val="000000"/>
                <w:kern w:val="0"/>
                <w:sz w:val="22"/>
                <w:szCs w:val="22"/>
              </w:rPr>
            </w:pPr>
            <w:r w:rsidRPr="00F94F9F">
              <w:rPr>
                <w:rFonts w:ascii="仿宋" w:eastAsia="仿宋" w:hAnsi="仿宋" w:cs="宋体" w:hint="eastAsia"/>
                <w:b/>
                <w:bCs/>
                <w:color w:val="000000"/>
                <w:kern w:val="0"/>
                <w:sz w:val="22"/>
                <w:szCs w:val="22"/>
              </w:rPr>
              <w:t>备注</w:t>
            </w:r>
          </w:p>
        </w:tc>
      </w:tr>
      <w:tr w:rsidR="00F94F9F" w:rsidRPr="00F94F9F" w14:paraId="12C5FFC7"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7AE86F4E" w14:textId="4056C8BF" w:rsidR="00F94F9F" w:rsidRPr="00F94F9F" w:rsidRDefault="00336F98" w:rsidP="00F94F9F">
            <w:pPr>
              <w:widowControl/>
              <w:jc w:val="center"/>
              <w:rPr>
                <w:rFonts w:ascii="仿宋" w:eastAsia="仿宋" w:hAnsi="仿宋" w:cs="宋体"/>
                <w:color w:val="000000"/>
                <w:kern w:val="0"/>
                <w:sz w:val="22"/>
                <w:szCs w:val="22"/>
              </w:rPr>
            </w:pPr>
            <w:bookmarkStart w:id="1" w:name="_Hlk109045375"/>
            <w:r>
              <w:rPr>
                <w:rFonts w:ascii="仿宋" w:eastAsia="仿宋" w:hAnsi="仿宋" w:cs="宋体"/>
                <w:color w:val="000000"/>
                <w:kern w:val="0"/>
                <w:sz w:val="22"/>
                <w:szCs w:val="22"/>
              </w:rPr>
              <w:t>1</w:t>
            </w:r>
          </w:p>
        </w:tc>
        <w:tc>
          <w:tcPr>
            <w:tcW w:w="913" w:type="dxa"/>
            <w:tcBorders>
              <w:top w:val="nil"/>
              <w:left w:val="nil"/>
              <w:bottom w:val="single" w:sz="4" w:space="0" w:color="auto"/>
              <w:right w:val="single" w:sz="4" w:space="0" w:color="auto"/>
            </w:tcBorders>
            <w:shd w:val="clear" w:color="auto" w:fill="auto"/>
            <w:vAlign w:val="center"/>
            <w:hideMark/>
          </w:tcPr>
          <w:p w14:paraId="42030B42"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徐俊峰</w:t>
            </w:r>
          </w:p>
        </w:tc>
        <w:tc>
          <w:tcPr>
            <w:tcW w:w="3005" w:type="dxa"/>
            <w:tcBorders>
              <w:top w:val="nil"/>
              <w:left w:val="nil"/>
              <w:bottom w:val="single" w:sz="4" w:space="0" w:color="auto"/>
              <w:right w:val="single" w:sz="4" w:space="0" w:color="auto"/>
            </w:tcBorders>
            <w:shd w:val="clear" w:color="auto" w:fill="auto"/>
            <w:vAlign w:val="center"/>
            <w:hideMark/>
          </w:tcPr>
          <w:p w14:paraId="09D3A9A3"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上海市教委党建研究会优秀课题</w:t>
            </w:r>
          </w:p>
        </w:tc>
        <w:tc>
          <w:tcPr>
            <w:tcW w:w="1180" w:type="dxa"/>
            <w:tcBorders>
              <w:top w:val="nil"/>
              <w:left w:val="nil"/>
              <w:bottom w:val="single" w:sz="4" w:space="0" w:color="auto"/>
              <w:right w:val="single" w:sz="4" w:space="0" w:color="auto"/>
            </w:tcBorders>
            <w:shd w:val="clear" w:color="auto" w:fill="auto"/>
            <w:vAlign w:val="center"/>
            <w:hideMark/>
          </w:tcPr>
          <w:p w14:paraId="181F90B5"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2021.05</w:t>
            </w:r>
          </w:p>
        </w:tc>
        <w:tc>
          <w:tcPr>
            <w:tcW w:w="2477" w:type="dxa"/>
            <w:tcBorders>
              <w:top w:val="nil"/>
              <w:left w:val="nil"/>
              <w:bottom w:val="single" w:sz="4" w:space="0" w:color="auto"/>
              <w:right w:val="single" w:sz="4" w:space="0" w:color="auto"/>
            </w:tcBorders>
            <w:shd w:val="clear" w:color="auto" w:fill="auto"/>
            <w:vAlign w:val="center"/>
            <w:hideMark/>
          </w:tcPr>
          <w:p w14:paraId="0DFF35F7"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三等奖</w:t>
            </w:r>
          </w:p>
        </w:tc>
      </w:tr>
      <w:bookmarkEnd w:id="1"/>
      <w:tr w:rsidR="00F94F9F" w:rsidRPr="00F94F9F" w14:paraId="2DBC0060"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45DFEEC6" w14:textId="6DB9AD52"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2</w:t>
            </w:r>
          </w:p>
        </w:tc>
        <w:tc>
          <w:tcPr>
            <w:tcW w:w="913" w:type="dxa"/>
            <w:tcBorders>
              <w:top w:val="nil"/>
              <w:left w:val="nil"/>
              <w:bottom w:val="single" w:sz="4" w:space="0" w:color="auto"/>
              <w:right w:val="single" w:sz="4" w:space="0" w:color="auto"/>
            </w:tcBorders>
            <w:shd w:val="clear" w:color="auto" w:fill="auto"/>
            <w:vAlign w:val="center"/>
            <w:hideMark/>
          </w:tcPr>
          <w:p w14:paraId="3AD7EE22"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刘长秋</w:t>
            </w:r>
          </w:p>
        </w:tc>
        <w:tc>
          <w:tcPr>
            <w:tcW w:w="3005" w:type="dxa"/>
            <w:tcBorders>
              <w:top w:val="nil"/>
              <w:left w:val="nil"/>
              <w:bottom w:val="single" w:sz="4" w:space="0" w:color="auto"/>
              <w:right w:val="single" w:sz="4" w:space="0" w:color="auto"/>
            </w:tcBorders>
            <w:shd w:val="clear" w:color="auto" w:fill="auto"/>
            <w:vAlign w:val="center"/>
            <w:hideMark/>
          </w:tcPr>
          <w:p w14:paraId="08D75DC7"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上海市委组织部“走在前头、继续探索”主题征文</w:t>
            </w:r>
          </w:p>
        </w:tc>
        <w:tc>
          <w:tcPr>
            <w:tcW w:w="1180" w:type="dxa"/>
            <w:tcBorders>
              <w:top w:val="nil"/>
              <w:left w:val="nil"/>
              <w:bottom w:val="single" w:sz="4" w:space="0" w:color="auto"/>
              <w:right w:val="single" w:sz="4" w:space="0" w:color="auto"/>
            </w:tcBorders>
            <w:shd w:val="clear" w:color="auto" w:fill="auto"/>
            <w:vAlign w:val="center"/>
            <w:hideMark/>
          </w:tcPr>
          <w:p w14:paraId="49356373"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2021.06</w:t>
            </w:r>
          </w:p>
        </w:tc>
        <w:tc>
          <w:tcPr>
            <w:tcW w:w="2477" w:type="dxa"/>
            <w:tcBorders>
              <w:top w:val="nil"/>
              <w:left w:val="nil"/>
              <w:bottom w:val="single" w:sz="4" w:space="0" w:color="auto"/>
              <w:right w:val="single" w:sz="4" w:space="0" w:color="auto"/>
            </w:tcBorders>
            <w:shd w:val="clear" w:color="auto" w:fill="auto"/>
            <w:vAlign w:val="center"/>
            <w:hideMark/>
          </w:tcPr>
          <w:p w14:paraId="2035098C"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论文《建党100周年来中国共产党党内法规制度建设的成就与经验研究》一等奖</w:t>
            </w:r>
          </w:p>
        </w:tc>
      </w:tr>
      <w:tr w:rsidR="00F94F9F" w:rsidRPr="00F94F9F" w14:paraId="74AC4684"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2067256A" w14:textId="7E844C70"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3</w:t>
            </w:r>
          </w:p>
        </w:tc>
        <w:tc>
          <w:tcPr>
            <w:tcW w:w="913" w:type="dxa"/>
            <w:tcBorders>
              <w:top w:val="nil"/>
              <w:left w:val="nil"/>
              <w:bottom w:val="single" w:sz="4" w:space="0" w:color="auto"/>
              <w:right w:val="single" w:sz="4" w:space="0" w:color="auto"/>
            </w:tcBorders>
            <w:shd w:val="clear" w:color="auto" w:fill="auto"/>
            <w:vAlign w:val="center"/>
            <w:hideMark/>
          </w:tcPr>
          <w:p w14:paraId="30131260"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刘长秋</w:t>
            </w:r>
          </w:p>
        </w:tc>
        <w:tc>
          <w:tcPr>
            <w:tcW w:w="3005" w:type="dxa"/>
            <w:tcBorders>
              <w:top w:val="nil"/>
              <w:left w:val="nil"/>
              <w:bottom w:val="single" w:sz="4" w:space="0" w:color="auto"/>
              <w:right w:val="single" w:sz="4" w:space="0" w:color="auto"/>
            </w:tcBorders>
            <w:shd w:val="clear" w:color="auto" w:fill="auto"/>
            <w:vAlign w:val="center"/>
            <w:hideMark/>
          </w:tcPr>
          <w:p w14:paraId="66B4AF8F"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“党内法规制度建设”研讨会征文优秀论文</w:t>
            </w:r>
          </w:p>
        </w:tc>
        <w:tc>
          <w:tcPr>
            <w:tcW w:w="1180" w:type="dxa"/>
            <w:tcBorders>
              <w:top w:val="nil"/>
              <w:left w:val="nil"/>
              <w:bottom w:val="single" w:sz="4" w:space="0" w:color="auto"/>
              <w:right w:val="single" w:sz="4" w:space="0" w:color="auto"/>
            </w:tcBorders>
            <w:shd w:val="clear" w:color="auto" w:fill="auto"/>
            <w:vAlign w:val="center"/>
            <w:hideMark/>
          </w:tcPr>
          <w:p w14:paraId="3CBFF41D"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2021.07</w:t>
            </w:r>
          </w:p>
        </w:tc>
        <w:tc>
          <w:tcPr>
            <w:tcW w:w="2477" w:type="dxa"/>
            <w:tcBorders>
              <w:top w:val="nil"/>
              <w:left w:val="nil"/>
              <w:bottom w:val="single" w:sz="4" w:space="0" w:color="auto"/>
              <w:right w:val="single" w:sz="4" w:space="0" w:color="auto"/>
            </w:tcBorders>
            <w:shd w:val="clear" w:color="auto" w:fill="auto"/>
            <w:vAlign w:val="center"/>
            <w:hideMark/>
          </w:tcPr>
          <w:p w14:paraId="2B04DD58"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论文《论党内法规对党内关系的调整——以&lt;中国共产党统一战线工作条例为例&gt;》</w:t>
            </w:r>
          </w:p>
        </w:tc>
      </w:tr>
      <w:tr w:rsidR="00F94F9F" w:rsidRPr="00F94F9F" w14:paraId="4170E3DE"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01A3615" w14:textId="183BDEAD"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4</w:t>
            </w:r>
          </w:p>
        </w:tc>
        <w:tc>
          <w:tcPr>
            <w:tcW w:w="913" w:type="dxa"/>
            <w:tcBorders>
              <w:top w:val="nil"/>
              <w:left w:val="nil"/>
              <w:bottom w:val="single" w:sz="4" w:space="0" w:color="auto"/>
              <w:right w:val="single" w:sz="4" w:space="0" w:color="auto"/>
            </w:tcBorders>
            <w:shd w:val="clear" w:color="auto" w:fill="auto"/>
            <w:vAlign w:val="center"/>
            <w:hideMark/>
          </w:tcPr>
          <w:p w14:paraId="58998E7B"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刘长秋</w:t>
            </w:r>
          </w:p>
        </w:tc>
        <w:tc>
          <w:tcPr>
            <w:tcW w:w="3005" w:type="dxa"/>
            <w:tcBorders>
              <w:top w:val="nil"/>
              <w:left w:val="nil"/>
              <w:bottom w:val="single" w:sz="4" w:space="0" w:color="auto"/>
              <w:right w:val="single" w:sz="4" w:space="0" w:color="auto"/>
            </w:tcBorders>
            <w:shd w:val="clear" w:color="auto" w:fill="auto"/>
            <w:vAlign w:val="center"/>
            <w:hideMark/>
          </w:tcPr>
          <w:p w14:paraId="15FBF022"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2021年上海市社科年会优秀论文奖</w:t>
            </w:r>
          </w:p>
        </w:tc>
        <w:tc>
          <w:tcPr>
            <w:tcW w:w="1180" w:type="dxa"/>
            <w:tcBorders>
              <w:top w:val="nil"/>
              <w:left w:val="nil"/>
              <w:bottom w:val="single" w:sz="4" w:space="0" w:color="auto"/>
              <w:right w:val="single" w:sz="4" w:space="0" w:color="auto"/>
            </w:tcBorders>
            <w:shd w:val="clear" w:color="auto" w:fill="auto"/>
            <w:vAlign w:val="center"/>
            <w:hideMark/>
          </w:tcPr>
          <w:p w14:paraId="7D380DF5"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2021.01</w:t>
            </w:r>
          </w:p>
        </w:tc>
        <w:tc>
          <w:tcPr>
            <w:tcW w:w="2477" w:type="dxa"/>
            <w:tcBorders>
              <w:top w:val="nil"/>
              <w:left w:val="nil"/>
              <w:bottom w:val="single" w:sz="4" w:space="0" w:color="auto"/>
              <w:right w:val="single" w:sz="4" w:space="0" w:color="auto"/>
            </w:tcBorders>
            <w:shd w:val="clear" w:color="auto" w:fill="auto"/>
            <w:vAlign w:val="center"/>
            <w:hideMark/>
          </w:tcPr>
          <w:p w14:paraId="6A7C6663"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论文《依规治党中的党员权利问题研究》</w:t>
            </w:r>
          </w:p>
        </w:tc>
      </w:tr>
      <w:tr w:rsidR="00F94F9F" w:rsidRPr="00F94F9F" w14:paraId="2B403FD4"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22E297D0" w14:textId="1232B406"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5</w:t>
            </w:r>
          </w:p>
        </w:tc>
        <w:tc>
          <w:tcPr>
            <w:tcW w:w="913" w:type="dxa"/>
            <w:tcBorders>
              <w:top w:val="nil"/>
              <w:left w:val="nil"/>
              <w:bottom w:val="single" w:sz="4" w:space="0" w:color="auto"/>
              <w:right w:val="single" w:sz="4" w:space="0" w:color="auto"/>
            </w:tcBorders>
            <w:shd w:val="clear" w:color="auto" w:fill="auto"/>
            <w:vAlign w:val="center"/>
            <w:hideMark/>
          </w:tcPr>
          <w:p w14:paraId="69E6CA12"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刘长秋</w:t>
            </w:r>
          </w:p>
        </w:tc>
        <w:tc>
          <w:tcPr>
            <w:tcW w:w="3005" w:type="dxa"/>
            <w:tcBorders>
              <w:top w:val="nil"/>
              <w:left w:val="nil"/>
              <w:bottom w:val="single" w:sz="4" w:space="0" w:color="auto"/>
              <w:right w:val="single" w:sz="4" w:space="0" w:color="auto"/>
            </w:tcBorders>
            <w:shd w:val="clear" w:color="auto" w:fill="auto"/>
            <w:vAlign w:val="center"/>
            <w:hideMark/>
          </w:tcPr>
          <w:p w14:paraId="55E307A1"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“百年历史进程中的党内法规制度建设”论坛优秀论文</w:t>
            </w:r>
          </w:p>
        </w:tc>
        <w:tc>
          <w:tcPr>
            <w:tcW w:w="1180" w:type="dxa"/>
            <w:tcBorders>
              <w:top w:val="nil"/>
              <w:left w:val="nil"/>
              <w:bottom w:val="single" w:sz="4" w:space="0" w:color="auto"/>
              <w:right w:val="single" w:sz="4" w:space="0" w:color="auto"/>
            </w:tcBorders>
            <w:shd w:val="clear" w:color="auto" w:fill="auto"/>
            <w:vAlign w:val="center"/>
            <w:hideMark/>
          </w:tcPr>
          <w:p w14:paraId="01A88555"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2021.12</w:t>
            </w:r>
          </w:p>
        </w:tc>
        <w:tc>
          <w:tcPr>
            <w:tcW w:w="2477" w:type="dxa"/>
            <w:tcBorders>
              <w:top w:val="nil"/>
              <w:left w:val="nil"/>
              <w:bottom w:val="single" w:sz="4" w:space="0" w:color="auto"/>
              <w:right w:val="single" w:sz="4" w:space="0" w:color="auto"/>
            </w:tcBorders>
            <w:shd w:val="clear" w:color="auto" w:fill="auto"/>
            <w:vAlign w:val="center"/>
            <w:hideMark/>
          </w:tcPr>
          <w:p w14:paraId="390FB930"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 xml:space="preserve">论文《党内法规备受强调原因的历史考察和现实分析——立足于建党百年视角的分析》 </w:t>
            </w:r>
            <w:r w:rsidRPr="00F94F9F">
              <w:rPr>
                <w:rFonts w:ascii="仿宋" w:eastAsia="仿宋" w:hAnsi="仿宋" w:cs="宋体"/>
                <w:color w:val="000000"/>
                <w:kern w:val="0"/>
                <w:sz w:val="22"/>
                <w:szCs w:val="22"/>
              </w:rPr>
              <w:t xml:space="preserve">  </w:t>
            </w:r>
            <w:r w:rsidRPr="00F94F9F">
              <w:rPr>
                <w:rFonts w:ascii="仿宋" w:eastAsia="仿宋" w:hAnsi="仿宋" w:cs="宋体" w:hint="eastAsia"/>
                <w:color w:val="000000"/>
                <w:kern w:val="0"/>
                <w:sz w:val="22"/>
                <w:szCs w:val="22"/>
              </w:rPr>
              <w:t>一等奖</w:t>
            </w:r>
          </w:p>
        </w:tc>
      </w:tr>
      <w:tr w:rsidR="00F94F9F" w:rsidRPr="00F94F9F" w14:paraId="631DE4FA"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5ADD81B4" w14:textId="77E1CED0"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6</w:t>
            </w:r>
          </w:p>
        </w:tc>
        <w:tc>
          <w:tcPr>
            <w:tcW w:w="913" w:type="dxa"/>
            <w:tcBorders>
              <w:top w:val="nil"/>
              <w:left w:val="nil"/>
              <w:bottom w:val="single" w:sz="4" w:space="0" w:color="auto"/>
              <w:right w:val="single" w:sz="4" w:space="0" w:color="auto"/>
            </w:tcBorders>
            <w:shd w:val="clear" w:color="auto" w:fill="auto"/>
            <w:vAlign w:val="center"/>
            <w:hideMark/>
          </w:tcPr>
          <w:p w14:paraId="7EC5C07C"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刘长秋</w:t>
            </w:r>
          </w:p>
        </w:tc>
        <w:tc>
          <w:tcPr>
            <w:tcW w:w="3005" w:type="dxa"/>
            <w:tcBorders>
              <w:top w:val="nil"/>
              <w:left w:val="nil"/>
              <w:bottom w:val="single" w:sz="4" w:space="0" w:color="auto"/>
              <w:right w:val="single" w:sz="4" w:space="0" w:color="auto"/>
            </w:tcBorders>
            <w:shd w:val="clear" w:color="auto" w:fill="auto"/>
            <w:vAlign w:val="center"/>
            <w:hideMark/>
          </w:tcPr>
          <w:p w14:paraId="03765D0C"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《法学教育研究》第五届专题论坛征文优秀论文奖</w:t>
            </w:r>
          </w:p>
        </w:tc>
        <w:tc>
          <w:tcPr>
            <w:tcW w:w="1180" w:type="dxa"/>
            <w:tcBorders>
              <w:top w:val="nil"/>
              <w:left w:val="nil"/>
              <w:bottom w:val="single" w:sz="4" w:space="0" w:color="auto"/>
              <w:right w:val="single" w:sz="4" w:space="0" w:color="auto"/>
            </w:tcBorders>
            <w:shd w:val="clear" w:color="auto" w:fill="auto"/>
            <w:vAlign w:val="center"/>
            <w:hideMark/>
          </w:tcPr>
          <w:p w14:paraId="6EDC3C8B"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2021.01</w:t>
            </w:r>
          </w:p>
        </w:tc>
        <w:tc>
          <w:tcPr>
            <w:tcW w:w="2477" w:type="dxa"/>
            <w:tcBorders>
              <w:top w:val="nil"/>
              <w:left w:val="nil"/>
              <w:bottom w:val="single" w:sz="4" w:space="0" w:color="auto"/>
              <w:right w:val="single" w:sz="4" w:space="0" w:color="auto"/>
            </w:tcBorders>
            <w:shd w:val="clear" w:color="auto" w:fill="auto"/>
            <w:vAlign w:val="center"/>
            <w:hideMark/>
          </w:tcPr>
          <w:p w14:paraId="120BA0A0"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论文《论习近平法治思想中的法学教育》</w:t>
            </w:r>
          </w:p>
        </w:tc>
      </w:tr>
      <w:tr w:rsidR="00F94F9F" w:rsidRPr="00F94F9F" w14:paraId="1B156C7A"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0CE63645" w14:textId="0F6034E2"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7</w:t>
            </w:r>
          </w:p>
        </w:tc>
        <w:tc>
          <w:tcPr>
            <w:tcW w:w="913" w:type="dxa"/>
            <w:tcBorders>
              <w:top w:val="nil"/>
              <w:left w:val="nil"/>
              <w:bottom w:val="single" w:sz="4" w:space="0" w:color="auto"/>
              <w:right w:val="single" w:sz="4" w:space="0" w:color="auto"/>
            </w:tcBorders>
            <w:shd w:val="clear" w:color="auto" w:fill="auto"/>
            <w:vAlign w:val="center"/>
            <w:hideMark/>
          </w:tcPr>
          <w:p w14:paraId="76BCBAAC"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刘长秋</w:t>
            </w:r>
          </w:p>
        </w:tc>
        <w:tc>
          <w:tcPr>
            <w:tcW w:w="3005" w:type="dxa"/>
            <w:tcBorders>
              <w:top w:val="nil"/>
              <w:left w:val="nil"/>
              <w:bottom w:val="single" w:sz="4" w:space="0" w:color="auto"/>
              <w:right w:val="single" w:sz="4" w:space="0" w:color="auto"/>
            </w:tcBorders>
            <w:shd w:val="clear" w:color="auto" w:fill="auto"/>
            <w:vAlign w:val="center"/>
            <w:hideMark/>
          </w:tcPr>
          <w:p w14:paraId="41524EDF"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上海市党的建设研究会2020年度课题优秀成果</w:t>
            </w:r>
          </w:p>
        </w:tc>
        <w:tc>
          <w:tcPr>
            <w:tcW w:w="1180" w:type="dxa"/>
            <w:tcBorders>
              <w:top w:val="nil"/>
              <w:left w:val="nil"/>
              <w:bottom w:val="single" w:sz="4" w:space="0" w:color="auto"/>
              <w:right w:val="single" w:sz="4" w:space="0" w:color="auto"/>
            </w:tcBorders>
            <w:shd w:val="clear" w:color="auto" w:fill="auto"/>
            <w:vAlign w:val="center"/>
            <w:hideMark/>
          </w:tcPr>
          <w:p w14:paraId="0DA89A8E"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2021.03</w:t>
            </w:r>
          </w:p>
        </w:tc>
        <w:tc>
          <w:tcPr>
            <w:tcW w:w="2477" w:type="dxa"/>
            <w:tcBorders>
              <w:top w:val="nil"/>
              <w:left w:val="nil"/>
              <w:bottom w:val="single" w:sz="4" w:space="0" w:color="auto"/>
              <w:right w:val="single" w:sz="4" w:space="0" w:color="auto"/>
            </w:tcBorders>
            <w:shd w:val="clear" w:color="auto" w:fill="auto"/>
            <w:vAlign w:val="center"/>
            <w:hideMark/>
          </w:tcPr>
          <w:p w14:paraId="183DEF63"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 xml:space="preserve">二等奖  </w:t>
            </w:r>
            <w:r w:rsidRPr="00F94F9F">
              <w:rPr>
                <w:rFonts w:ascii="仿宋" w:eastAsia="仿宋" w:hAnsi="仿宋" w:cs="宋体"/>
                <w:color w:val="000000"/>
                <w:kern w:val="0"/>
                <w:sz w:val="22"/>
                <w:szCs w:val="22"/>
              </w:rPr>
              <w:t xml:space="preserve">               </w:t>
            </w:r>
            <w:r w:rsidRPr="00F94F9F">
              <w:rPr>
                <w:rFonts w:ascii="仿宋" w:eastAsia="仿宋" w:hAnsi="仿宋" w:cs="宋体" w:hint="eastAsia"/>
                <w:color w:val="000000"/>
                <w:kern w:val="0"/>
                <w:sz w:val="22"/>
                <w:szCs w:val="22"/>
              </w:rPr>
              <w:t>课题“建党100周年来中国共产党党内法规制度建设的成就与经验研究”</w:t>
            </w:r>
          </w:p>
        </w:tc>
      </w:tr>
      <w:tr w:rsidR="00F94F9F" w:rsidRPr="00F94F9F" w14:paraId="3582BEFF"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FF637AE" w14:textId="49C29D76" w:rsidR="00F94F9F" w:rsidRPr="00F94F9F" w:rsidRDefault="00336F98" w:rsidP="00F94F9F">
            <w:pPr>
              <w:widowControl/>
              <w:jc w:val="center"/>
              <w:rPr>
                <w:rFonts w:ascii="仿宋" w:eastAsia="仿宋" w:hAnsi="仿宋" w:cs="宋体"/>
                <w:color w:val="000000"/>
                <w:kern w:val="0"/>
                <w:sz w:val="22"/>
                <w:szCs w:val="22"/>
              </w:rPr>
            </w:pPr>
            <w:r>
              <w:rPr>
                <w:rFonts w:ascii="仿宋" w:eastAsia="仿宋" w:hAnsi="仿宋" w:cs="宋体"/>
                <w:color w:val="000000"/>
                <w:kern w:val="0"/>
                <w:sz w:val="22"/>
                <w:szCs w:val="22"/>
              </w:rPr>
              <w:t>8</w:t>
            </w:r>
          </w:p>
        </w:tc>
        <w:tc>
          <w:tcPr>
            <w:tcW w:w="913" w:type="dxa"/>
            <w:tcBorders>
              <w:top w:val="nil"/>
              <w:left w:val="nil"/>
              <w:bottom w:val="single" w:sz="4" w:space="0" w:color="auto"/>
              <w:right w:val="single" w:sz="4" w:space="0" w:color="auto"/>
            </w:tcBorders>
            <w:shd w:val="clear" w:color="auto" w:fill="auto"/>
            <w:vAlign w:val="center"/>
            <w:hideMark/>
          </w:tcPr>
          <w:p w14:paraId="43C2E115" w14:textId="7777777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徐俊峰</w:t>
            </w:r>
          </w:p>
        </w:tc>
        <w:tc>
          <w:tcPr>
            <w:tcW w:w="3005" w:type="dxa"/>
            <w:tcBorders>
              <w:top w:val="nil"/>
              <w:left w:val="nil"/>
              <w:bottom w:val="single" w:sz="4" w:space="0" w:color="auto"/>
              <w:right w:val="single" w:sz="4" w:space="0" w:color="auto"/>
            </w:tcBorders>
            <w:shd w:val="clear" w:color="auto" w:fill="auto"/>
            <w:vAlign w:val="center"/>
            <w:hideMark/>
          </w:tcPr>
          <w:p w14:paraId="2641B86C" w14:textId="4B890374" w:rsidR="00F94F9F" w:rsidRPr="00F94F9F" w:rsidRDefault="00FB43FA" w:rsidP="00F94F9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教育部“七一”重要讲话精神进思政课示范“金课”</w:t>
            </w:r>
          </w:p>
        </w:tc>
        <w:tc>
          <w:tcPr>
            <w:tcW w:w="1180" w:type="dxa"/>
            <w:tcBorders>
              <w:top w:val="nil"/>
              <w:left w:val="nil"/>
              <w:bottom w:val="single" w:sz="4" w:space="0" w:color="auto"/>
              <w:right w:val="single" w:sz="4" w:space="0" w:color="auto"/>
            </w:tcBorders>
            <w:shd w:val="clear" w:color="auto" w:fill="auto"/>
            <w:vAlign w:val="center"/>
            <w:hideMark/>
          </w:tcPr>
          <w:p w14:paraId="424CE040" w14:textId="0FC7F817" w:rsidR="00F94F9F" w:rsidRPr="00F94F9F" w:rsidRDefault="00F94F9F" w:rsidP="00F94F9F">
            <w:pPr>
              <w:widowControl/>
              <w:jc w:val="center"/>
              <w:rPr>
                <w:rFonts w:ascii="仿宋" w:eastAsia="仿宋" w:hAnsi="仿宋" w:cs="宋体"/>
                <w:color w:val="000000"/>
                <w:kern w:val="0"/>
                <w:sz w:val="22"/>
                <w:szCs w:val="22"/>
              </w:rPr>
            </w:pPr>
            <w:r w:rsidRPr="00F94F9F">
              <w:rPr>
                <w:rFonts w:ascii="仿宋" w:eastAsia="仿宋" w:hAnsi="仿宋" w:cs="宋体" w:hint="eastAsia"/>
                <w:color w:val="000000"/>
                <w:kern w:val="0"/>
                <w:sz w:val="22"/>
                <w:szCs w:val="22"/>
              </w:rPr>
              <w:t>20</w:t>
            </w:r>
            <w:r w:rsidR="00FB43FA">
              <w:rPr>
                <w:rFonts w:ascii="仿宋" w:eastAsia="仿宋" w:hAnsi="仿宋" w:cs="宋体" w:hint="eastAsia"/>
                <w:color w:val="000000"/>
                <w:kern w:val="0"/>
                <w:sz w:val="22"/>
                <w:szCs w:val="22"/>
              </w:rPr>
              <w:t>21</w:t>
            </w:r>
            <w:r w:rsidRPr="00F94F9F">
              <w:rPr>
                <w:rFonts w:ascii="仿宋" w:eastAsia="仿宋" w:hAnsi="仿宋" w:cs="宋体" w:hint="eastAsia"/>
                <w:color w:val="000000"/>
                <w:kern w:val="0"/>
                <w:sz w:val="22"/>
                <w:szCs w:val="22"/>
              </w:rPr>
              <w:t>.1</w:t>
            </w:r>
            <w:r w:rsidR="00FB43FA">
              <w:rPr>
                <w:rFonts w:ascii="仿宋" w:eastAsia="仿宋" w:hAnsi="仿宋" w:cs="宋体" w:hint="eastAsia"/>
                <w:color w:val="000000"/>
                <w:kern w:val="0"/>
                <w:sz w:val="22"/>
                <w:szCs w:val="22"/>
              </w:rPr>
              <w:t>0</w:t>
            </w:r>
          </w:p>
        </w:tc>
        <w:tc>
          <w:tcPr>
            <w:tcW w:w="2477" w:type="dxa"/>
            <w:tcBorders>
              <w:top w:val="nil"/>
              <w:left w:val="nil"/>
              <w:bottom w:val="single" w:sz="4" w:space="0" w:color="auto"/>
              <w:right w:val="single" w:sz="4" w:space="0" w:color="auto"/>
            </w:tcBorders>
            <w:shd w:val="clear" w:color="auto" w:fill="auto"/>
            <w:vAlign w:val="center"/>
            <w:hideMark/>
          </w:tcPr>
          <w:p w14:paraId="1A43C900" w14:textId="642AF324" w:rsidR="00F94F9F" w:rsidRPr="00F94F9F" w:rsidRDefault="00B8756F" w:rsidP="00F94F9F">
            <w:pPr>
              <w:widowControl/>
              <w:jc w:val="center"/>
              <w:rPr>
                <w:rFonts w:ascii="仿宋" w:eastAsia="仿宋" w:hAnsi="仿宋" w:cs="宋体"/>
                <w:color w:val="000000"/>
                <w:kern w:val="0"/>
                <w:sz w:val="22"/>
                <w:szCs w:val="22"/>
              </w:rPr>
            </w:pPr>
            <w:r>
              <w:rPr>
                <w:rFonts w:ascii="仿宋" w:eastAsia="仿宋" w:hAnsi="仿宋" w:cs="宋体" w:hint="eastAsia"/>
                <w:color w:val="000000"/>
                <w:kern w:val="0"/>
                <w:sz w:val="22"/>
                <w:szCs w:val="22"/>
              </w:rPr>
              <w:t>毛泽东思想和中国特色社会主义理论体系概论课</w:t>
            </w:r>
          </w:p>
        </w:tc>
      </w:tr>
      <w:tr w:rsidR="00F94F9F" w:rsidRPr="00F94F9F" w14:paraId="7EE97998" w14:textId="77777777" w:rsidTr="00CD3FF4">
        <w:trPr>
          <w:trHeight w:val="9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73E606BD" w14:textId="3B223C07" w:rsidR="00F94F9F" w:rsidRPr="00F94F9F" w:rsidRDefault="00336F98" w:rsidP="00F94F9F">
            <w:pPr>
              <w:widowControl/>
              <w:jc w:val="center"/>
              <w:rPr>
                <w:rFonts w:ascii="仿宋" w:eastAsia="仿宋" w:hAnsi="仿宋" w:cs="宋体"/>
                <w:color w:val="FF0000"/>
                <w:kern w:val="0"/>
                <w:sz w:val="22"/>
                <w:szCs w:val="22"/>
              </w:rPr>
            </w:pPr>
            <w:r>
              <w:rPr>
                <w:rFonts w:ascii="仿宋" w:eastAsia="仿宋" w:hAnsi="仿宋" w:cs="宋体"/>
                <w:color w:val="000000"/>
                <w:kern w:val="0"/>
                <w:sz w:val="22"/>
                <w:szCs w:val="22"/>
              </w:rPr>
              <w:t>9</w:t>
            </w:r>
          </w:p>
        </w:tc>
        <w:tc>
          <w:tcPr>
            <w:tcW w:w="913" w:type="dxa"/>
            <w:tcBorders>
              <w:top w:val="nil"/>
              <w:left w:val="nil"/>
              <w:bottom w:val="single" w:sz="4" w:space="0" w:color="auto"/>
              <w:right w:val="single" w:sz="4" w:space="0" w:color="auto"/>
            </w:tcBorders>
            <w:shd w:val="clear" w:color="auto" w:fill="auto"/>
            <w:vAlign w:val="center"/>
            <w:hideMark/>
          </w:tcPr>
          <w:p w14:paraId="5A9D7326" w14:textId="77777777" w:rsidR="00F94F9F" w:rsidRPr="00F94F9F" w:rsidRDefault="00F94F9F" w:rsidP="00F94F9F">
            <w:pPr>
              <w:widowControl/>
              <w:jc w:val="center"/>
              <w:rPr>
                <w:rFonts w:ascii="仿宋" w:eastAsia="仿宋" w:hAnsi="仿宋" w:cs="宋体"/>
                <w:color w:val="FF0000"/>
                <w:kern w:val="0"/>
                <w:sz w:val="22"/>
                <w:szCs w:val="22"/>
              </w:rPr>
            </w:pPr>
            <w:r w:rsidRPr="00F94F9F">
              <w:rPr>
                <w:rFonts w:ascii="仿宋" w:eastAsia="仿宋" w:hAnsi="仿宋" w:cs="宋体" w:hint="eastAsia"/>
                <w:color w:val="000000"/>
                <w:kern w:val="0"/>
                <w:sz w:val="22"/>
                <w:szCs w:val="22"/>
              </w:rPr>
              <w:t>徐俊峰</w:t>
            </w:r>
          </w:p>
        </w:tc>
        <w:tc>
          <w:tcPr>
            <w:tcW w:w="3005" w:type="dxa"/>
            <w:tcBorders>
              <w:top w:val="nil"/>
              <w:left w:val="nil"/>
              <w:bottom w:val="single" w:sz="4" w:space="0" w:color="auto"/>
              <w:right w:val="single" w:sz="4" w:space="0" w:color="auto"/>
            </w:tcBorders>
            <w:shd w:val="clear" w:color="auto" w:fill="auto"/>
            <w:vAlign w:val="center"/>
            <w:hideMark/>
          </w:tcPr>
          <w:p w14:paraId="6557679F" w14:textId="77777777" w:rsidR="00F94F9F" w:rsidRPr="00F94F9F" w:rsidRDefault="00F94F9F" w:rsidP="00F94F9F">
            <w:pPr>
              <w:widowControl/>
              <w:jc w:val="center"/>
              <w:rPr>
                <w:rFonts w:ascii="仿宋" w:eastAsia="仿宋" w:hAnsi="仿宋" w:cs="宋体"/>
                <w:color w:val="FF0000"/>
                <w:kern w:val="0"/>
                <w:sz w:val="22"/>
                <w:szCs w:val="22"/>
              </w:rPr>
            </w:pPr>
            <w:r w:rsidRPr="00F94F9F">
              <w:rPr>
                <w:rFonts w:ascii="仿宋" w:eastAsia="仿宋" w:hAnsi="仿宋" w:cs="宋体" w:hint="eastAsia"/>
                <w:color w:val="000000"/>
                <w:kern w:val="0"/>
                <w:sz w:val="22"/>
                <w:szCs w:val="22"/>
              </w:rPr>
              <w:t>上海市干部教育培训精品课程</w:t>
            </w:r>
          </w:p>
        </w:tc>
        <w:tc>
          <w:tcPr>
            <w:tcW w:w="1180" w:type="dxa"/>
            <w:tcBorders>
              <w:top w:val="nil"/>
              <w:left w:val="nil"/>
              <w:bottom w:val="single" w:sz="4" w:space="0" w:color="auto"/>
              <w:right w:val="single" w:sz="4" w:space="0" w:color="auto"/>
            </w:tcBorders>
            <w:shd w:val="clear" w:color="auto" w:fill="auto"/>
            <w:vAlign w:val="center"/>
            <w:hideMark/>
          </w:tcPr>
          <w:p w14:paraId="652F3166" w14:textId="77777777" w:rsidR="00F94F9F" w:rsidRPr="00F94F9F" w:rsidRDefault="00F94F9F" w:rsidP="00F94F9F">
            <w:pPr>
              <w:widowControl/>
              <w:jc w:val="center"/>
              <w:rPr>
                <w:rFonts w:ascii="仿宋" w:eastAsia="仿宋" w:hAnsi="仿宋" w:cs="宋体"/>
                <w:color w:val="FF0000"/>
                <w:kern w:val="0"/>
                <w:sz w:val="22"/>
                <w:szCs w:val="22"/>
              </w:rPr>
            </w:pPr>
            <w:r w:rsidRPr="00F94F9F">
              <w:rPr>
                <w:rFonts w:ascii="仿宋" w:eastAsia="仿宋" w:hAnsi="仿宋" w:cs="宋体" w:hint="eastAsia"/>
                <w:color w:val="000000"/>
                <w:kern w:val="0"/>
                <w:sz w:val="22"/>
                <w:szCs w:val="22"/>
              </w:rPr>
              <w:t>2021.6</w:t>
            </w:r>
          </w:p>
        </w:tc>
        <w:tc>
          <w:tcPr>
            <w:tcW w:w="2477" w:type="dxa"/>
            <w:tcBorders>
              <w:top w:val="nil"/>
              <w:left w:val="nil"/>
              <w:bottom w:val="single" w:sz="4" w:space="0" w:color="auto"/>
              <w:right w:val="single" w:sz="4" w:space="0" w:color="auto"/>
            </w:tcBorders>
            <w:shd w:val="clear" w:color="auto" w:fill="auto"/>
            <w:vAlign w:val="center"/>
            <w:hideMark/>
          </w:tcPr>
          <w:p w14:paraId="5E8712CF" w14:textId="79B68720" w:rsidR="00F94F9F" w:rsidRPr="00F94F9F" w:rsidRDefault="00D14DB5" w:rsidP="00F94F9F">
            <w:pPr>
              <w:widowControl/>
              <w:jc w:val="center"/>
              <w:rPr>
                <w:rFonts w:ascii="仿宋" w:eastAsia="仿宋" w:hAnsi="仿宋" w:cs="宋体"/>
                <w:color w:val="FF0000"/>
                <w:kern w:val="0"/>
                <w:sz w:val="22"/>
                <w:szCs w:val="22"/>
              </w:rPr>
            </w:pPr>
            <w:r w:rsidRPr="00D14DB5">
              <w:rPr>
                <w:rFonts w:ascii="仿宋" w:eastAsia="仿宋" w:hAnsi="仿宋" w:cs="宋体" w:hint="eastAsia"/>
                <w:color w:val="000000"/>
                <w:kern w:val="0"/>
                <w:sz w:val="22"/>
                <w:szCs w:val="22"/>
              </w:rPr>
              <w:t>《中国共产党“百年道路”成功的密码与启示》</w:t>
            </w:r>
          </w:p>
        </w:tc>
      </w:tr>
    </w:tbl>
    <w:p w14:paraId="0EBE6303" w14:textId="54D0FD4F" w:rsidR="00EB75EE" w:rsidRDefault="00EB75EE">
      <w:pPr>
        <w:pStyle w:val="3"/>
        <w:spacing w:line="580" w:lineRule="exact"/>
        <w:ind w:firstLine="643"/>
        <w:rPr>
          <w:rStyle w:val="NormalCharacter"/>
          <w:rFonts w:ascii="Times New Roman" w:eastAsia="楷体_GB2312" w:hAnsi="Times New Roman" w:cs="Times New Roman"/>
          <w:b/>
          <w:color w:val="auto"/>
        </w:rPr>
      </w:pPr>
    </w:p>
    <w:p w14:paraId="70929CD5" w14:textId="77777777" w:rsidR="00EB75EE" w:rsidRDefault="00EB75EE" w:rsidP="00EB75EE"/>
    <w:p w14:paraId="3D257B28" w14:textId="77777777" w:rsidR="00166D44" w:rsidRDefault="00166D44" w:rsidP="00EB75EE"/>
    <w:p w14:paraId="31232EF8" w14:textId="77777777" w:rsidR="00166D44" w:rsidRPr="00EB75EE" w:rsidRDefault="00166D44" w:rsidP="00EB75EE"/>
    <w:p w14:paraId="330EEDB5" w14:textId="77777777" w:rsidR="008F1BBB" w:rsidRDefault="00000000">
      <w:pPr>
        <w:widowControl/>
        <w:spacing w:line="580" w:lineRule="exact"/>
        <w:ind w:firstLineChars="200" w:firstLine="640"/>
        <w:textAlignment w:val="baseline"/>
        <w:rPr>
          <w:rFonts w:eastAsia="黑体"/>
        </w:rPr>
      </w:pPr>
      <w:r w:rsidRPr="00336F98">
        <w:rPr>
          <w:rStyle w:val="NormalCharacter"/>
          <w:rFonts w:ascii="Times New Roman" w:eastAsia="黑体" w:hAnsi="Times New Roman" w:cs="Times New Roman" w:hint="eastAsia"/>
          <w:szCs w:val="32"/>
        </w:rPr>
        <w:lastRenderedPageBreak/>
        <w:t>二、</w:t>
      </w:r>
      <w:r w:rsidRPr="00336F98">
        <w:rPr>
          <w:rStyle w:val="NormalCharacter"/>
          <w:rFonts w:ascii="Times New Roman" w:eastAsia="黑体" w:hAnsi="Times New Roman" w:cs="Times New Roman"/>
          <w:szCs w:val="32"/>
        </w:rPr>
        <w:t>研究生党建与思想政治教育工作</w:t>
      </w:r>
    </w:p>
    <w:p w14:paraId="5EC2124B" w14:textId="77777777" w:rsidR="008F1BBB" w:rsidRDefault="00000000" w:rsidP="00336F98">
      <w:pPr>
        <w:pStyle w:val="3"/>
        <w:spacing w:line="500" w:lineRule="atLeas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（一）研究生</w:t>
      </w:r>
      <w:r>
        <w:rPr>
          <w:rStyle w:val="NormalCharacter"/>
          <w:rFonts w:ascii="Times New Roman" w:eastAsia="楷体_GB2312" w:hAnsi="Times New Roman" w:cs="Times New Roman"/>
          <w:b/>
          <w:color w:val="auto"/>
        </w:rPr>
        <w:t>思想政治教育队伍建设</w:t>
      </w:r>
    </w:p>
    <w:p w14:paraId="2158A5FC" w14:textId="77777777" w:rsidR="00A73DB1" w:rsidRPr="008B3B5E" w:rsidRDefault="00A73DB1" w:rsidP="00336F98">
      <w:pPr>
        <w:pStyle w:val="3"/>
        <w:spacing w:line="500" w:lineRule="atLeast"/>
        <w:ind w:firstLine="560"/>
        <w:rPr>
          <w:rFonts w:ascii="宋体" w:eastAsia="宋体" w:hAnsi="宋体" w:cs="Times New Roman"/>
          <w:bCs/>
          <w:color w:val="auto"/>
          <w:sz w:val="28"/>
          <w:szCs w:val="28"/>
        </w:rPr>
      </w:pPr>
      <w:r w:rsidRPr="008B3B5E">
        <w:rPr>
          <w:rFonts w:ascii="宋体" w:eastAsia="宋体" w:hAnsi="宋体" w:cs="Times New Roman" w:hint="eastAsia"/>
          <w:bCs/>
          <w:color w:val="auto"/>
          <w:sz w:val="28"/>
          <w:szCs w:val="28"/>
        </w:rPr>
        <w:t>一是强化基层组织建设，构建整体协同、集约高效的“大思政”运行体系。在学校党委的集中统一领导下，由学院党总支负责研究生党建工作，由学院副书记、组织员、支部书记等统一管理的支部建设，结合马克思主义学院学生人数较少的特殊情况，由组织员、辅导员等兼任党支部书记，本科生辅导员兼任团委书记，研究生、本科生同隶属一个支部，共同开展工作，有利于协同配合，发挥资源合理，高效开展党支部建设工作。</w:t>
      </w:r>
    </w:p>
    <w:p w14:paraId="60E47B81" w14:textId="77777777" w:rsidR="00A73DB1" w:rsidRPr="008B3B5E" w:rsidRDefault="00A73DB1" w:rsidP="00336F98">
      <w:pPr>
        <w:pStyle w:val="3"/>
        <w:spacing w:line="500" w:lineRule="atLeast"/>
        <w:ind w:firstLine="560"/>
        <w:rPr>
          <w:rFonts w:ascii="宋体" w:eastAsia="宋体" w:hAnsi="宋体" w:cs="Times New Roman"/>
          <w:bCs/>
          <w:color w:val="auto"/>
          <w:sz w:val="28"/>
          <w:szCs w:val="28"/>
        </w:rPr>
      </w:pPr>
      <w:r w:rsidRPr="008B3B5E">
        <w:rPr>
          <w:rFonts w:ascii="宋体" w:eastAsia="宋体" w:hAnsi="宋体" w:cs="Times New Roman" w:hint="eastAsia"/>
          <w:bCs/>
          <w:color w:val="auto"/>
          <w:sz w:val="28"/>
          <w:szCs w:val="28"/>
        </w:rPr>
        <w:t>二是完善意识形态工作制度机制，根据《上海政法学院意识形态工作责任制实施意见》，明确由学院学工部门负责实施，强化管理责任；严格落实意识工作责任制，严把各类宣传阵地，严肃课堂教学纪律，严控教材审查选用，严防宗教思想渗透；强化网络意识形态阵地建设，构筑线上线下融合机制，搭建“云思政”，构建思想舆论新格局。</w:t>
      </w:r>
    </w:p>
    <w:p w14:paraId="26B2A1BE" w14:textId="3862DE3A" w:rsidR="00A73DB1" w:rsidRPr="008B3B5E" w:rsidRDefault="00A73DB1" w:rsidP="00336F98">
      <w:pPr>
        <w:pStyle w:val="3"/>
        <w:spacing w:line="500" w:lineRule="atLeast"/>
        <w:ind w:firstLine="560"/>
        <w:rPr>
          <w:rFonts w:ascii="宋体" w:eastAsia="宋体" w:hAnsi="宋体" w:cs="Times New Roman"/>
          <w:bCs/>
          <w:color w:val="auto"/>
          <w:sz w:val="28"/>
          <w:szCs w:val="28"/>
        </w:rPr>
      </w:pPr>
      <w:r w:rsidRPr="008B3B5E">
        <w:rPr>
          <w:rFonts w:ascii="宋体" w:eastAsia="宋体" w:hAnsi="宋体" w:cs="Times New Roman" w:hint="eastAsia"/>
          <w:bCs/>
          <w:color w:val="auto"/>
          <w:sz w:val="28"/>
          <w:szCs w:val="28"/>
        </w:rPr>
        <w:t>三是建立学院-团委-班级—个人四级统一的研判体系，构建党委统一领导、师生共同参与、党员干部群众齐抓共管机制，共同关注研究生思想政治教育情况。重点通过制度建设、活动管理、研判研讨、案例处理等开展相关工作，保障研究生思想政治教育工作的顺利实施。</w:t>
      </w:r>
    </w:p>
    <w:p w14:paraId="12DA4185" w14:textId="77777777" w:rsidR="002E7D01" w:rsidRDefault="00000000" w:rsidP="002E7D01">
      <w:pPr>
        <w:pStyle w:val="3"/>
        <w:spacing w:line="500" w:lineRule="atLeas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（二）研究生</w:t>
      </w:r>
      <w:r>
        <w:rPr>
          <w:rStyle w:val="NormalCharacter"/>
          <w:rFonts w:ascii="Times New Roman" w:eastAsia="楷体_GB2312" w:hAnsi="Times New Roman" w:cs="Times New Roman"/>
          <w:b/>
          <w:color w:val="auto"/>
        </w:rPr>
        <w:t>理想信念和社会主义核心价值观教育</w:t>
      </w:r>
    </w:p>
    <w:p w14:paraId="352AF97B" w14:textId="278ACCA9" w:rsidR="00336F98" w:rsidRPr="002E7D01" w:rsidRDefault="00A73DB1" w:rsidP="002E7D01">
      <w:pPr>
        <w:pStyle w:val="3"/>
        <w:spacing w:line="500" w:lineRule="atLeast"/>
        <w:ind w:firstLine="560"/>
        <w:rPr>
          <w:rFonts w:ascii="宋体" w:eastAsia="宋体" w:hAnsi="宋体" w:cs="Times New Roman"/>
          <w:bCs/>
          <w:color w:val="auto"/>
          <w:sz w:val="28"/>
          <w:szCs w:val="28"/>
        </w:rPr>
      </w:pPr>
      <w:r w:rsidRPr="002E7D01">
        <w:rPr>
          <w:rFonts w:ascii="宋体" w:eastAsia="宋体" w:hAnsi="宋体" w:cs="Times New Roman" w:hint="eastAsia"/>
          <w:bCs/>
          <w:color w:val="auto"/>
          <w:sz w:val="28"/>
          <w:szCs w:val="28"/>
        </w:rPr>
        <w:t>一是按照教务部门的统一管理，开好研究生思政课教育与课程思政教育工作，促使第一课堂、第二课堂和第三课堂融合贯通，推行由</w:t>
      </w:r>
      <w:r w:rsidRPr="002E7D01">
        <w:rPr>
          <w:rFonts w:ascii="宋体" w:eastAsia="宋体" w:hAnsi="宋体" w:cs="Times New Roman" w:hint="eastAsia"/>
          <w:bCs/>
          <w:color w:val="auto"/>
          <w:sz w:val="28"/>
          <w:szCs w:val="28"/>
        </w:rPr>
        <w:lastRenderedPageBreak/>
        <w:t>导师负责、兼职导师参与、学工部门管理、学生个人自我教育一体化的育人模式，凝聚学校、家庭、社会的育人合力。</w:t>
      </w:r>
    </w:p>
    <w:p w14:paraId="5A6FE776" w14:textId="77777777" w:rsidR="00336F98" w:rsidRPr="002E7D01" w:rsidRDefault="00A73DB1" w:rsidP="00336F98">
      <w:pPr>
        <w:pStyle w:val="3"/>
        <w:spacing w:line="500" w:lineRule="atLeast"/>
        <w:ind w:firstLine="560"/>
        <w:rPr>
          <w:rFonts w:ascii="宋体" w:eastAsia="宋体" w:hAnsi="宋体" w:cs="Times New Roman"/>
          <w:bCs/>
          <w:color w:val="auto"/>
          <w:sz w:val="28"/>
          <w:szCs w:val="28"/>
        </w:rPr>
      </w:pPr>
      <w:r w:rsidRPr="002E7D01">
        <w:rPr>
          <w:rFonts w:ascii="宋体" w:eastAsia="宋体" w:hAnsi="宋体" w:cs="Times New Roman" w:hint="eastAsia"/>
          <w:bCs/>
          <w:color w:val="auto"/>
          <w:sz w:val="28"/>
          <w:szCs w:val="28"/>
        </w:rPr>
        <w:t>二是夯实马克思主义理论教育根基，狠抓内涵建设，同时强调挖掘法学育人元素，打造“课程思政”示范课，把中华民族共同体意识教育渗透于课程思政教育全过程。</w:t>
      </w:r>
    </w:p>
    <w:p w14:paraId="0A5B6871" w14:textId="4CB1C218" w:rsidR="00A73DB1" w:rsidRPr="002E7D01" w:rsidRDefault="00A73DB1" w:rsidP="00336F98">
      <w:pPr>
        <w:pStyle w:val="3"/>
        <w:spacing w:line="500" w:lineRule="atLeast"/>
        <w:ind w:firstLine="560"/>
        <w:rPr>
          <w:rFonts w:ascii="宋体" w:eastAsia="宋体" w:hAnsi="宋体" w:cs="Times New Roman"/>
          <w:bCs/>
          <w:color w:val="auto"/>
          <w:sz w:val="28"/>
          <w:szCs w:val="28"/>
        </w:rPr>
      </w:pPr>
      <w:r w:rsidRPr="002E7D01">
        <w:rPr>
          <w:rFonts w:ascii="宋体" w:eastAsia="宋体" w:hAnsi="宋体" w:cs="Times New Roman" w:hint="eastAsia"/>
          <w:bCs/>
          <w:color w:val="auto"/>
          <w:sz w:val="28"/>
          <w:szCs w:val="28"/>
        </w:rPr>
        <w:t>三是加强学生以德立身、以德立学等自我教育，强化学生自我管理和自我教育意识，实现知识传授、价值塑造和能力培养的多元统一。</w:t>
      </w:r>
    </w:p>
    <w:p w14:paraId="1B441911" w14:textId="1E826D61" w:rsidR="00A9686F" w:rsidRPr="00A9686F" w:rsidRDefault="00000000" w:rsidP="00A9686F">
      <w:pPr>
        <w:pStyle w:val="3"/>
        <w:spacing w:line="500" w:lineRule="atLeast"/>
        <w:ind w:firstLine="643"/>
        <w:rPr>
          <w:rFonts w:ascii="Times New Roman" w:eastAsia="楷体_GB2312" w:hAnsi="Times New Roman" w:cs="Times New Roman"/>
          <w:b/>
          <w:color w:val="auto"/>
          <w:sz w:val="32"/>
          <w:szCs w:val="24"/>
        </w:rPr>
      </w:pPr>
      <w:r>
        <w:rPr>
          <w:rStyle w:val="NormalCharacter"/>
          <w:rFonts w:ascii="Times New Roman" w:eastAsia="楷体_GB2312" w:hAnsi="Times New Roman" w:cs="Times New Roman" w:hint="eastAsia"/>
          <w:b/>
          <w:color w:val="auto"/>
        </w:rPr>
        <w:t>（三）</w:t>
      </w:r>
      <w:r>
        <w:rPr>
          <w:rStyle w:val="NormalCharacter"/>
          <w:rFonts w:ascii="Times New Roman" w:eastAsia="楷体_GB2312" w:hAnsi="Times New Roman" w:cs="Times New Roman"/>
          <w:b/>
          <w:color w:val="auto"/>
        </w:rPr>
        <w:t>研究生校园文化建设</w:t>
      </w:r>
    </w:p>
    <w:p w14:paraId="35606F8D" w14:textId="131D5D4C" w:rsidR="005C266A" w:rsidRPr="00A9686F" w:rsidRDefault="00A73DB1" w:rsidP="00A9686F">
      <w:pPr>
        <w:pStyle w:val="3"/>
        <w:spacing w:line="500" w:lineRule="atLeast"/>
        <w:ind w:firstLine="560"/>
        <w:rPr>
          <w:rFonts w:ascii="仿宋_GB2312" w:eastAsia="仿宋_GB2312" w:hAnsiTheme="minorHAnsi"/>
          <w:color w:val="auto"/>
          <w:sz w:val="28"/>
          <w:szCs w:val="28"/>
        </w:rPr>
      </w:pPr>
      <w:r w:rsidRPr="00A9686F">
        <w:rPr>
          <w:rFonts w:ascii="宋体" w:eastAsia="宋体" w:hAnsi="宋体" w:hint="eastAsia"/>
          <w:sz w:val="28"/>
          <w:szCs w:val="28"/>
        </w:rPr>
        <w:t>一是强化研究生学风制度建设。以制度建设为基础，完善研究生学术道德、学术规范、科学精神、学术不端处理等制度建设；加强制度学习教育，培养学生认同制度、熟悉制度、自觉遵守制度的氛围；强化制度是执行力，遇到违反学校及学院相关制度的情况，严格按照制度执行</w:t>
      </w:r>
      <w:r w:rsidR="00A9686F" w:rsidRPr="00A9686F">
        <w:rPr>
          <w:rFonts w:ascii="宋体" w:eastAsia="宋体" w:hAnsi="宋体" w:hint="eastAsia"/>
          <w:sz w:val="28"/>
          <w:szCs w:val="28"/>
        </w:rPr>
        <w:t>，</w:t>
      </w:r>
      <w:r w:rsidR="00A9686F" w:rsidRPr="00343B6E">
        <w:rPr>
          <w:rFonts w:ascii="宋体" w:eastAsia="宋体" w:hAnsi="宋体" w:hint="eastAsia"/>
          <w:sz w:val="28"/>
          <w:szCs w:val="28"/>
        </w:rPr>
        <w:t>未发现马克思主义理论硕士研究生有学术不端行为。</w:t>
      </w:r>
    </w:p>
    <w:p w14:paraId="544F9ADC" w14:textId="77777777" w:rsidR="00336F98" w:rsidRPr="00A9686F" w:rsidRDefault="00A73DB1" w:rsidP="00336F98">
      <w:pPr>
        <w:pStyle w:val="3"/>
        <w:spacing w:line="500" w:lineRule="atLeast"/>
        <w:ind w:firstLine="560"/>
        <w:rPr>
          <w:rFonts w:ascii="宋体" w:eastAsia="宋体" w:hAnsi="宋体"/>
          <w:sz w:val="28"/>
          <w:szCs w:val="28"/>
        </w:rPr>
      </w:pPr>
      <w:r w:rsidRPr="00A9686F">
        <w:rPr>
          <w:rFonts w:ascii="宋体" w:eastAsia="宋体" w:hAnsi="宋体" w:hint="eastAsia"/>
          <w:sz w:val="28"/>
          <w:szCs w:val="28"/>
        </w:rPr>
        <w:t>二是深入学院各个共建单位开展实践活动，在志愿者服务、党建活动、宣讲活动等开展活动，参与进博会志愿者、地铁站志愿者、疫情防控志愿者等相关活动。</w:t>
      </w:r>
    </w:p>
    <w:p w14:paraId="23E76E72" w14:textId="77777777" w:rsidR="00336F98" w:rsidRPr="00A9686F" w:rsidRDefault="00A73DB1" w:rsidP="00336F98">
      <w:pPr>
        <w:pStyle w:val="3"/>
        <w:spacing w:line="500" w:lineRule="atLeast"/>
        <w:ind w:firstLine="560"/>
        <w:rPr>
          <w:rFonts w:ascii="宋体" w:eastAsia="宋体" w:hAnsi="宋体"/>
          <w:sz w:val="28"/>
          <w:szCs w:val="28"/>
        </w:rPr>
      </w:pPr>
      <w:r w:rsidRPr="00A9686F">
        <w:rPr>
          <w:rFonts w:ascii="宋体" w:eastAsia="宋体" w:hAnsi="宋体" w:hint="eastAsia"/>
          <w:sz w:val="28"/>
          <w:szCs w:val="28"/>
        </w:rPr>
        <w:t xml:space="preserve">三是打造学生宣讲团，奉献服务社会。围绕“调研国情社情，关注国计民生”主题，组织研究生参加志愿服务、咨询服务和社会调研，尤其在宣讲团工作效果显著，直接参与新青年宣讲团活动数十场，宣讲传播党的最新理论。 </w:t>
      </w:r>
    </w:p>
    <w:p w14:paraId="36866005" w14:textId="0CF4BC46" w:rsidR="00A73DB1" w:rsidRPr="00A9686F" w:rsidRDefault="00A73DB1" w:rsidP="00336F98">
      <w:pPr>
        <w:pStyle w:val="3"/>
        <w:spacing w:line="500" w:lineRule="atLeast"/>
        <w:ind w:firstLine="560"/>
        <w:rPr>
          <w:rFonts w:ascii="宋体" w:eastAsia="宋体" w:hAnsi="宋体"/>
          <w:sz w:val="28"/>
          <w:szCs w:val="28"/>
        </w:rPr>
      </w:pPr>
      <w:r w:rsidRPr="00A9686F">
        <w:rPr>
          <w:rFonts w:ascii="宋体" w:eastAsia="宋体" w:hAnsi="宋体" w:hint="eastAsia"/>
          <w:sz w:val="28"/>
          <w:szCs w:val="28"/>
        </w:rPr>
        <w:t>四是狠抓研究生心理健康教育。结合学校心理健康咨询中心的要求，认真落实心理健康教育与研判，通过制度建设、活动方案、个案</w:t>
      </w:r>
      <w:r w:rsidRPr="00A9686F">
        <w:rPr>
          <w:rFonts w:ascii="宋体" w:eastAsia="宋体" w:hAnsi="宋体" w:hint="eastAsia"/>
          <w:sz w:val="28"/>
          <w:szCs w:val="28"/>
        </w:rPr>
        <w:lastRenderedPageBreak/>
        <w:t>研判、集体处理、分工合作等，做到定期活动、定期咨询、定期研判等，开展好研究生心理健康教育。</w:t>
      </w:r>
    </w:p>
    <w:p w14:paraId="78875878" w14:textId="06DF1070" w:rsidR="008F1BBB" w:rsidRDefault="00000000" w:rsidP="00336F98">
      <w:pPr>
        <w:pStyle w:val="3"/>
        <w:spacing w:line="500" w:lineRule="atLeas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w:t>
      </w:r>
      <w:r>
        <w:rPr>
          <w:rStyle w:val="NormalCharacter"/>
          <w:rFonts w:ascii="Times New Roman" w:eastAsia="楷体_GB2312" w:hAnsi="Times New Roman" w:cs="Times New Roman" w:hint="eastAsia"/>
          <w:b/>
          <w:color w:val="auto"/>
        </w:rPr>
        <w:t>四）研究生日常管理服务工作</w:t>
      </w:r>
    </w:p>
    <w:p w14:paraId="03CF1223" w14:textId="39F77500" w:rsidR="00336F98" w:rsidRPr="00A9686F" w:rsidRDefault="00A73DB1" w:rsidP="00336F98">
      <w:pPr>
        <w:spacing w:line="500" w:lineRule="atLeast"/>
        <w:ind w:firstLine="430"/>
        <w:rPr>
          <w:rFonts w:ascii="宋体" w:eastAsia="宋体" w:hAnsi="宋体"/>
          <w:color w:val="000000"/>
          <w:sz w:val="28"/>
          <w:szCs w:val="28"/>
        </w:rPr>
      </w:pPr>
      <w:r w:rsidRPr="00A9686F">
        <w:rPr>
          <w:rFonts w:ascii="宋体" w:eastAsia="宋体" w:hAnsi="宋体" w:hint="eastAsia"/>
          <w:color w:val="000000"/>
          <w:sz w:val="28"/>
          <w:szCs w:val="28"/>
        </w:rPr>
        <w:t>一是专职管理人员配备情况。学院有党总支书记、党总支副书记、组织员、辅导员等管理体系，同时兼有教学副院长、教学秘书、行政秘书、分团委书记等参与管理。由于学院的特殊情况，党总支书记、副书记等均由专职人员担任，专职组织员兼任研究生辅导员等。</w:t>
      </w:r>
    </w:p>
    <w:p w14:paraId="54B59506" w14:textId="77777777" w:rsidR="00336F98" w:rsidRPr="00A9686F" w:rsidRDefault="00A73DB1" w:rsidP="00336F98">
      <w:pPr>
        <w:spacing w:line="500" w:lineRule="atLeast"/>
        <w:ind w:firstLine="430"/>
        <w:rPr>
          <w:rFonts w:ascii="宋体" w:eastAsia="宋体" w:hAnsi="宋体"/>
          <w:color w:val="000000"/>
          <w:sz w:val="28"/>
          <w:szCs w:val="28"/>
        </w:rPr>
      </w:pPr>
      <w:r w:rsidRPr="00A9686F">
        <w:rPr>
          <w:rFonts w:ascii="宋体" w:eastAsia="宋体" w:hAnsi="宋体" w:hint="eastAsia"/>
          <w:color w:val="000000"/>
          <w:sz w:val="28"/>
          <w:szCs w:val="28"/>
        </w:rPr>
        <w:t>二是研究生权益保障制度情况。学院认真落实学校关于研究生学习、生活、实习、就业等相关管理制度，保障学生的各项权益；学院拥有独立的执行制度、管理制度等，保障研究生在奖学金评定、学生活动、社会服务等领域的各项权益，同时，学院设有学生会、团委、各类社团等，做好学生自我管理和自我监督等工作。</w:t>
      </w:r>
    </w:p>
    <w:p w14:paraId="7B59E82E" w14:textId="65504D62" w:rsidR="008F1BBB" w:rsidRPr="00A9686F" w:rsidRDefault="00A73DB1" w:rsidP="00336F98">
      <w:pPr>
        <w:spacing w:line="500" w:lineRule="atLeast"/>
        <w:ind w:firstLine="430"/>
        <w:rPr>
          <w:rFonts w:ascii="宋体" w:eastAsia="宋体" w:hAnsi="宋体"/>
          <w:color w:val="000000"/>
          <w:sz w:val="28"/>
          <w:szCs w:val="28"/>
        </w:rPr>
      </w:pPr>
      <w:r w:rsidRPr="00A9686F">
        <w:rPr>
          <w:rFonts w:ascii="宋体" w:eastAsia="宋体" w:hAnsi="宋体" w:hint="eastAsia"/>
          <w:color w:val="000000"/>
          <w:sz w:val="28"/>
          <w:szCs w:val="28"/>
        </w:rPr>
        <w:t>三是在校研究生满意度调查。通过个人访谈、集体研判、案例调研等相关活动，对学校及学院研究生管理情况满意度整体较高，未出现个别极端事件，管理效果较好。</w:t>
      </w:r>
    </w:p>
    <w:p w14:paraId="432D1ED4" w14:textId="77777777" w:rsidR="008F1BBB" w:rsidRDefault="00000000">
      <w:pPr>
        <w:widowControl/>
        <w:spacing w:line="580" w:lineRule="exact"/>
        <w:ind w:firstLineChars="200" w:firstLine="640"/>
        <w:textAlignment w:val="baseline"/>
        <w:rPr>
          <w:rStyle w:val="NormalCharacter"/>
          <w:rFonts w:ascii="Times New Roman" w:eastAsia="黑体" w:hAnsi="Times New Roman" w:cs="Times New Roman"/>
          <w:szCs w:val="32"/>
        </w:rPr>
      </w:pPr>
      <w:r>
        <w:rPr>
          <w:rStyle w:val="NormalCharacter"/>
          <w:rFonts w:ascii="Times New Roman" w:eastAsia="黑体" w:hAnsi="Times New Roman" w:cs="Times New Roman" w:hint="eastAsia"/>
          <w:szCs w:val="32"/>
        </w:rPr>
        <w:t>三、研究生培养过程、相关制度及执行情况</w:t>
      </w:r>
    </w:p>
    <w:p w14:paraId="0758AF08" w14:textId="1401AEE2" w:rsidR="008F1BBB" w:rsidRPr="0000110E" w:rsidRDefault="00000000" w:rsidP="0000110E">
      <w:pPr>
        <w:pStyle w:val="3"/>
        <w:spacing w:line="580" w:lineRule="exact"/>
        <w:ind w:firstLine="643"/>
        <w:rPr>
          <w:rFonts w:ascii="Times New Roman" w:eastAsia="楷体_GB2312" w:hAnsi="Times New Roman" w:cs="Times New Roman"/>
          <w:b/>
          <w:color w:val="auto"/>
          <w:sz w:val="32"/>
          <w:szCs w:val="24"/>
        </w:rPr>
      </w:pPr>
      <w:r>
        <w:rPr>
          <w:rStyle w:val="NormalCharacter"/>
          <w:rFonts w:ascii="Times New Roman" w:eastAsia="楷体_GB2312" w:hAnsi="Times New Roman" w:cs="Times New Roman" w:hint="eastAsia"/>
          <w:b/>
          <w:color w:val="auto"/>
        </w:rPr>
        <w:t>（一）</w:t>
      </w:r>
      <w:r>
        <w:rPr>
          <w:rStyle w:val="NormalCharacter"/>
          <w:rFonts w:ascii="Times New Roman" w:eastAsia="楷体_GB2312" w:hAnsi="Times New Roman" w:cs="Times New Roman"/>
          <w:b/>
          <w:color w:val="auto"/>
        </w:rPr>
        <w:t>课程建设与实施</w:t>
      </w:r>
      <w:r>
        <w:rPr>
          <w:rStyle w:val="NormalCharacter"/>
          <w:rFonts w:ascii="Times New Roman" w:eastAsia="楷体_GB2312" w:hAnsi="Times New Roman" w:cs="Times New Roman" w:hint="eastAsia"/>
          <w:b/>
          <w:color w:val="auto"/>
        </w:rPr>
        <w:t>方面</w:t>
      </w:r>
    </w:p>
    <w:tbl>
      <w:tblPr>
        <w:tblW w:w="8370" w:type="dxa"/>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980"/>
        <w:gridCol w:w="227"/>
        <w:gridCol w:w="1469"/>
        <w:gridCol w:w="224"/>
        <w:gridCol w:w="992"/>
        <w:gridCol w:w="17"/>
        <w:gridCol w:w="895"/>
        <w:gridCol w:w="148"/>
        <w:gridCol w:w="419"/>
        <w:gridCol w:w="993"/>
        <w:gridCol w:w="6"/>
      </w:tblGrid>
      <w:tr w:rsidR="008F1BBB" w14:paraId="4CB64691" w14:textId="77777777" w:rsidTr="0042056B">
        <w:trPr>
          <w:gridAfter w:val="1"/>
          <w:wAfter w:w="6" w:type="dxa"/>
          <w:trHeight w:val="590"/>
        </w:trPr>
        <w:tc>
          <w:tcPr>
            <w:tcW w:w="8364" w:type="dxa"/>
            <w:gridSpan w:val="10"/>
            <w:tcBorders>
              <w:top w:val="single" w:sz="4" w:space="0" w:color="000000"/>
              <w:left w:val="single" w:sz="4" w:space="0" w:color="000000"/>
              <w:bottom w:val="single" w:sz="4" w:space="0" w:color="000000"/>
              <w:right w:val="single" w:sz="4" w:space="0" w:color="000000"/>
            </w:tcBorders>
          </w:tcPr>
          <w:p w14:paraId="703F6FF0" w14:textId="77777777" w:rsidR="008F1BBB" w:rsidRDefault="00000000">
            <w:pPr>
              <w:pStyle w:val="TableParagraph"/>
              <w:spacing w:before="66"/>
              <w:ind w:right="1663"/>
              <w:rPr>
                <w:rFonts w:ascii="Microsoft JhengHei" w:eastAsia="Microsoft JhengHei" w:hAnsi="Microsoft JhengHei"/>
                <w:b/>
              </w:rPr>
            </w:pPr>
            <w:r>
              <w:rPr>
                <w:rFonts w:ascii="Microsoft JhengHei" w:eastAsia="Microsoft JhengHei" w:hAnsi="Microsoft JhengHei" w:hint="eastAsia"/>
                <w:b/>
              </w:rPr>
              <w:t>开设的硕士研究生主要课程（不含全校公共课）</w:t>
            </w:r>
          </w:p>
        </w:tc>
      </w:tr>
      <w:tr w:rsidR="008F1BBB" w14:paraId="3429FE8A" w14:textId="77777777" w:rsidTr="0042056B">
        <w:trPr>
          <w:gridAfter w:val="1"/>
          <w:wAfter w:w="6" w:type="dxa"/>
          <w:trHeight w:val="477"/>
        </w:trPr>
        <w:tc>
          <w:tcPr>
            <w:tcW w:w="2980" w:type="dxa"/>
            <w:vMerge w:val="restart"/>
            <w:tcBorders>
              <w:top w:val="single" w:sz="4" w:space="0" w:color="000000"/>
              <w:left w:val="single" w:sz="4" w:space="0" w:color="000000"/>
              <w:bottom w:val="single" w:sz="4" w:space="0" w:color="000000"/>
              <w:right w:val="single" w:sz="4" w:space="0" w:color="000000"/>
            </w:tcBorders>
          </w:tcPr>
          <w:p w14:paraId="07BE1699" w14:textId="77777777" w:rsidR="008F1BBB" w:rsidRDefault="008F1BBB">
            <w:pPr>
              <w:pStyle w:val="TableParagraph"/>
              <w:rPr>
                <w:rFonts w:ascii="Times New Roman"/>
                <w:sz w:val="20"/>
                <w:lang w:val="en-US"/>
              </w:rPr>
            </w:pPr>
          </w:p>
          <w:p w14:paraId="2275B0F8" w14:textId="77777777" w:rsidR="008F1BBB" w:rsidRDefault="00000000">
            <w:pPr>
              <w:pStyle w:val="TableParagraph"/>
              <w:rPr>
                <w:rFonts w:ascii="Times New Roman"/>
                <w:sz w:val="20"/>
                <w:lang w:val="en-US"/>
              </w:rPr>
            </w:pPr>
            <w:r>
              <w:rPr>
                <w:rFonts w:ascii="Times New Roman" w:hint="eastAsia"/>
                <w:sz w:val="20"/>
                <w:lang w:val="en-US"/>
              </w:rPr>
              <w:t>课程名称</w:t>
            </w:r>
          </w:p>
        </w:tc>
        <w:tc>
          <w:tcPr>
            <w:tcW w:w="1696" w:type="dxa"/>
            <w:gridSpan w:val="2"/>
            <w:vMerge w:val="restart"/>
            <w:tcBorders>
              <w:top w:val="single" w:sz="4" w:space="0" w:color="000000"/>
              <w:left w:val="single" w:sz="4" w:space="0" w:color="000000"/>
              <w:bottom w:val="single" w:sz="4" w:space="0" w:color="000000"/>
              <w:right w:val="single" w:sz="4" w:space="0" w:color="000000"/>
            </w:tcBorders>
          </w:tcPr>
          <w:p w14:paraId="1812D537" w14:textId="77777777" w:rsidR="008F1BBB" w:rsidRDefault="008F1BBB">
            <w:pPr>
              <w:pStyle w:val="TableParagraph"/>
              <w:rPr>
                <w:rFonts w:ascii="Times New Roman"/>
                <w:sz w:val="20"/>
                <w:lang w:val="en-US"/>
              </w:rPr>
            </w:pPr>
          </w:p>
          <w:p w14:paraId="258A5E86" w14:textId="77777777" w:rsidR="008F1BBB" w:rsidRDefault="00000000">
            <w:pPr>
              <w:pStyle w:val="TableParagraph"/>
              <w:rPr>
                <w:rFonts w:ascii="Times New Roman"/>
                <w:sz w:val="20"/>
                <w:lang w:val="en-US"/>
              </w:rPr>
            </w:pPr>
            <w:r>
              <w:rPr>
                <w:rFonts w:ascii="Times New Roman" w:hint="eastAsia"/>
                <w:sz w:val="20"/>
                <w:lang w:val="en-US"/>
              </w:rPr>
              <w:t>课程类型</w:t>
            </w:r>
          </w:p>
        </w:tc>
        <w:tc>
          <w:tcPr>
            <w:tcW w:w="2128" w:type="dxa"/>
            <w:gridSpan w:val="4"/>
            <w:tcBorders>
              <w:top w:val="single" w:sz="4" w:space="0" w:color="000000"/>
              <w:left w:val="single" w:sz="4" w:space="0" w:color="000000"/>
              <w:bottom w:val="single" w:sz="4" w:space="0" w:color="000000"/>
              <w:right w:val="single" w:sz="4" w:space="0" w:color="000000"/>
            </w:tcBorders>
          </w:tcPr>
          <w:p w14:paraId="4858EF5B" w14:textId="77777777" w:rsidR="008F1BBB" w:rsidRDefault="00000000">
            <w:pPr>
              <w:pStyle w:val="TableParagraph"/>
              <w:rPr>
                <w:rFonts w:ascii="Times New Roman"/>
                <w:sz w:val="20"/>
                <w:lang w:val="en-US"/>
              </w:rPr>
            </w:pPr>
            <w:r>
              <w:rPr>
                <w:rFonts w:ascii="Times New Roman" w:hint="eastAsia"/>
                <w:sz w:val="20"/>
                <w:lang w:val="en-US"/>
              </w:rPr>
              <w:t>主</w:t>
            </w:r>
            <w:r>
              <w:rPr>
                <w:rFonts w:ascii="Times New Roman" w:hint="eastAsia"/>
                <w:sz w:val="20"/>
                <w:lang w:val="en-US"/>
              </w:rPr>
              <w:tab/>
            </w:r>
            <w:r>
              <w:rPr>
                <w:rFonts w:ascii="Times New Roman" w:hint="eastAsia"/>
                <w:sz w:val="20"/>
                <w:lang w:val="en-US"/>
              </w:rPr>
              <w:t>讲</w:t>
            </w:r>
            <w:r>
              <w:rPr>
                <w:rFonts w:ascii="Times New Roman" w:hint="eastAsia"/>
                <w:sz w:val="20"/>
                <w:lang w:val="en-US"/>
              </w:rPr>
              <w:tab/>
            </w:r>
            <w:r>
              <w:rPr>
                <w:rFonts w:ascii="Times New Roman" w:hint="eastAsia"/>
                <w:sz w:val="20"/>
                <w:lang w:val="en-US"/>
              </w:rPr>
              <w:t>教</w:t>
            </w:r>
            <w:r>
              <w:rPr>
                <w:rFonts w:ascii="Times New Roman" w:hint="eastAsia"/>
                <w:sz w:val="20"/>
                <w:lang w:val="en-US"/>
              </w:rPr>
              <w:tab/>
            </w:r>
            <w:r>
              <w:rPr>
                <w:rFonts w:ascii="Times New Roman" w:hint="eastAsia"/>
                <w:sz w:val="20"/>
                <w:lang w:val="en-US"/>
              </w:rPr>
              <w:t>师</w:t>
            </w:r>
          </w:p>
        </w:tc>
        <w:tc>
          <w:tcPr>
            <w:tcW w:w="567" w:type="dxa"/>
            <w:gridSpan w:val="2"/>
            <w:tcBorders>
              <w:top w:val="single" w:sz="4" w:space="0" w:color="000000"/>
              <w:left w:val="single" w:sz="4" w:space="0" w:color="000000"/>
              <w:bottom w:val="single" w:sz="4" w:space="0" w:color="000000"/>
              <w:right w:val="single" w:sz="4" w:space="0" w:color="000000"/>
            </w:tcBorders>
          </w:tcPr>
          <w:p w14:paraId="16E34423" w14:textId="77777777" w:rsidR="008F1BBB" w:rsidRDefault="008F1BBB">
            <w:pPr>
              <w:pStyle w:val="TableParagraph"/>
              <w:rPr>
                <w:rFonts w:ascii="Times New Roman"/>
                <w:sz w:val="20"/>
                <w:lang w:val="en-US"/>
              </w:rPr>
            </w:pPr>
          </w:p>
          <w:p w14:paraId="27B9B088" w14:textId="77777777" w:rsidR="008F1BBB" w:rsidRDefault="00000000">
            <w:pPr>
              <w:pStyle w:val="TableParagraph"/>
              <w:rPr>
                <w:rFonts w:ascii="Times New Roman"/>
                <w:sz w:val="20"/>
                <w:lang w:val="en-US"/>
              </w:rPr>
            </w:pPr>
            <w:r>
              <w:rPr>
                <w:rFonts w:ascii="Times New Roman" w:hint="eastAsia"/>
                <w:sz w:val="20"/>
                <w:lang w:val="en-US"/>
              </w:rPr>
              <w:t>学分</w:t>
            </w:r>
          </w:p>
        </w:tc>
        <w:tc>
          <w:tcPr>
            <w:tcW w:w="993" w:type="dxa"/>
            <w:tcBorders>
              <w:top w:val="single" w:sz="4" w:space="0" w:color="000000"/>
              <w:left w:val="single" w:sz="4" w:space="0" w:color="000000"/>
              <w:bottom w:val="single" w:sz="4" w:space="0" w:color="000000"/>
              <w:right w:val="single" w:sz="4" w:space="0" w:color="000000"/>
            </w:tcBorders>
          </w:tcPr>
          <w:p w14:paraId="19B625A1" w14:textId="77777777" w:rsidR="008F1BBB" w:rsidRDefault="008F1BBB">
            <w:pPr>
              <w:pStyle w:val="TableParagraph"/>
              <w:rPr>
                <w:rFonts w:ascii="Times New Roman"/>
                <w:sz w:val="20"/>
                <w:lang w:val="en-US"/>
              </w:rPr>
            </w:pPr>
          </w:p>
          <w:p w14:paraId="7BCE4B41" w14:textId="77777777" w:rsidR="008F1BBB" w:rsidRDefault="00000000">
            <w:pPr>
              <w:pStyle w:val="TableParagraph"/>
              <w:rPr>
                <w:rFonts w:ascii="Times New Roman"/>
                <w:sz w:val="20"/>
                <w:lang w:val="en-US"/>
              </w:rPr>
            </w:pPr>
            <w:r>
              <w:rPr>
                <w:rFonts w:ascii="Times New Roman" w:hint="eastAsia"/>
                <w:sz w:val="20"/>
                <w:lang w:val="en-US"/>
              </w:rPr>
              <w:t>授课语言</w:t>
            </w:r>
          </w:p>
        </w:tc>
      </w:tr>
      <w:tr w:rsidR="008F1BBB" w14:paraId="2C78733E" w14:textId="77777777" w:rsidTr="0042056B">
        <w:trPr>
          <w:trHeight w:val="566"/>
        </w:trPr>
        <w:tc>
          <w:tcPr>
            <w:tcW w:w="2980" w:type="dxa"/>
            <w:vMerge/>
            <w:tcBorders>
              <w:top w:val="nil"/>
              <w:left w:val="single" w:sz="4" w:space="0" w:color="000000"/>
              <w:bottom w:val="single" w:sz="4" w:space="0" w:color="000000"/>
              <w:right w:val="single" w:sz="4" w:space="0" w:color="000000"/>
            </w:tcBorders>
          </w:tcPr>
          <w:p w14:paraId="4A16CCC6" w14:textId="77777777" w:rsidR="008F1BBB" w:rsidRDefault="008F1BBB">
            <w:pPr>
              <w:pStyle w:val="TableParagraph"/>
              <w:rPr>
                <w:rFonts w:ascii="Times New Roman"/>
                <w:sz w:val="20"/>
                <w:lang w:val="en-US"/>
              </w:rPr>
            </w:pPr>
          </w:p>
        </w:tc>
        <w:tc>
          <w:tcPr>
            <w:tcW w:w="1696" w:type="dxa"/>
            <w:gridSpan w:val="2"/>
            <w:vMerge/>
            <w:tcBorders>
              <w:top w:val="nil"/>
              <w:left w:val="single" w:sz="4" w:space="0" w:color="000000"/>
              <w:bottom w:val="single" w:sz="4" w:space="0" w:color="000000"/>
              <w:right w:val="single" w:sz="4" w:space="0" w:color="000000"/>
            </w:tcBorders>
          </w:tcPr>
          <w:p w14:paraId="67BA9D32" w14:textId="77777777" w:rsidR="008F1BBB" w:rsidRDefault="008F1BBB">
            <w:pPr>
              <w:pStyle w:val="TableParagraph"/>
              <w:rPr>
                <w:rFonts w:ascii="Times New Roman"/>
                <w:sz w:val="20"/>
                <w:lang w:val="en-US"/>
              </w:rPr>
            </w:pPr>
          </w:p>
        </w:tc>
        <w:tc>
          <w:tcPr>
            <w:tcW w:w="1233" w:type="dxa"/>
            <w:gridSpan w:val="3"/>
            <w:tcBorders>
              <w:top w:val="single" w:sz="4" w:space="0" w:color="000000"/>
              <w:left w:val="single" w:sz="4" w:space="0" w:color="000000"/>
              <w:bottom w:val="single" w:sz="4" w:space="0" w:color="000000"/>
              <w:right w:val="single" w:sz="4" w:space="0" w:color="000000"/>
            </w:tcBorders>
          </w:tcPr>
          <w:p w14:paraId="7D2D7C20" w14:textId="77777777" w:rsidR="008F1BBB" w:rsidRDefault="00000000">
            <w:pPr>
              <w:pStyle w:val="TableParagraph"/>
              <w:rPr>
                <w:rFonts w:ascii="Times New Roman"/>
                <w:sz w:val="20"/>
                <w:lang w:val="en-US"/>
              </w:rPr>
            </w:pPr>
            <w:r>
              <w:rPr>
                <w:rFonts w:ascii="Times New Roman" w:hint="eastAsia"/>
                <w:sz w:val="20"/>
                <w:lang w:val="en-US"/>
              </w:rPr>
              <w:t>姓</w:t>
            </w:r>
            <w:r>
              <w:rPr>
                <w:rFonts w:ascii="Times New Roman" w:hint="eastAsia"/>
                <w:sz w:val="20"/>
                <w:lang w:val="en-US"/>
              </w:rPr>
              <w:tab/>
            </w:r>
            <w:r>
              <w:rPr>
                <w:rFonts w:ascii="Times New Roman" w:hint="eastAsia"/>
                <w:sz w:val="20"/>
                <w:lang w:val="en-US"/>
              </w:rPr>
              <w:t>名</w:t>
            </w:r>
          </w:p>
        </w:tc>
        <w:tc>
          <w:tcPr>
            <w:tcW w:w="895" w:type="dxa"/>
            <w:tcBorders>
              <w:top w:val="single" w:sz="4" w:space="0" w:color="000000"/>
              <w:left w:val="single" w:sz="4" w:space="0" w:color="000000"/>
              <w:bottom w:val="single" w:sz="4" w:space="0" w:color="000000"/>
              <w:right w:val="single" w:sz="4" w:space="0" w:color="000000"/>
            </w:tcBorders>
          </w:tcPr>
          <w:p w14:paraId="54FFC638" w14:textId="77777777" w:rsidR="008F1BBB" w:rsidRDefault="00000000" w:rsidP="00980F66">
            <w:pPr>
              <w:pStyle w:val="TableParagraph"/>
              <w:ind w:left="0"/>
              <w:rPr>
                <w:rFonts w:ascii="Times New Roman"/>
                <w:sz w:val="20"/>
                <w:lang w:val="en-US"/>
              </w:rPr>
            </w:pPr>
            <w:r>
              <w:rPr>
                <w:rFonts w:ascii="Times New Roman" w:hint="eastAsia"/>
                <w:sz w:val="20"/>
                <w:lang w:val="en-US"/>
              </w:rPr>
              <w:t>专业技术职务</w:t>
            </w:r>
          </w:p>
        </w:tc>
        <w:tc>
          <w:tcPr>
            <w:tcW w:w="567" w:type="dxa"/>
            <w:gridSpan w:val="2"/>
            <w:tcBorders>
              <w:top w:val="nil"/>
              <w:left w:val="single" w:sz="4" w:space="0" w:color="000000"/>
              <w:bottom w:val="single" w:sz="4" w:space="0" w:color="000000"/>
              <w:right w:val="single" w:sz="4" w:space="0" w:color="000000"/>
            </w:tcBorders>
          </w:tcPr>
          <w:p w14:paraId="73643014" w14:textId="77777777" w:rsidR="008F1BBB" w:rsidRDefault="008F1BBB">
            <w:pPr>
              <w:pStyle w:val="TableParagraph"/>
              <w:rPr>
                <w:rFonts w:ascii="Times New Roman"/>
                <w:sz w:val="20"/>
                <w:lang w:val="en-US"/>
              </w:rPr>
            </w:pPr>
          </w:p>
        </w:tc>
        <w:tc>
          <w:tcPr>
            <w:tcW w:w="999" w:type="dxa"/>
            <w:gridSpan w:val="2"/>
            <w:tcBorders>
              <w:top w:val="nil"/>
              <w:left w:val="single" w:sz="4" w:space="0" w:color="000000"/>
              <w:bottom w:val="single" w:sz="4" w:space="0" w:color="000000"/>
              <w:right w:val="single" w:sz="4" w:space="0" w:color="000000"/>
            </w:tcBorders>
          </w:tcPr>
          <w:p w14:paraId="65955205" w14:textId="77777777" w:rsidR="008F1BBB" w:rsidRDefault="008F1BBB">
            <w:pPr>
              <w:pStyle w:val="TableParagraph"/>
              <w:rPr>
                <w:rFonts w:ascii="Times New Roman"/>
                <w:sz w:val="20"/>
                <w:lang w:val="en-US"/>
              </w:rPr>
            </w:pPr>
          </w:p>
        </w:tc>
      </w:tr>
      <w:tr w:rsidR="009F63F6" w14:paraId="4D941C15" w14:textId="77777777" w:rsidTr="0042056B">
        <w:trPr>
          <w:trHeight w:val="569"/>
        </w:trPr>
        <w:tc>
          <w:tcPr>
            <w:tcW w:w="2980" w:type="dxa"/>
            <w:tcBorders>
              <w:top w:val="single" w:sz="4" w:space="0" w:color="000000"/>
              <w:left w:val="single" w:sz="4" w:space="0" w:color="000000"/>
              <w:bottom w:val="single" w:sz="4" w:space="0" w:color="000000"/>
              <w:right w:val="single" w:sz="4" w:space="0" w:color="000000"/>
            </w:tcBorders>
            <w:vAlign w:val="center"/>
          </w:tcPr>
          <w:p w14:paraId="23E9DACE" w14:textId="0AF906C4"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马克思主义哲学</w:t>
            </w:r>
            <w:r w:rsidRPr="003A3F0A">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5D7BDD09" w14:textId="77777777"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73DB980E" w14:textId="5C1814E9" w:rsidR="009F63F6" w:rsidRDefault="009F63F6" w:rsidP="009F63F6">
            <w:pPr>
              <w:pStyle w:val="TableParagraph"/>
              <w:rPr>
                <w:rFonts w:ascii="Times New Roman"/>
                <w:sz w:val="20"/>
                <w:lang w:val="en-US"/>
              </w:rPr>
            </w:pPr>
            <w:r>
              <w:rPr>
                <w:rFonts w:ascii="Times New Roman" w:hint="eastAsia"/>
                <w:sz w:val="20"/>
                <w:lang w:val="en-US"/>
              </w:rPr>
              <w:t>陈宝</w:t>
            </w:r>
          </w:p>
        </w:tc>
        <w:tc>
          <w:tcPr>
            <w:tcW w:w="895" w:type="dxa"/>
            <w:tcBorders>
              <w:top w:val="single" w:sz="4" w:space="0" w:color="000000"/>
              <w:left w:val="single" w:sz="4" w:space="0" w:color="000000"/>
              <w:bottom w:val="single" w:sz="4" w:space="0" w:color="000000"/>
              <w:right w:val="single" w:sz="4" w:space="0" w:color="000000"/>
            </w:tcBorders>
          </w:tcPr>
          <w:p w14:paraId="4A653F9B" w14:textId="7FB875FB" w:rsidR="009F63F6" w:rsidRDefault="007C6F88" w:rsidP="007C6F88">
            <w:pPr>
              <w:pStyle w:val="TableParagraph"/>
              <w:ind w:left="0"/>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2945F427" w14:textId="0A936C74"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7BB443A5" w14:textId="2BEAA52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3531C693"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4606374E" w14:textId="0E8546E7"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转型发展与社会治理</w:t>
            </w:r>
            <w:r w:rsidRPr="003A3F0A">
              <w:rPr>
                <w:rFonts w:ascii="Times New Roman" w:eastAsia="仿宋" w:hAnsi="仿宋" w:cs="仿宋" w:hint="eastAsia"/>
                <w:sz w:val="20"/>
              </w:rPr>
              <w:t>现代化研究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78497D4" w14:textId="45408BD6"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34C1A0D2" w14:textId="62BACE0D" w:rsidR="009F63F6" w:rsidRDefault="009F63F6" w:rsidP="009F63F6">
            <w:pPr>
              <w:pStyle w:val="TableParagraph"/>
              <w:rPr>
                <w:rFonts w:ascii="Times New Roman"/>
                <w:sz w:val="20"/>
                <w:lang w:val="en-US"/>
              </w:rPr>
            </w:pPr>
            <w:r>
              <w:rPr>
                <w:rFonts w:ascii="Times New Roman" w:hint="eastAsia"/>
                <w:sz w:val="20"/>
                <w:lang w:val="en-US"/>
              </w:rPr>
              <w:t>杨俊一</w:t>
            </w:r>
          </w:p>
        </w:tc>
        <w:tc>
          <w:tcPr>
            <w:tcW w:w="895" w:type="dxa"/>
            <w:tcBorders>
              <w:top w:val="single" w:sz="4" w:space="0" w:color="000000"/>
              <w:left w:val="single" w:sz="4" w:space="0" w:color="000000"/>
              <w:bottom w:val="single" w:sz="4" w:space="0" w:color="000000"/>
              <w:right w:val="single" w:sz="4" w:space="0" w:color="000000"/>
            </w:tcBorders>
          </w:tcPr>
          <w:p w14:paraId="0343550F" w14:textId="731FCE91" w:rsidR="009F63F6" w:rsidRDefault="007C6F88"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4922DFD7" w14:textId="0288F9B1"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59F20835" w14:textId="63CFCA13"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7BF2BF1D"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0F98D1C7" w14:textId="29FDBA27"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lastRenderedPageBreak/>
              <w:t>中国马克思主义理论</w:t>
            </w:r>
            <w:r w:rsidRPr="003A3F0A">
              <w:rPr>
                <w:rFonts w:ascii="Times New Roman" w:eastAsia="仿宋" w:hAnsi="仿宋" w:cs="仿宋" w:hint="eastAsia"/>
                <w:sz w:val="20"/>
              </w:rPr>
              <w:t>创新研究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4B48A38" w14:textId="2B179FE1"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4D2778C2" w14:textId="017B329B" w:rsidR="009F63F6" w:rsidRDefault="009F63F6" w:rsidP="009F63F6">
            <w:pPr>
              <w:pStyle w:val="TableParagraph"/>
              <w:rPr>
                <w:rFonts w:ascii="Times New Roman"/>
                <w:sz w:val="20"/>
                <w:lang w:val="en-US"/>
              </w:rPr>
            </w:pPr>
            <w:r>
              <w:rPr>
                <w:rFonts w:ascii="Times New Roman" w:hint="eastAsia"/>
                <w:sz w:val="20"/>
                <w:lang w:val="en-US"/>
              </w:rPr>
              <w:t>范迎春</w:t>
            </w:r>
          </w:p>
        </w:tc>
        <w:tc>
          <w:tcPr>
            <w:tcW w:w="895" w:type="dxa"/>
            <w:tcBorders>
              <w:top w:val="single" w:sz="4" w:space="0" w:color="000000"/>
              <w:left w:val="single" w:sz="4" w:space="0" w:color="000000"/>
              <w:bottom w:val="single" w:sz="4" w:space="0" w:color="000000"/>
              <w:right w:val="single" w:sz="4" w:space="0" w:color="000000"/>
            </w:tcBorders>
          </w:tcPr>
          <w:p w14:paraId="7E509266" w14:textId="10E0458A"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40D50C8" w14:textId="5BDF9AC5"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3DE10111" w14:textId="3588181D"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692EDB4F"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3E1622EE" w14:textId="05DB206C"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唯物史观发展史前沿</w:t>
            </w:r>
            <w:r w:rsidRPr="003A3F0A">
              <w:rPr>
                <w:rFonts w:ascii="Times New Roman" w:eastAsia="仿宋" w:hAnsi="仿宋" w:cs="仿宋" w:hint="eastAsia"/>
                <w:sz w:val="20"/>
              </w:rPr>
              <w:t>问题研究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246E81D" w14:textId="01F19CC4" w:rsidR="009F63F6" w:rsidRDefault="009F63F6" w:rsidP="009F63F6">
            <w:pPr>
              <w:pStyle w:val="TableParagraph"/>
              <w:rPr>
                <w:rFonts w:ascii="Times New Roman"/>
                <w:sz w:val="20"/>
                <w:lang w:val="en-US"/>
              </w:rPr>
            </w:pPr>
            <w:r>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254390B4" w14:textId="33C73F89" w:rsidR="009F63F6" w:rsidRDefault="009F63F6" w:rsidP="009F63F6">
            <w:pPr>
              <w:pStyle w:val="TableParagraph"/>
              <w:rPr>
                <w:rFonts w:ascii="Times New Roman"/>
                <w:sz w:val="20"/>
                <w:lang w:val="en-US"/>
              </w:rPr>
            </w:pPr>
            <w:r>
              <w:rPr>
                <w:rFonts w:ascii="Times New Roman" w:hint="eastAsia"/>
                <w:sz w:val="20"/>
                <w:lang w:val="en-US"/>
              </w:rPr>
              <w:t>刘会强</w:t>
            </w:r>
          </w:p>
        </w:tc>
        <w:tc>
          <w:tcPr>
            <w:tcW w:w="895" w:type="dxa"/>
            <w:tcBorders>
              <w:top w:val="single" w:sz="4" w:space="0" w:color="000000"/>
              <w:left w:val="single" w:sz="4" w:space="0" w:color="000000"/>
              <w:bottom w:val="single" w:sz="4" w:space="0" w:color="000000"/>
              <w:right w:val="single" w:sz="4" w:space="0" w:color="000000"/>
            </w:tcBorders>
          </w:tcPr>
          <w:p w14:paraId="2C132016" w14:textId="7777DA88" w:rsidR="009F63F6" w:rsidRDefault="003A3F0A"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4C2A589" w14:textId="2C415C80"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6A5565CA" w14:textId="4111E8E0"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288F7DB1"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794F3B71" w14:textId="42776FD4"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马克思主义中国化的</w:t>
            </w:r>
            <w:r w:rsidRPr="003A3F0A">
              <w:rPr>
                <w:rFonts w:ascii="Times New Roman" w:eastAsia="仿宋" w:hAnsi="仿宋" w:cs="仿宋" w:hint="eastAsia"/>
                <w:sz w:val="20"/>
              </w:rPr>
              <w:t>历史进程研究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6FA85D80" w14:textId="31AFA0D5"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2917F6A8" w14:textId="65CEAD04" w:rsidR="009F63F6" w:rsidRDefault="009F63F6" w:rsidP="009F63F6">
            <w:pPr>
              <w:pStyle w:val="TableParagraph"/>
              <w:rPr>
                <w:rFonts w:ascii="Times New Roman"/>
                <w:sz w:val="20"/>
                <w:lang w:val="en-US"/>
              </w:rPr>
            </w:pPr>
            <w:r>
              <w:rPr>
                <w:rFonts w:ascii="Times New Roman" w:hint="eastAsia"/>
                <w:sz w:val="20"/>
                <w:lang w:val="en-US"/>
              </w:rPr>
              <w:t>徐俊峰</w:t>
            </w:r>
          </w:p>
        </w:tc>
        <w:tc>
          <w:tcPr>
            <w:tcW w:w="895" w:type="dxa"/>
            <w:tcBorders>
              <w:top w:val="single" w:sz="4" w:space="0" w:color="000000"/>
              <w:left w:val="single" w:sz="4" w:space="0" w:color="000000"/>
              <w:bottom w:val="single" w:sz="4" w:space="0" w:color="000000"/>
              <w:right w:val="single" w:sz="4" w:space="0" w:color="000000"/>
            </w:tcBorders>
          </w:tcPr>
          <w:p w14:paraId="175E47F3" w14:textId="5AFF1A8E"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16FB029B" w14:textId="62865850"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369FB92B" w14:textId="671FB922"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7740B1B0"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19FCCE82" w14:textId="7B09F260"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马克思主义中国化</w:t>
            </w:r>
            <w:r w:rsidRPr="003A3F0A">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128B114B" w14:textId="39B9C85F"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7C232955" w14:textId="54EDA41A" w:rsidR="009F63F6" w:rsidRDefault="009F63F6" w:rsidP="009F63F6">
            <w:pPr>
              <w:pStyle w:val="TableParagraph"/>
              <w:rPr>
                <w:rFonts w:ascii="Times New Roman"/>
                <w:sz w:val="20"/>
                <w:lang w:val="en-US"/>
              </w:rPr>
            </w:pPr>
            <w:r>
              <w:rPr>
                <w:rFonts w:ascii="Times New Roman" w:hint="eastAsia"/>
                <w:sz w:val="20"/>
                <w:lang w:val="en-US"/>
              </w:rPr>
              <w:t>侯天佐</w:t>
            </w:r>
          </w:p>
        </w:tc>
        <w:tc>
          <w:tcPr>
            <w:tcW w:w="895" w:type="dxa"/>
            <w:tcBorders>
              <w:top w:val="single" w:sz="4" w:space="0" w:color="000000"/>
              <w:left w:val="single" w:sz="4" w:space="0" w:color="000000"/>
              <w:bottom w:val="single" w:sz="4" w:space="0" w:color="000000"/>
              <w:right w:val="single" w:sz="4" w:space="0" w:color="000000"/>
            </w:tcBorders>
          </w:tcPr>
          <w:p w14:paraId="6BF59FD5" w14:textId="42B959DA"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49019541" w14:textId="56F6EFA5"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5CC7C796" w14:textId="470E2C6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1476C690"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558DE4C5" w14:textId="47A44F53"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思想政治教育原理与</w:t>
            </w:r>
            <w:r w:rsidRPr="003A3F0A">
              <w:rPr>
                <w:rFonts w:ascii="Times New Roman" w:eastAsia="仿宋" w:hAnsi="仿宋" w:cs="仿宋" w:hint="eastAsia"/>
                <w:sz w:val="20"/>
              </w:rPr>
              <w:t>方法研究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3F8E30C9" w14:textId="2748B8CF"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4CF252FB" w14:textId="39955632" w:rsidR="009F63F6" w:rsidRDefault="009F63F6" w:rsidP="007C6F88">
            <w:pPr>
              <w:pStyle w:val="TableParagraph"/>
              <w:ind w:left="0"/>
              <w:rPr>
                <w:rFonts w:ascii="Times New Roman"/>
                <w:sz w:val="20"/>
                <w:lang w:val="en-US"/>
              </w:rPr>
            </w:pPr>
            <w:r>
              <w:rPr>
                <w:rFonts w:ascii="Times New Roman" w:hint="eastAsia"/>
                <w:sz w:val="20"/>
                <w:lang w:val="en-US"/>
              </w:rPr>
              <w:t>储德峰</w:t>
            </w:r>
            <w:r w:rsidR="007C6F88">
              <w:rPr>
                <w:rFonts w:ascii="Times New Roman" w:hint="eastAsia"/>
                <w:sz w:val="20"/>
                <w:lang w:val="en-US"/>
              </w:rPr>
              <w:t>/</w:t>
            </w:r>
            <w:r w:rsidR="007C6F88">
              <w:rPr>
                <w:rFonts w:ascii="Times New Roman" w:hint="eastAsia"/>
                <w:sz w:val="20"/>
                <w:lang w:val="en-US"/>
              </w:rPr>
              <w:t>侯天佐</w:t>
            </w:r>
          </w:p>
        </w:tc>
        <w:tc>
          <w:tcPr>
            <w:tcW w:w="895" w:type="dxa"/>
            <w:tcBorders>
              <w:top w:val="single" w:sz="4" w:space="0" w:color="000000"/>
              <w:left w:val="single" w:sz="4" w:space="0" w:color="000000"/>
              <w:bottom w:val="single" w:sz="4" w:space="0" w:color="000000"/>
              <w:right w:val="single" w:sz="4" w:space="0" w:color="000000"/>
            </w:tcBorders>
          </w:tcPr>
          <w:p w14:paraId="0766375C" w14:textId="69476833" w:rsidR="009F63F6" w:rsidRDefault="007C6F88" w:rsidP="009F63F6">
            <w:pPr>
              <w:pStyle w:val="TableParagraph"/>
              <w:rPr>
                <w:rFonts w:ascii="Times New Roman"/>
                <w:sz w:val="20"/>
                <w:lang w:val="en-US"/>
              </w:rPr>
            </w:pPr>
            <w:r>
              <w:rPr>
                <w:rFonts w:ascii="Times New Roman" w:hint="eastAsia"/>
                <w:sz w:val="20"/>
                <w:lang w:val="en-US"/>
              </w:rPr>
              <w:t>副高级</w:t>
            </w:r>
            <w:r w:rsidR="003A3F0A">
              <w:rPr>
                <w:rFonts w:ascii="Times New Roman" w:hint="eastAsia"/>
                <w:sz w:val="20"/>
                <w:lang w:val="en-US"/>
              </w:rPr>
              <w:t>/</w:t>
            </w:r>
            <w:r w:rsidR="003A3F0A">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7668588" w14:textId="5A546D13"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331DACB1" w14:textId="05CB8B6C"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7FD79E63"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5BFFA67C" w14:textId="5346AF15" w:rsidR="009F63F6" w:rsidRPr="00980F66" w:rsidRDefault="009F63F6" w:rsidP="00980F66">
            <w:pPr>
              <w:tabs>
                <w:tab w:val="right" w:pos="8278"/>
              </w:tabs>
              <w:jc w:val="center"/>
              <w:rPr>
                <w:rFonts w:ascii="Times New Roman" w:eastAsia="仿宋" w:hAnsi="仿宋" w:cs="仿宋"/>
                <w:sz w:val="20"/>
                <w:lang w:bidi="zh-CN"/>
              </w:rPr>
            </w:pPr>
            <w:r w:rsidRPr="003A3F0A">
              <w:rPr>
                <w:rFonts w:ascii="Times New Roman" w:eastAsia="仿宋" w:hAnsi="仿宋" w:cs="仿宋" w:hint="eastAsia"/>
                <w:sz w:val="20"/>
                <w:lang w:bidi="zh-CN"/>
              </w:rPr>
              <w:t>网络思想政治教育</w:t>
            </w:r>
            <w:r w:rsidRPr="003A3F0A">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79A2B7DD" w14:textId="2BE69DF0" w:rsidR="009F63F6" w:rsidRDefault="009F63F6" w:rsidP="009F63F6">
            <w:pPr>
              <w:pStyle w:val="TableParagraph"/>
              <w:rPr>
                <w:rFonts w:ascii="Times New Roman"/>
                <w:sz w:val="20"/>
                <w:lang w:val="en-US"/>
              </w:rPr>
            </w:pPr>
            <w:r w:rsidRPr="00571CC4">
              <w:rPr>
                <w:rFonts w:ascii="Times New Roman" w:hint="eastAsia"/>
                <w:sz w:val="20"/>
                <w:lang w:val="en-US"/>
              </w:rPr>
              <w:t>专业必修课</w:t>
            </w:r>
          </w:p>
        </w:tc>
        <w:tc>
          <w:tcPr>
            <w:tcW w:w="1233" w:type="dxa"/>
            <w:gridSpan w:val="3"/>
            <w:tcBorders>
              <w:top w:val="single" w:sz="4" w:space="0" w:color="000000"/>
              <w:left w:val="single" w:sz="4" w:space="0" w:color="000000"/>
              <w:bottom w:val="single" w:sz="4" w:space="0" w:color="000000"/>
              <w:right w:val="single" w:sz="4" w:space="0" w:color="000000"/>
            </w:tcBorders>
          </w:tcPr>
          <w:p w14:paraId="72748ACC" w14:textId="171AA430" w:rsidR="009F63F6" w:rsidRDefault="009F63F6" w:rsidP="009F63F6">
            <w:pPr>
              <w:pStyle w:val="TableParagraph"/>
              <w:rPr>
                <w:rFonts w:ascii="Times New Roman"/>
                <w:sz w:val="20"/>
                <w:lang w:val="en-US"/>
              </w:rPr>
            </w:pPr>
            <w:r>
              <w:rPr>
                <w:rFonts w:ascii="Times New Roman" w:hint="eastAsia"/>
                <w:sz w:val="20"/>
                <w:lang w:val="en-US"/>
              </w:rPr>
              <w:t>徐世甫</w:t>
            </w:r>
          </w:p>
        </w:tc>
        <w:tc>
          <w:tcPr>
            <w:tcW w:w="895" w:type="dxa"/>
            <w:tcBorders>
              <w:top w:val="single" w:sz="4" w:space="0" w:color="000000"/>
              <w:left w:val="single" w:sz="4" w:space="0" w:color="000000"/>
              <w:bottom w:val="single" w:sz="4" w:space="0" w:color="000000"/>
              <w:right w:val="single" w:sz="4" w:space="0" w:color="000000"/>
            </w:tcBorders>
          </w:tcPr>
          <w:p w14:paraId="7BFDBB80" w14:textId="53F68450" w:rsidR="009F63F6" w:rsidRDefault="003A3F0A"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500F2665" w14:textId="73E94D76"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7040C522" w14:textId="6CB073B1"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6A8E5045"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4B92F400" w14:textId="7FF6DE83" w:rsidR="009F63F6" w:rsidRPr="00980F66" w:rsidRDefault="009F63F6" w:rsidP="00980F66">
            <w:pPr>
              <w:snapToGrid w:val="0"/>
              <w:jc w:val="center"/>
              <w:rPr>
                <w:rFonts w:ascii="Times New Roman" w:eastAsia="仿宋" w:hAnsi="仿宋" w:cs="仿宋"/>
                <w:sz w:val="20"/>
                <w:lang w:bidi="zh-CN"/>
              </w:rPr>
            </w:pPr>
            <w:r w:rsidRPr="009F63F6">
              <w:rPr>
                <w:rFonts w:ascii="Times New Roman" w:eastAsia="仿宋" w:hAnsi="仿宋" w:cs="仿宋" w:hint="eastAsia"/>
                <w:sz w:val="20"/>
                <w:lang w:bidi="zh-CN"/>
              </w:rPr>
              <w:t>马克思主义基本原理</w:t>
            </w:r>
            <w:r w:rsidRPr="009F63F6">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5FA77F43" w14:textId="37F4EBFD" w:rsidR="009F63F6" w:rsidRPr="00571CC4" w:rsidRDefault="009F63F6" w:rsidP="009F63F6">
            <w:pPr>
              <w:pStyle w:val="TableParagraph"/>
              <w:rPr>
                <w:rFonts w:ascii="Times New Roman"/>
                <w:sz w:val="20"/>
                <w:lang w:val="en-US"/>
              </w:rPr>
            </w:pPr>
            <w:r>
              <w:rPr>
                <w:rFonts w:ascii="Times New Roman" w:hint="eastAsia"/>
                <w:sz w:val="20"/>
                <w:lang w:val="en-US"/>
              </w:rPr>
              <w:t>学科基础课</w:t>
            </w:r>
          </w:p>
        </w:tc>
        <w:tc>
          <w:tcPr>
            <w:tcW w:w="1233" w:type="dxa"/>
            <w:gridSpan w:val="3"/>
            <w:tcBorders>
              <w:top w:val="single" w:sz="4" w:space="0" w:color="000000"/>
              <w:left w:val="single" w:sz="4" w:space="0" w:color="000000"/>
              <w:bottom w:val="single" w:sz="4" w:space="0" w:color="000000"/>
              <w:right w:val="single" w:sz="4" w:space="0" w:color="000000"/>
            </w:tcBorders>
          </w:tcPr>
          <w:p w14:paraId="37CA1052" w14:textId="12E08906" w:rsidR="009F63F6" w:rsidRDefault="009F63F6" w:rsidP="009F63F6">
            <w:pPr>
              <w:pStyle w:val="TableParagraph"/>
              <w:rPr>
                <w:rFonts w:ascii="Times New Roman"/>
                <w:sz w:val="20"/>
                <w:lang w:val="en-US"/>
              </w:rPr>
            </w:pPr>
            <w:r>
              <w:rPr>
                <w:rFonts w:ascii="Times New Roman" w:hint="eastAsia"/>
                <w:sz w:val="20"/>
                <w:lang w:val="en-US"/>
              </w:rPr>
              <w:t>杨俊一</w:t>
            </w:r>
          </w:p>
        </w:tc>
        <w:tc>
          <w:tcPr>
            <w:tcW w:w="895" w:type="dxa"/>
            <w:tcBorders>
              <w:top w:val="single" w:sz="4" w:space="0" w:color="000000"/>
              <w:left w:val="single" w:sz="4" w:space="0" w:color="000000"/>
              <w:bottom w:val="single" w:sz="4" w:space="0" w:color="000000"/>
              <w:right w:val="single" w:sz="4" w:space="0" w:color="000000"/>
            </w:tcBorders>
          </w:tcPr>
          <w:p w14:paraId="5DE0F19B" w14:textId="333ED671" w:rsidR="009F63F6" w:rsidRDefault="003A3F0A"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19A19CA8" w14:textId="3601CE9D"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6803883C" w14:textId="3B41E8A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32EDE39F"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7C75A734" w14:textId="3CC3476B" w:rsidR="009F63F6" w:rsidRPr="00980F66" w:rsidRDefault="009F63F6" w:rsidP="00980F66">
            <w:pPr>
              <w:snapToGrid w:val="0"/>
              <w:jc w:val="center"/>
              <w:rPr>
                <w:rFonts w:ascii="Times New Roman" w:eastAsia="仿宋" w:hAnsi="仿宋" w:cs="仿宋"/>
                <w:sz w:val="20"/>
                <w:lang w:bidi="zh-CN"/>
              </w:rPr>
            </w:pPr>
            <w:r w:rsidRPr="009F63F6">
              <w:rPr>
                <w:rFonts w:ascii="Times New Roman" w:eastAsia="仿宋" w:hAnsi="仿宋" w:cs="仿宋" w:hint="eastAsia"/>
                <w:sz w:val="20"/>
                <w:lang w:bidi="zh-CN"/>
              </w:rPr>
              <w:t>马克思主义发展史</w:t>
            </w:r>
            <w:r w:rsidRPr="009F63F6">
              <w:rPr>
                <w:rFonts w:ascii="Times New Roman" w:eastAsia="仿宋" w:hAnsi="仿宋" w:cs="仿宋" w:hint="eastAsia"/>
                <w:sz w:val="20"/>
              </w:rPr>
              <w:t>专题研究</w:t>
            </w:r>
          </w:p>
        </w:tc>
        <w:tc>
          <w:tcPr>
            <w:tcW w:w="1696" w:type="dxa"/>
            <w:gridSpan w:val="2"/>
            <w:tcBorders>
              <w:top w:val="single" w:sz="4" w:space="0" w:color="000000"/>
              <w:left w:val="single" w:sz="4" w:space="0" w:color="000000"/>
              <w:bottom w:val="single" w:sz="4" w:space="0" w:color="000000"/>
              <w:right w:val="single" w:sz="4" w:space="0" w:color="000000"/>
            </w:tcBorders>
          </w:tcPr>
          <w:p w14:paraId="489C73EB" w14:textId="3A13E883" w:rsidR="009F63F6" w:rsidRPr="00571CC4" w:rsidRDefault="009F63F6" w:rsidP="009F63F6">
            <w:pPr>
              <w:pStyle w:val="TableParagraph"/>
              <w:rPr>
                <w:rFonts w:ascii="Times New Roman"/>
                <w:sz w:val="20"/>
                <w:lang w:val="en-US"/>
              </w:rPr>
            </w:pPr>
            <w:r>
              <w:rPr>
                <w:rFonts w:ascii="Times New Roman" w:hint="eastAsia"/>
                <w:sz w:val="20"/>
                <w:lang w:val="en-US"/>
              </w:rPr>
              <w:t>学科基础课</w:t>
            </w:r>
          </w:p>
        </w:tc>
        <w:tc>
          <w:tcPr>
            <w:tcW w:w="1233" w:type="dxa"/>
            <w:gridSpan w:val="3"/>
            <w:tcBorders>
              <w:top w:val="single" w:sz="4" w:space="0" w:color="000000"/>
              <w:left w:val="single" w:sz="4" w:space="0" w:color="000000"/>
              <w:bottom w:val="single" w:sz="4" w:space="0" w:color="000000"/>
              <w:right w:val="single" w:sz="4" w:space="0" w:color="000000"/>
            </w:tcBorders>
          </w:tcPr>
          <w:p w14:paraId="3517EC4B" w14:textId="0D3C1C69" w:rsidR="009F63F6" w:rsidRDefault="009F63F6" w:rsidP="009F63F6">
            <w:pPr>
              <w:pStyle w:val="TableParagraph"/>
              <w:rPr>
                <w:rFonts w:ascii="Times New Roman"/>
                <w:sz w:val="20"/>
                <w:lang w:val="en-US"/>
              </w:rPr>
            </w:pPr>
            <w:r>
              <w:rPr>
                <w:rFonts w:ascii="Times New Roman" w:hint="eastAsia"/>
                <w:sz w:val="20"/>
                <w:lang w:val="en-US"/>
              </w:rPr>
              <w:t>徐俊峰</w:t>
            </w:r>
          </w:p>
        </w:tc>
        <w:tc>
          <w:tcPr>
            <w:tcW w:w="895" w:type="dxa"/>
            <w:tcBorders>
              <w:top w:val="single" w:sz="4" w:space="0" w:color="000000"/>
              <w:left w:val="single" w:sz="4" w:space="0" w:color="000000"/>
              <w:bottom w:val="single" w:sz="4" w:space="0" w:color="000000"/>
              <w:right w:val="single" w:sz="4" w:space="0" w:color="000000"/>
            </w:tcBorders>
          </w:tcPr>
          <w:p w14:paraId="71D0BEA1" w14:textId="3F4091C3" w:rsidR="009F63F6" w:rsidRDefault="007C6F88" w:rsidP="009F63F6">
            <w:pPr>
              <w:pStyle w:val="TableParagraph"/>
              <w:rPr>
                <w:rFonts w:ascii="Times New Roman"/>
                <w:sz w:val="20"/>
                <w:lang w:val="en-US"/>
              </w:rPr>
            </w:pPr>
            <w:r>
              <w:rPr>
                <w:rFonts w:ascii="Times New Roman" w:hint="eastAsia"/>
                <w:sz w:val="20"/>
                <w:lang w:val="en-US"/>
              </w:rPr>
              <w:t>副高级</w:t>
            </w:r>
          </w:p>
        </w:tc>
        <w:tc>
          <w:tcPr>
            <w:tcW w:w="567" w:type="dxa"/>
            <w:gridSpan w:val="2"/>
            <w:tcBorders>
              <w:top w:val="single" w:sz="4" w:space="0" w:color="000000"/>
              <w:left w:val="single" w:sz="4" w:space="0" w:color="000000"/>
              <w:bottom w:val="single" w:sz="4" w:space="0" w:color="000000"/>
              <w:right w:val="single" w:sz="4" w:space="0" w:color="000000"/>
            </w:tcBorders>
          </w:tcPr>
          <w:p w14:paraId="702E07F8" w14:textId="4CBE5A31"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30F49B13" w14:textId="6A88448F"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0CE0F009" w14:textId="77777777" w:rsidTr="0042056B">
        <w:trPr>
          <w:trHeight w:val="565"/>
        </w:trPr>
        <w:tc>
          <w:tcPr>
            <w:tcW w:w="2980" w:type="dxa"/>
            <w:tcBorders>
              <w:top w:val="single" w:sz="4" w:space="0" w:color="000000"/>
              <w:left w:val="single" w:sz="4" w:space="0" w:color="000000"/>
              <w:bottom w:val="single" w:sz="4" w:space="0" w:color="000000"/>
              <w:right w:val="single" w:sz="4" w:space="0" w:color="000000"/>
            </w:tcBorders>
            <w:vAlign w:val="center"/>
          </w:tcPr>
          <w:p w14:paraId="0BD8DDDC" w14:textId="2A97A937" w:rsidR="009F63F6" w:rsidRPr="00980F66" w:rsidRDefault="009F63F6" w:rsidP="00980F66">
            <w:pPr>
              <w:snapToGrid w:val="0"/>
              <w:jc w:val="center"/>
              <w:rPr>
                <w:rFonts w:ascii="Times New Roman" w:eastAsia="仿宋" w:hAnsi="仿宋" w:cs="仿宋"/>
                <w:sz w:val="20"/>
                <w:lang w:bidi="zh-CN"/>
              </w:rPr>
            </w:pPr>
            <w:r w:rsidRPr="009F63F6">
              <w:rPr>
                <w:rFonts w:ascii="Times New Roman" w:eastAsia="仿宋" w:hAnsi="仿宋" w:cs="仿宋" w:hint="eastAsia"/>
                <w:sz w:val="20"/>
                <w:lang w:bidi="zh-CN"/>
              </w:rPr>
              <w:t>马克思主义经典著作</w:t>
            </w:r>
            <w:r w:rsidRPr="009F63F6">
              <w:rPr>
                <w:rFonts w:ascii="Times New Roman" w:eastAsia="仿宋" w:hAnsi="仿宋" w:cs="仿宋" w:hint="eastAsia"/>
                <w:sz w:val="20"/>
              </w:rPr>
              <w:t>导读</w:t>
            </w:r>
          </w:p>
        </w:tc>
        <w:tc>
          <w:tcPr>
            <w:tcW w:w="1696" w:type="dxa"/>
            <w:gridSpan w:val="2"/>
            <w:tcBorders>
              <w:top w:val="single" w:sz="4" w:space="0" w:color="000000"/>
              <w:left w:val="single" w:sz="4" w:space="0" w:color="000000"/>
              <w:bottom w:val="single" w:sz="4" w:space="0" w:color="000000"/>
              <w:right w:val="single" w:sz="4" w:space="0" w:color="000000"/>
            </w:tcBorders>
          </w:tcPr>
          <w:p w14:paraId="19C40556" w14:textId="2C881F76" w:rsidR="009F63F6" w:rsidRPr="00571CC4" w:rsidRDefault="009F63F6" w:rsidP="009F63F6">
            <w:pPr>
              <w:pStyle w:val="TableParagraph"/>
              <w:rPr>
                <w:rFonts w:ascii="Times New Roman"/>
                <w:sz w:val="20"/>
                <w:lang w:val="en-US"/>
              </w:rPr>
            </w:pPr>
            <w:r>
              <w:rPr>
                <w:rFonts w:ascii="Times New Roman" w:hint="eastAsia"/>
                <w:sz w:val="20"/>
                <w:lang w:val="en-US"/>
              </w:rPr>
              <w:t>学科基础课</w:t>
            </w:r>
          </w:p>
        </w:tc>
        <w:tc>
          <w:tcPr>
            <w:tcW w:w="1233" w:type="dxa"/>
            <w:gridSpan w:val="3"/>
            <w:tcBorders>
              <w:top w:val="single" w:sz="4" w:space="0" w:color="000000"/>
              <w:left w:val="single" w:sz="4" w:space="0" w:color="000000"/>
              <w:bottom w:val="single" w:sz="4" w:space="0" w:color="000000"/>
              <w:right w:val="single" w:sz="4" w:space="0" w:color="000000"/>
            </w:tcBorders>
          </w:tcPr>
          <w:p w14:paraId="100D6181" w14:textId="47672212" w:rsidR="009F63F6" w:rsidRDefault="009F63F6" w:rsidP="009F63F6">
            <w:pPr>
              <w:pStyle w:val="TableParagraph"/>
              <w:rPr>
                <w:rFonts w:ascii="Times New Roman"/>
                <w:sz w:val="20"/>
                <w:lang w:val="en-US"/>
              </w:rPr>
            </w:pPr>
            <w:r>
              <w:rPr>
                <w:rFonts w:ascii="Times New Roman" w:hint="eastAsia"/>
                <w:sz w:val="20"/>
                <w:lang w:val="en-US"/>
              </w:rPr>
              <w:t>刘会强</w:t>
            </w:r>
          </w:p>
        </w:tc>
        <w:tc>
          <w:tcPr>
            <w:tcW w:w="895" w:type="dxa"/>
            <w:tcBorders>
              <w:top w:val="single" w:sz="4" w:space="0" w:color="000000"/>
              <w:left w:val="single" w:sz="4" w:space="0" w:color="000000"/>
              <w:bottom w:val="single" w:sz="4" w:space="0" w:color="000000"/>
              <w:right w:val="single" w:sz="4" w:space="0" w:color="000000"/>
            </w:tcBorders>
          </w:tcPr>
          <w:p w14:paraId="6C623A3F" w14:textId="71B7E8FB" w:rsidR="009F63F6" w:rsidRDefault="007C6F88" w:rsidP="009F63F6">
            <w:pPr>
              <w:pStyle w:val="TableParagraph"/>
              <w:rPr>
                <w:rFonts w:ascii="Times New Roman"/>
                <w:sz w:val="20"/>
                <w:lang w:val="en-US"/>
              </w:rPr>
            </w:pPr>
            <w:r>
              <w:rPr>
                <w:rFonts w:ascii="Times New Roman" w:hint="eastAsia"/>
                <w:sz w:val="20"/>
                <w:lang w:val="en-US"/>
              </w:rPr>
              <w:t>正高级</w:t>
            </w:r>
          </w:p>
        </w:tc>
        <w:tc>
          <w:tcPr>
            <w:tcW w:w="567" w:type="dxa"/>
            <w:gridSpan w:val="2"/>
            <w:tcBorders>
              <w:top w:val="single" w:sz="4" w:space="0" w:color="000000"/>
              <w:left w:val="single" w:sz="4" w:space="0" w:color="000000"/>
              <w:bottom w:val="single" w:sz="4" w:space="0" w:color="000000"/>
              <w:right w:val="single" w:sz="4" w:space="0" w:color="000000"/>
            </w:tcBorders>
          </w:tcPr>
          <w:p w14:paraId="0F617F6C" w14:textId="625CC897" w:rsidR="009F63F6" w:rsidRDefault="009F63F6" w:rsidP="009F63F6">
            <w:pPr>
              <w:pStyle w:val="TableParagraph"/>
              <w:rPr>
                <w:rFonts w:ascii="Times New Roman"/>
                <w:sz w:val="20"/>
                <w:lang w:val="en-US"/>
              </w:rPr>
            </w:pPr>
            <w:r>
              <w:rPr>
                <w:rFonts w:ascii="Times New Roman" w:hint="eastAsia"/>
                <w:sz w:val="20"/>
                <w:lang w:val="en-US"/>
              </w:rPr>
              <w:t>4</w:t>
            </w:r>
          </w:p>
        </w:tc>
        <w:tc>
          <w:tcPr>
            <w:tcW w:w="999" w:type="dxa"/>
            <w:gridSpan w:val="2"/>
            <w:tcBorders>
              <w:top w:val="single" w:sz="4" w:space="0" w:color="000000"/>
              <w:left w:val="single" w:sz="4" w:space="0" w:color="000000"/>
              <w:bottom w:val="single" w:sz="4" w:space="0" w:color="000000"/>
              <w:right w:val="single" w:sz="4" w:space="0" w:color="000000"/>
            </w:tcBorders>
          </w:tcPr>
          <w:p w14:paraId="2A620184" w14:textId="08BB0AA1" w:rsidR="009F63F6" w:rsidRDefault="009F63F6" w:rsidP="009F63F6">
            <w:pPr>
              <w:pStyle w:val="TableParagraph"/>
              <w:rPr>
                <w:rFonts w:ascii="Times New Roman"/>
                <w:sz w:val="20"/>
                <w:lang w:val="en-US"/>
              </w:rPr>
            </w:pPr>
            <w:r w:rsidRPr="002561D0">
              <w:rPr>
                <w:rFonts w:ascii="Times New Roman" w:hint="eastAsia"/>
                <w:sz w:val="20"/>
                <w:lang w:val="en-US"/>
              </w:rPr>
              <w:t>中文</w:t>
            </w:r>
          </w:p>
        </w:tc>
      </w:tr>
      <w:tr w:rsidR="009F63F6" w14:paraId="4A59EFCA"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604"/>
        </w:trPr>
        <w:tc>
          <w:tcPr>
            <w:tcW w:w="8364" w:type="dxa"/>
            <w:gridSpan w:val="10"/>
          </w:tcPr>
          <w:p w14:paraId="519BCFC4" w14:textId="77777777" w:rsidR="009F63F6" w:rsidRDefault="009F63F6" w:rsidP="009F63F6">
            <w:pPr>
              <w:pStyle w:val="TableParagraph"/>
              <w:spacing w:line="292" w:lineRule="exact"/>
              <w:ind w:left="0"/>
              <w:rPr>
                <w:rFonts w:ascii="Microsoft JhengHei" w:eastAsia="Microsoft JhengHei" w:hAnsi="Microsoft JhengHei"/>
                <w:b/>
              </w:rPr>
            </w:pPr>
            <w:r>
              <w:rPr>
                <w:rFonts w:ascii="Microsoft JhengHei" w:eastAsia="Microsoft JhengHei" w:hAnsi="Microsoft JhengHei" w:hint="eastAsia"/>
                <w:b/>
              </w:rPr>
              <w:t xml:space="preserve"> 获得代表性教学成果列表（含教学成果奖、教师教学竞赛、示范性课程、代表性案</w:t>
            </w:r>
          </w:p>
          <w:p w14:paraId="617E6E4A" w14:textId="77777777" w:rsidR="009F63F6" w:rsidRDefault="009F63F6" w:rsidP="009F63F6">
            <w:pPr>
              <w:pStyle w:val="TableParagraph"/>
              <w:spacing w:line="293" w:lineRule="exact"/>
              <w:rPr>
                <w:rFonts w:ascii="Microsoft JhengHei" w:eastAsia="Microsoft JhengHei"/>
                <w:b/>
              </w:rPr>
            </w:pPr>
            <w:r>
              <w:rPr>
                <w:rFonts w:ascii="Microsoft JhengHei" w:eastAsia="Microsoft JhengHei" w:hint="eastAsia"/>
                <w:b/>
              </w:rPr>
              <w:t>例库、规划教材等教学相关成果）（</w:t>
            </w:r>
            <w:r w:rsidRPr="00A77F4E">
              <w:rPr>
                <w:rFonts w:ascii="Microsoft JhengHei" w:eastAsia="Microsoft JhengHei" w:hint="eastAsia"/>
                <w:b/>
              </w:rPr>
              <w:t>限 10 项）</w:t>
            </w:r>
          </w:p>
        </w:tc>
      </w:tr>
      <w:tr w:rsidR="009F63F6" w14:paraId="65DE9D2B"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604"/>
        </w:trPr>
        <w:tc>
          <w:tcPr>
            <w:tcW w:w="3207" w:type="dxa"/>
            <w:gridSpan w:val="2"/>
            <w:vAlign w:val="center"/>
          </w:tcPr>
          <w:p w14:paraId="7750E93A" w14:textId="77777777" w:rsidR="009F63F6" w:rsidRDefault="009F63F6" w:rsidP="009F63F6">
            <w:pPr>
              <w:pStyle w:val="TableParagraph"/>
              <w:ind w:left="0" w:right="188"/>
              <w:jc w:val="center"/>
            </w:pPr>
            <w:r>
              <w:t>成果名称</w:t>
            </w:r>
          </w:p>
        </w:tc>
        <w:tc>
          <w:tcPr>
            <w:tcW w:w="1693" w:type="dxa"/>
            <w:gridSpan w:val="2"/>
            <w:vAlign w:val="center"/>
          </w:tcPr>
          <w:p w14:paraId="761055E5" w14:textId="77777777" w:rsidR="009F63F6" w:rsidRDefault="009F63F6" w:rsidP="009F63F6">
            <w:pPr>
              <w:pStyle w:val="TableParagraph"/>
              <w:spacing w:before="166"/>
              <w:ind w:left="0" w:right="82"/>
            </w:pPr>
            <w:r>
              <w:t>成果等级</w:t>
            </w:r>
          </w:p>
        </w:tc>
        <w:tc>
          <w:tcPr>
            <w:tcW w:w="992" w:type="dxa"/>
            <w:vAlign w:val="center"/>
          </w:tcPr>
          <w:p w14:paraId="6BBC2DE5" w14:textId="77777777" w:rsidR="009F63F6" w:rsidRDefault="009F63F6" w:rsidP="009F63F6">
            <w:pPr>
              <w:pStyle w:val="TableParagraph"/>
              <w:spacing w:before="166"/>
              <w:ind w:left="0" w:right="46"/>
            </w:pPr>
            <w:r>
              <w:t>获批部门</w:t>
            </w:r>
          </w:p>
        </w:tc>
        <w:tc>
          <w:tcPr>
            <w:tcW w:w="1060" w:type="dxa"/>
            <w:gridSpan w:val="3"/>
            <w:vAlign w:val="center"/>
          </w:tcPr>
          <w:p w14:paraId="2D39A633" w14:textId="77777777" w:rsidR="009F63F6" w:rsidRDefault="009F63F6" w:rsidP="009F63F6">
            <w:pPr>
              <w:pStyle w:val="TableParagraph"/>
              <w:spacing w:before="166"/>
              <w:ind w:left="28" w:right="15"/>
              <w:jc w:val="center"/>
            </w:pPr>
            <w:r>
              <w:t>获批时间</w:t>
            </w:r>
          </w:p>
        </w:tc>
        <w:tc>
          <w:tcPr>
            <w:tcW w:w="1412" w:type="dxa"/>
            <w:gridSpan w:val="2"/>
            <w:vAlign w:val="center"/>
          </w:tcPr>
          <w:p w14:paraId="17A9BDAF" w14:textId="77777777" w:rsidR="009F63F6" w:rsidRDefault="009F63F6" w:rsidP="009F63F6">
            <w:pPr>
              <w:pStyle w:val="TableParagraph"/>
              <w:spacing w:before="166"/>
              <w:ind w:left="98" w:right="83"/>
              <w:jc w:val="center"/>
            </w:pPr>
            <w:r>
              <w:t>负责人</w:t>
            </w:r>
          </w:p>
        </w:tc>
      </w:tr>
      <w:tr w:rsidR="009F63F6" w14:paraId="75EE8E30"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565"/>
        </w:trPr>
        <w:tc>
          <w:tcPr>
            <w:tcW w:w="3207" w:type="dxa"/>
            <w:gridSpan w:val="2"/>
            <w:vAlign w:val="center"/>
          </w:tcPr>
          <w:p w14:paraId="2840561C" w14:textId="59C14A40" w:rsidR="009F63F6" w:rsidRDefault="00881345" w:rsidP="00D071B5">
            <w:pPr>
              <w:pStyle w:val="TableParagraph"/>
              <w:spacing w:before="147"/>
              <w:ind w:left="0" w:right="192"/>
              <w:jc w:val="center"/>
            </w:pPr>
            <w:r w:rsidRPr="00881345">
              <w:rPr>
                <w:rFonts w:hint="eastAsia"/>
              </w:rPr>
              <w:t>“七一”重要讲话精神进思政课示范“金课”</w:t>
            </w:r>
          </w:p>
        </w:tc>
        <w:tc>
          <w:tcPr>
            <w:tcW w:w="1693" w:type="dxa"/>
            <w:gridSpan w:val="2"/>
            <w:vAlign w:val="center"/>
          </w:tcPr>
          <w:p w14:paraId="473441B2" w14:textId="5F735E98" w:rsidR="009F63F6" w:rsidRDefault="00881345" w:rsidP="00D071B5">
            <w:pPr>
              <w:pStyle w:val="TableParagraph"/>
              <w:spacing w:before="147"/>
              <w:ind w:right="84"/>
              <w:jc w:val="center"/>
            </w:pPr>
            <w:r>
              <w:rPr>
                <w:rFonts w:hint="eastAsia"/>
              </w:rPr>
              <w:t>特等奖</w:t>
            </w:r>
          </w:p>
        </w:tc>
        <w:tc>
          <w:tcPr>
            <w:tcW w:w="992" w:type="dxa"/>
            <w:vAlign w:val="center"/>
          </w:tcPr>
          <w:p w14:paraId="3AC9151E" w14:textId="206102EF" w:rsidR="009F63F6" w:rsidRDefault="00881345" w:rsidP="00D071B5">
            <w:pPr>
              <w:pStyle w:val="TableParagraph"/>
              <w:spacing w:before="147"/>
              <w:ind w:left="58" w:right="46"/>
              <w:jc w:val="center"/>
            </w:pPr>
            <w:r>
              <w:rPr>
                <w:rFonts w:hint="eastAsia"/>
              </w:rPr>
              <w:t>教育部</w:t>
            </w:r>
          </w:p>
        </w:tc>
        <w:tc>
          <w:tcPr>
            <w:tcW w:w="1060" w:type="dxa"/>
            <w:gridSpan w:val="3"/>
            <w:vAlign w:val="center"/>
          </w:tcPr>
          <w:p w14:paraId="4F3BF65D" w14:textId="4F9C58AA" w:rsidR="009F63F6" w:rsidRDefault="00881345" w:rsidP="00D071B5">
            <w:pPr>
              <w:pStyle w:val="TableParagraph"/>
              <w:spacing w:before="147"/>
              <w:ind w:left="28" w:right="15"/>
              <w:jc w:val="center"/>
            </w:pPr>
            <w:r>
              <w:rPr>
                <w:rFonts w:hint="eastAsia"/>
              </w:rPr>
              <w:t>2021年10月</w:t>
            </w:r>
          </w:p>
        </w:tc>
        <w:tc>
          <w:tcPr>
            <w:tcW w:w="1412" w:type="dxa"/>
            <w:gridSpan w:val="2"/>
            <w:vAlign w:val="center"/>
          </w:tcPr>
          <w:p w14:paraId="4A673F27" w14:textId="74A1FA4D" w:rsidR="009F63F6" w:rsidRDefault="00881345" w:rsidP="00D071B5">
            <w:pPr>
              <w:pStyle w:val="TableParagraph"/>
              <w:spacing w:before="147"/>
              <w:ind w:left="98" w:right="83"/>
              <w:jc w:val="center"/>
            </w:pPr>
            <w:r>
              <w:rPr>
                <w:rFonts w:hint="eastAsia"/>
              </w:rPr>
              <w:t>徐俊峰</w:t>
            </w:r>
          </w:p>
        </w:tc>
      </w:tr>
      <w:tr w:rsidR="00A77F4E" w14:paraId="129A4451"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88"/>
        </w:trPr>
        <w:tc>
          <w:tcPr>
            <w:tcW w:w="3207" w:type="dxa"/>
            <w:gridSpan w:val="2"/>
          </w:tcPr>
          <w:p w14:paraId="5BD1AB2A" w14:textId="1C9E62E2" w:rsidR="00A77F4E" w:rsidRDefault="00A77F4E" w:rsidP="00A77F4E">
            <w:pPr>
              <w:pStyle w:val="TableParagraph"/>
              <w:spacing w:before="5"/>
              <w:ind w:left="0"/>
              <w:jc w:val="center"/>
            </w:pPr>
            <w:r w:rsidRPr="00FB17AB">
              <w:rPr>
                <w:rFonts w:hint="eastAsia"/>
              </w:rPr>
              <w:t>上海高校教师教学创新大赛校内比赛</w:t>
            </w:r>
          </w:p>
        </w:tc>
        <w:tc>
          <w:tcPr>
            <w:tcW w:w="1693" w:type="dxa"/>
            <w:gridSpan w:val="2"/>
          </w:tcPr>
          <w:p w14:paraId="44C8120F" w14:textId="20523F5B" w:rsidR="00A77F4E" w:rsidRDefault="00A77F4E" w:rsidP="00A77F4E">
            <w:pPr>
              <w:pStyle w:val="TableParagraph"/>
              <w:ind w:left="0" w:right="84"/>
              <w:jc w:val="center"/>
            </w:pPr>
            <w:r w:rsidRPr="00FB17AB">
              <w:rPr>
                <w:rFonts w:hint="eastAsia"/>
              </w:rPr>
              <w:t>三等奖</w:t>
            </w:r>
          </w:p>
        </w:tc>
        <w:tc>
          <w:tcPr>
            <w:tcW w:w="992" w:type="dxa"/>
          </w:tcPr>
          <w:p w14:paraId="50F7E792" w14:textId="3D12FC03" w:rsidR="00A77F4E" w:rsidRDefault="00A77F4E" w:rsidP="00A77F4E">
            <w:pPr>
              <w:pStyle w:val="TableParagraph"/>
              <w:ind w:left="58" w:right="46"/>
              <w:jc w:val="center"/>
            </w:pPr>
            <w:r>
              <w:rPr>
                <w:rFonts w:hint="eastAsia"/>
              </w:rPr>
              <w:t>上海市教委</w:t>
            </w:r>
          </w:p>
        </w:tc>
        <w:tc>
          <w:tcPr>
            <w:tcW w:w="1060" w:type="dxa"/>
            <w:gridSpan w:val="3"/>
          </w:tcPr>
          <w:p w14:paraId="1351CF7A" w14:textId="0D2782CE" w:rsidR="00A77F4E" w:rsidRPr="007107AB" w:rsidRDefault="00A77F4E" w:rsidP="00A77F4E">
            <w:pPr>
              <w:pStyle w:val="TableParagraph"/>
              <w:ind w:left="28" w:right="15"/>
              <w:jc w:val="center"/>
              <w:rPr>
                <w:highlight w:val="yellow"/>
              </w:rPr>
            </w:pPr>
            <w:r w:rsidRPr="00FB17AB">
              <w:rPr>
                <w:rFonts w:hint="eastAsia"/>
              </w:rPr>
              <w:t>2021.12</w:t>
            </w:r>
          </w:p>
        </w:tc>
        <w:tc>
          <w:tcPr>
            <w:tcW w:w="1412" w:type="dxa"/>
            <w:gridSpan w:val="2"/>
          </w:tcPr>
          <w:p w14:paraId="44913B3C" w14:textId="0F2FF2A7" w:rsidR="00A77F4E" w:rsidRDefault="00A77F4E" w:rsidP="00A77F4E">
            <w:pPr>
              <w:pStyle w:val="TableParagraph"/>
              <w:spacing w:before="2" w:line="270" w:lineRule="atLeast"/>
              <w:ind w:left="0" w:right="83" w:firstLineChars="300" w:firstLine="630"/>
            </w:pPr>
            <w:r w:rsidRPr="00FB17AB">
              <w:rPr>
                <w:rFonts w:hint="eastAsia"/>
              </w:rPr>
              <w:t>徐俊峰</w:t>
            </w:r>
          </w:p>
        </w:tc>
      </w:tr>
      <w:tr w:rsidR="00A77F4E" w14:paraId="7E1B0435" w14:textId="77777777" w:rsidTr="00420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488"/>
        </w:trPr>
        <w:tc>
          <w:tcPr>
            <w:tcW w:w="3207" w:type="dxa"/>
            <w:gridSpan w:val="2"/>
          </w:tcPr>
          <w:p w14:paraId="1569927F" w14:textId="2358A23D" w:rsidR="00A77F4E" w:rsidRPr="00416D87" w:rsidRDefault="00A77F4E" w:rsidP="00A77F4E">
            <w:pPr>
              <w:pStyle w:val="TableParagraph"/>
              <w:spacing w:before="5"/>
              <w:ind w:left="0"/>
              <w:jc w:val="center"/>
              <w:rPr>
                <w:highlight w:val="yellow"/>
              </w:rPr>
            </w:pPr>
            <w:r w:rsidRPr="00FB17AB">
              <w:rPr>
                <w:rFonts w:hint="eastAsia"/>
              </w:rPr>
              <w:t>上海政法学院教学成果奖</w:t>
            </w:r>
          </w:p>
        </w:tc>
        <w:tc>
          <w:tcPr>
            <w:tcW w:w="1693" w:type="dxa"/>
            <w:gridSpan w:val="2"/>
          </w:tcPr>
          <w:p w14:paraId="0E25CF6E" w14:textId="5C4CC176" w:rsidR="00A77F4E" w:rsidRPr="00416D87" w:rsidRDefault="00A77F4E" w:rsidP="00A77F4E">
            <w:pPr>
              <w:pStyle w:val="TableParagraph"/>
              <w:ind w:left="0" w:right="84"/>
              <w:jc w:val="center"/>
              <w:rPr>
                <w:highlight w:val="yellow"/>
              </w:rPr>
            </w:pPr>
            <w:r w:rsidRPr="00FB17AB">
              <w:rPr>
                <w:rFonts w:hint="eastAsia"/>
              </w:rPr>
              <w:t>特等奖</w:t>
            </w:r>
          </w:p>
        </w:tc>
        <w:tc>
          <w:tcPr>
            <w:tcW w:w="992" w:type="dxa"/>
          </w:tcPr>
          <w:p w14:paraId="5B9378C4" w14:textId="27D55F07" w:rsidR="00A77F4E" w:rsidRPr="00416D87" w:rsidRDefault="00A77F4E" w:rsidP="00A77F4E">
            <w:pPr>
              <w:pStyle w:val="TableParagraph"/>
              <w:spacing w:before="10"/>
              <w:jc w:val="center"/>
              <w:rPr>
                <w:highlight w:val="yellow"/>
              </w:rPr>
            </w:pPr>
            <w:r w:rsidRPr="00A77F4E">
              <w:rPr>
                <w:rFonts w:hint="eastAsia"/>
              </w:rPr>
              <w:t>上海政法学院</w:t>
            </w:r>
          </w:p>
        </w:tc>
        <w:tc>
          <w:tcPr>
            <w:tcW w:w="1060" w:type="dxa"/>
            <w:gridSpan w:val="3"/>
          </w:tcPr>
          <w:p w14:paraId="438CCDD2" w14:textId="691F82A2" w:rsidR="00A77F4E" w:rsidRPr="00416D87" w:rsidRDefault="00A77F4E" w:rsidP="00A77F4E">
            <w:pPr>
              <w:pStyle w:val="TableParagraph"/>
              <w:spacing w:before="10"/>
              <w:jc w:val="center"/>
              <w:rPr>
                <w:highlight w:val="yellow"/>
              </w:rPr>
            </w:pPr>
            <w:r w:rsidRPr="00FB17AB">
              <w:rPr>
                <w:rFonts w:hint="eastAsia"/>
              </w:rPr>
              <w:t xml:space="preserve">2021.11　</w:t>
            </w:r>
          </w:p>
        </w:tc>
        <w:tc>
          <w:tcPr>
            <w:tcW w:w="1412" w:type="dxa"/>
            <w:gridSpan w:val="2"/>
          </w:tcPr>
          <w:p w14:paraId="0BC0CA3C" w14:textId="691DD419" w:rsidR="00A77F4E" w:rsidRPr="00416D87" w:rsidRDefault="00A77F4E" w:rsidP="00A77F4E">
            <w:pPr>
              <w:pStyle w:val="TableParagraph"/>
              <w:spacing w:before="2" w:line="270" w:lineRule="atLeast"/>
              <w:ind w:left="0" w:right="83"/>
              <w:rPr>
                <w:highlight w:val="yellow"/>
              </w:rPr>
            </w:pPr>
            <w:r w:rsidRPr="00FB17AB">
              <w:rPr>
                <w:rFonts w:hint="eastAsia"/>
              </w:rPr>
              <w:t>夏小和、徐俊峰等</w:t>
            </w:r>
          </w:p>
        </w:tc>
      </w:tr>
    </w:tbl>
    <w:p w14:paraId="51FE6C27"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（二）导师选拔培训与师德师风建设方面</w:t>
      </w:r>
    </w:p>
    <w:p w14:paraId="5DF05248" w14:textId="15EFC7F5" w:rsidR="003461B6" w:rsidRPr="00BE2EB5" w:rsidRDefault="003461B6" w:rsidP="00BE2EB5">
      <w:pPr>
        <w:pStyle w:val="a9"/>
        <w:spacing w:line="500" w:lineRule="exact"/>
        <w:ind w:firstLineChars="200" w:firstLine="560"/>
        <w:rPr>
          <w:rFonts w:ascii="宋体" w:eastAsia="宋体" w:hAnsi="宋体"/>
          <w:sz w:val="28"/>
          <w:szCs w:val="28"/>
        </w:rPr>
      </w:pPr>
      <w:r w:rsidRPr="00E41BFF">
        <w:rPr>
          <w:rFonts w:ascii="宋体" w:eastAsia="宋体" w:hAnsi="宋体" w:hint="eastAsia"/>
          <w:sz w:val="28"/>
          <w:szCs w:val="28"/>
        </w:rPr>
        <w:t>学校制定了严格的导师选聘标准，从师德表现、学术平、教学能力等全方位考察和选聘导师。在学生分配中，实行导师与研究生双向选择制。</w:t>
      </w:r>
      <w:r w:rsidR="00BE2EB5" w:rsidRPr="00BE2EB5">
        <w:rPr>
          <w:rFonts w:ascii="宋体" w:eastAsia="宋体" w:hAnsi="宋体" w:hint="eastAsia"/>
          <w:sz w:val="28"/>
          <w:szCs w:val="28"/>
        </w:rPr>
        <w:t>学校通过师德师风一票否决制，强化师德规范；通过教学后评价制度，监控研究生培养过程。我校制定了上海政法学院《硕士研究生导师管理暂行办法》《硕士研究生指导教师工作规范》等规章制度，规范导师的指导过程。上述各项制度执行良好。每学期对学生进行3次集中指导，每月对学生进行不少于2次的个别指导；制定指导计划、研究生学业规划和职业规划；对研究生的科学研究、文献阅读、论文撰写等进行个性化指导。</w:t>
      </w:r>
    </w:p>
    <w:p w14:paraId="49A235B6" w14:textId="7DA5F2E4" w:rsidR="008F1BBB" w:rsidRPr="00C46663" w:rsidRDefault="00000000" w:rsidP="00C46663">
      <w:pPr>
        <w:pStyle w:val="3"/>
        <w:numPr>
          <w:ilvl w:val="0"/>
          <w:numId w:val="1"/>
        </w:numPr>
        <w:spacing w:line="580" w:lineRule="exact"/>
        <w:ind w:firstLine="643"/>
        <w:rPr>
          <w:rFonts w:ascii="Times New Roman" w:eastAsia="楷体_GB2312" w:hAnsi="Times New Roman" w:cs="Times New Roman"/>
          <w:b/>
          <w:color w:val="auto"/>
          <w:sz w:val="32"/>
          <w:szCs w:val="24"/>
        </w:rPr>
      </w:pPr>
      <w:r>
        <w:rPr>
          <w:rStyle w:val="NormalCharacter"/>
          <w:rFonts w:ascii="Times New Roman" w:eastAsia="楷体_GB2312" w:hAnsi="Times New Roman" w:cs="Times New Roman" w:hint="eastAsia"/>
          <w:b/>
          <w:color w:val="auto"/>
        </w:rPr>
        <w:lastRenderedPageBreak/>
        <w:t>实践训练情况</w:t>
      </w:r>
    </w:p>
    <w:tbl>
      <w:tblPr>
        <w:tblW w:w="8537"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0"/>
        <w:gridCol w:w="2033"/>
        <w:gridCol w:w="1193"/>
        <w:gridCol w:w="629"/>
        <w:gridCol w:w="1248"/>
        <w:gridCol w:w="617"/>
        <w:gridCol w:w="519"/>
        <w:gridCol w:w="1126"/>
        <w:gridCol w:w="32"/>
      </w:tblGrid>
      <w:tr w:rsidR="008F1BBB" w14:paraId="07910310" w14:textId="77777777" w:rsidTr="0042056B">
        <w:trPr>
          <w:trHeight w:val="397"/>
        </w:trPr>
        <w:tc>
          <w:tcPr>
            <w:tcW w:w="8537" w:type="dxa"/>
            <w:gridSpan w:val="9"/>
          </w:tcPr>
          <w:p w14:paraId="6EF351AB" w14:textId="77777777" w:rsidR="008F1BBB" w:rsidRDefault="00000000">
            <w:pPr>
              <w:pStyle w:val="TableParagraph"/>
              <w:spacing w:line="378" w:lineRule="exact"/>
              <w:ind w:left="0" w:right="2664"/>
              <w:rPr>
                <w:rFonts w:ascii="Microsoft JhengHei" w:eastAsia="Microsoft JhengHei" w:hAnsi="Microsoft JhengHei"/>
                <w:b/>
              </w:rPr>
            </w:pPr>
            <w:r w:rsidRPr="00CD3FF4">
              <w:rPr>
                <w:rFonts w:ascii="Microsoft JhengHei" w:eastAsia="Microsoft JhengHei" w:hAnsi="Microsoft JhengHei" w:hint="eastAsia"/>
                <w:b/>
              </w:rPr>
              <w:t>学位点实践教学开展情况</w:t>
            </w:r>
          </w:p>
        </w:tc>
      </w:tr>
      <w:tr w:rsidR="008F1BBB" w14:paraId="54601F66" w14:textId="77777777" w:rsidTr="0042056B">
        <w:trPr>
          <w:trHeight w:val="398"/>
        </w:trPr>
        <w:tc>
          <w:tcPr>
            <w:tcW w:w="3173" w:type="dxa"/>
            <w:gridSpan w:val="2"/>
          </w:tcPr>
          <w:p w14:paraId="612F2CB1" w14:textId="77777777" w:rsidR="008F1BBB" w:rsidRDefault="00000000">
            <w:pPr>
              <w:pStyle w:val="TableParagraph"/>
              <w:spacing w:line="378" w:lineRule="exact"/>
              <w:ind w:left="94" w:right="85"/>
              <w:jc w:val="center"/>
              <w:rPr>
                <w:rFonts w:ascii="Microsoft JhengHei" w:eastAsia="Microsoft JhengHei"/>
                <w:b/>
              </w:rPr>
            </w:pPr>
            <w:r>
              <w:rPr>
                <w:rFonts w:ascii="Microsoft JhengHei" w:eastAsia="Microsoft JhengHei" w:hint="eastAsia"/>
                <w:b/>
              </w:rPr>
              <w:t>实践环节名称</w:t>
            </w:r>
          </w:p>
        </w:tc>
        <w:tc>
          <w:tcPr>
            <w:tcW w:w="1193" w:type="dxa"/>
          </w:tcPr>
          <w:p w14:paraId="69D25EC3" w14:textId="77777777" w:rsidR="008F1BBB" w:rsidRDefault="00000000">
            <w:pPr>
              <w:pStyle w:val="TableParagraph"/>
              <w:spacing w:line="378" w:lineRule="exact"/>
              <w:ind w:left="111" w:right="99"/>
              <w:jc w:val="center"/>
              <w:rPr>
                <w:rFonts w:ascii="Microsoft JhengHei" w:eastAsia="Microsoft JhengHei"/>
                <w:b/>
              </w:rPr>
            </w:pPr>
            <w:r>
              <w:rPr>
                <w:rFonts w:ascii="Microsoft JhengHei" w:eastAsia="Microsoft JhengHei" w:hint="eastAsia"/>
                <w:b/>
              </w:rPr>
              <w:t>学时/学分</w:t>
            </w:r>
          </w:p>
        </w:tc>
        <w:tc>
          <w:tcPr>
            <w:tcW w:w="2494" w:type="dxa"/>
            <w:gridSpan w:val="3"/>
          </w:tcPr>
          <w:p w14:paraId="468A3E39" w14:textId="77777777" w:rsidR="008F1BBB" w:rsidRDefault="00000000">
            <w:pPr>
              <w:pStyle w:val="TableParagraph"/>
              <w:spacing w:line="378" w:lineRule="exact"/>
              <w:ind w:left="111" w:right="99"/>
              <w:jc w:val="center"/>
              <w:rPr>
                <w:rFonts w:ascii="Microsoft JhengHei" w:eastAsia="Microsoft JhengHei"/>
                <w:b/>
              </w:rPr>
            </w:pPr>
            <w:r>
              <w:rPr>
                <w:rFonts w:ascii="Microsoft JhengHei" w:eastAsia="Microsoft JhengHei" w:hint="eastAsia"/>
                <w:b/>
              </w:rPr>
              <w:t>授课对象</w:t>
            </w:r>
          </w:p>
        </w:tc>
        <w:tc>
          <w:tcPr>
            <w:tcW w:w="1677" w:type="dxa"/>
            <w:gridSpan w:val="3"/>
          </w:tcPr>
          <w:p w14:paraId="4081F350" w14:textId="77777777" w:rsidR="008F1BBB" w:rsidRDefault="00000000">
            <w:pPr>
              <w:pStyle w:val="TableParagraph"/>
              <w:spacing w:line="378" w:lineRule="exact"/>
              <w:ind w:left="326" w:right="315"/>
              <w:jc w:val="center"/>
              <w:rPr>
                <w:rFonts w:ascii="Microsoft JhengHei" w:eastAsia="Microsoft JhengHei"/>
                <w:b/>
              </w:rPr>
            </w:pPr>
            <w:r>
              <w:rPr>
                <w:rFonts w:ascii="Microsoft JhengHei" w:eastAsia="Microsoft JhengHei" w:hint="eastAsia"/>
                <w:b/>
              </w:rPr>
              <w:t>考核方式</w:t>
            </w:r>
          </w:p>
        </w:tc>
      </w:tr>
      <w:tr w:rsidR="00CD3FF4" w14:paraId="324C81FD" w14:textId="77777777" w:rsidTr="0042056B">
        <w:trPr>
          <w:trHeight w:val="395"/>
        </w:trPr>
        <w:tc>
          <w:tcPr>
            <w:tcW w:w="3173" w:type="dxa"/>
            <w:gridSpan w:val="2"/>
          </w:tcPr>
          <w:p w14:paraId="06A17602" w14:textId="3984FDE3" w:rsidR="00CD3FF4" w:rsidRDefault="00CD3FF4" w:rsidP="00CD3FF4">
            <w:pPr>
              <w:pStyle w:val="TableParagraph"/>
              <w:spacing w:before="63"/>
              <w:ind w:left="96" w:right="85"/>
              <w:jc w:val="center"/>
            </w:pPr>
            <w:r w:rsidRPr="00422327">
              <w:rPr>
                <w:rFonts w:hint="eastAsia"/>
              </w:rPr>
              <w:t>24F1491012思想政治教育理论与实践（一）</w:t>
            </w:r>
          </w:p>
        </w:tc>
        <w:tc>
          <w:tcPr>
            <w:tcW w:w="1193" w:type="dxa"/>
          </w:tcPr>
          <w:p w14:paraId="7B38D80E" w14:textId="3E0CB1F3" w:rsidR="00CD3FF4" w:rsidRDefault="00CD3FF4" w:rsidP="00CD3FF4">
            <w:pPr>
              <w:pStyle w:val="TableParagraph"/>
              <w:spacing w:before="63"/>
              <w:ind w:left="109" w:right="99"/>
              <w:jc w:val="center"/>
            </w:pPr>
            <w:r w:rsidRPr="00422327">
              <w:rPr>
                <w:rFonts w:hint="eastAsia"/>
              </w:rPr>
              <w:t>60</w:t>
            </w:r>
          </w:p>
        </w:tc>
        <w:tc>
          <w:tcPr>
            <w:tcW w:w="2494" w:type="dxa"/>
            <w:gridSpan w:val="3"/>
          </w:tcPr>
          <w:p w14:paraId="4EC58D2B" w14:textId="081391DF" w:rsidR="00CD3FF4" w:rsidRDefault="00CD3FF4" w:rsidP="00CD3FF4">
            <w:pPr>
              <w:pStyle w:val="TableParagraph"/>
              <w:spacing w:before="63"/>
              <w:ind w:left="108" w:right="-15"/>
              <w:jc w:val="center"/>
            </w:pPr>
            <w:r w:rsidRPr="00422327">
              <w:rPr>
                <w:rFonts w:hint="eastAsia"/>
              </w:rPr>
              <w:t>马理论专业学生</w:t>
            </w:r>
          </w:p>
        </w:tc>
        <w:tc>
          <w:tcPr>
            <w:tcW w:w="1677" w:type="dxa"/>
            <w:gridSpan w:val="3"/>
          </w:tcPr>
          <w:p w14:paraId="0BC57CAC" w14:textId="71CFBC46" w:rsidR="00CD3FF4" w:rsidRDefault="00CD3FF4" w:rsidP="00CD3FF4">
            <w:pPr>
              <w:pStyle w:val="TableParagraph"/>
              <w:spacing w:before="63"/>
              <w:ind w:left="326" w:right="315"/>
              <w:jc w:val="center"/>
            </w:pPr>
            <w:r w:rsidRPr="00422327">
              <w:rPr>
                <w:rFonts w:hint="eastAsia"/>
              </w:rPr>
              <w:t>调查报告</w:t>
            </w:r>
          </w:p>
        </w:tc>
      </w:tr>
      <w:tr w:rsidR="00CD3FF4" w14:paraId="269CC7B5" w14:textId="77777777" w:rsidTr="0042056B">
        <w:trPr>
          <w:trHeight w:val="398"/>
        </w:trPr>
        <w:tc>
          <w:tcPr>
            <w:tcW w:w="3173" w:type="dxa"/>
            <w:gridSpan w:val="2"/>
          </w:tcPr>
          <w:p w14:paraId="3C23A6E5" w14:textId="4976C656" w:rsidR="00CD3FF4" w:rsidRDefault="00CD3FF4" w:rsidP="00CD3FF4">
            <w:pPr>
              <w:pStyle w:val="TableParagraph"/>
              <w:spacing w:before="66"/>
              <w:ind w:left="97" w:right="85"/>
              <w:jc w:val="center"/>
            </w:pPr>
            <w:r w:rsidRPr="00422327">
              <w:rPr>
                <w:rFonts w:hint="eastAsia"/>
              </w:rPr>
              <w:t>24F1492014思想政治教育理论与实践（二）（2）</w:t>
            </w:r>
          </w:p>
        </w:tc>
        <w:tc>
          <w:tcPr>
            <w:tcW w:w="1193" w:type="dxa"/>
          </w:tcPr>
          <w:p w14:paraId="3EC66CD1" w14:textId="6CA3A349" w:rsidR="00CD3FF4" w:rsidRDefault="00CD3FF4" w:rsidP="00CD3FF4">
            <w:pPr>
              <w:pStyle w:val="TableParagraph"/>
              <w:spacing w:before="66"/>
              <w:ind w:left="111" w:right="99"/>
              <w:jc w:val="center"/>
            </w:pPr>
            <w:r w:rsidRPr="00422327">
              <w:rPr>
                <w:rFonts w:hint="eastAsia"/>
              </w:rPr>
              <w:t>60</w:t>
            </w:r>
          </w:p>
        </w:tc>
        <w:tc>
          <w:tcPr>
            <w:tcW w:w="2494" w:type="dxa"/>
            <w:gridSpan w:val="3"/>
          </w:tcPr>
          <w:p w14:paraId="5D496EA8" w14:textId="5CBC23C0" w:rsidR="00CD3FF4" w:rsidRDefault="00CD3FF4" w:rsidP="00CD3FF4">
            <w:pPr>
              <w:pStyle w:val="TableParagraph"/>
              <w:spacing w:before="66"/>
              <w:ind w:left="108" w:right="-15"/>
              <w:jc w:val="center"/>
            </w:pPr>
            <w:r w:rsidRPr="00422327">
              <w:rPr>
                <w:rFonts w:hint="eastAsia"/>
              </w:rPr>
              <w:t>马理论专业学生</w:t>
            </w:r>
          </w:p>
        </w:tc>
        <w:tc>
          <w:tcPr>
            <w:tcW w:w="1677" w:type="dxa"/>
            <w:gridSpan w:val="3"/>
          </w:tcPr>
          <w:p w14:paraId="65270FFA" w14:textId="38B45CE2" w:rsidR="00CD3FF4" w:rsidRDefault="00CD3FF4" w:rsidP="00CD3FF4">
            <w:pPr>
              <w:pStyle w:val="TableParagraph"/>
              <w:spacing w:before="85"/>
              <w:ind w:left="326" w:right="315"/>
              <w:jc w:val="center"/>
            </w:pPr>
            <w:r w:rsidRPr="00422327">
              <w:rPr>
                <w:rFonts w:hint="eastAsia"/>
              </w:rPr>
              <w:t>调查报告</w:t>
            </w:r>
          </w:p>
        </w:tc>
      </w:tr>
      <w:tr w:rsidR="00CD3FF4" w14:paraId="67A31139" w14:textId="77777777" w:rsidTr="0042056B">
        <w:trPr>
          <w:trHeight w:val="398"/>
        </w:trPr>
        <w:tc>
          <w:tcPr>
            <w:tcW w:w="3173" w:type="dxa"/>
            <w:gridSpan w:val="2"/>
          </w:tcPr>
          <w:p w14:paraId="67A63515" w14:textId="7A5C25A9" w:rsidR="00CD3FF4" w:rsidRDefault="00CD3FF4" w:rsidP="00CD3FF4">
            <w:pPr>
              <w:pStyle w:val="TableParagraph"/>
              <w:spacing w:before="63"/>
              <w:ind w:left="96" w:right="85"/>
              <w:jc w:val="center"/>
            </w:pPr>
            <w:r w:rsidRPr="00422327">
              <w:rPr>
                <w:rFonts w:hint="eastAsia"/>
              </w:rPr>
              <w:t>24F1491016思想政治教育理论与实践（二）（3）</w:t>
            </w:r>
          </w:p>
        </w:tc>
        <w:tc>
          <w:tcPr>
            <w:tcW w:w="1193" w:type="dxa"/>
          </w:tcPr>
          <w:p w14:paraId="6E4F47A9" w14:textId="3C1DC340" w:rsidR="00CD3FF4" w:rsidRDefault="00CD3FF4" w:rsidP="00CD3FF4">
            <w:pPr>
              <w:pStyle w:val="TableParagraph"/>
              <w:spacing w:before="63"/>
              <w:ind w:left="111" w:right="99"/>
              <w:jc w:val="center"/>
            </w:pPr>
            <w:r w:rsidRPr="00422327">
              <w:rPr>
                <w:rFonts w:hint="eastAsia"/>
              </w:rPr>
              <w:t>40</w:t>
            </w:r>
          </w:p>
        </w:tc>
        <w:tc>
          <w:tcPr>
            <w:tcW w:w="2494" w:type="dxa"/>
            <w:gridSpan w:val="3"/>
          </w:tcPr>
          <w:p w14:paraId="727D00D9" w14:textId="5CD835A8" w:rsidR="00CD3FF4" w:rsidRDefault="00CD3FF4" w:rsidP="00CD3FF4">
            <w:pPr>
              <w:pStyle w:val="TableParagraph"/>
              <w:spacing w:before="63"/>
              <w:ind w:left="108" w:right="-15"/>
              <w:jc w:val="center"/>
            </w:pPr>
            <w:r w:rsidRPr="00422327">
              <w:rPr>
                <w:rFonts w:hint="eastAsia"/>
              </w:rPr>
              <w:t>马理论专业学生</w:t>
            </w:r>
          </w:p>
        </w:tc>
        <w:tc>
          <w:tcPr>
            <w:tcW w:w="1677" w:type="dxa"/>
            <w:gridSpan w:val="3"/>
          </w:tcPr>
          <w:p w14:paraId="409678BF" w14:textId="6D8F4BD7" w:rsidR="00CD3FF4" w:rsidRDefault="00CD3FF4" w:rsidP="00CD3FF4">
            <w:pPr>
              <w:pStyle w:val="TableParagraph"/>
              <w:spacing w:before="85"/>
              <w:ind w:left="326" w:right="315"/>
              <w:jc w:val="center"/>
            </w:pPr>
            <w:r w:rsidRPr="00422327">
              <w:rPr>
                <w:rFonts w:hint="eastAsia"/>
              </w:rPr>
              <w:t>调查报告</w:t>
            </w:r>
          </w:p>
        </w:tc>
      </w:tr>
      <w:tr w:rsidR="008F1BBB" w14:paraId="14DAE56A" w14:textId="77777777" w:rsidTr="0042056B">
        <w:trPr>
          <w:gridAfter w:val="1"/>
          <w:wAfter w:w="32" w:type="dxa"/>
          <w:trHeight w:val="566"/>
        </w:trPr>
        <w:tc>
          <w:tcPr>
            <w:tcW w:w="8505" w:type="dxa"/>
            <w:gridSpan w:val="8"/>
          </w:tcPr>
          <w:p w14:paraId="75D8AFBD" w14:textId="77777777" w:rsidR="008F1BBB" w:rsidRDefault="00000000">
            <w:pPr>
              <w:pStyle w:val="TableParagraph"/>
              <w:spacing w:before="78"/>
              <w:ind w:right="2227"/>
              <w:rPr>
                <w:rFonts w:ascii="Microsoft JhengHei" w:eastAsia="Microsoft JhengHei" w:hAnsi="Microsoft JhengHei"/>
                <w:b/>
              </w:rPr>
            </w:pPr>
            <w:r>
              <w:rPr>
                <w:rFonts w:ascii="Microsoft JhengHei" w:eastAsia="Microsoft JhengHei" w:hAnsi="Microsoft JhengHei" w:hint="eastAsia"/>
                <w:b/>
              </w:rPr>
              <w:t>代表性实践教学基地（限填 20 个）</w:t>
            </w:r>
          </w:p>
        </w:tc>
      </w:tr>
      <w:tr w:rsidR="00025896" w:rsidRPr="00025896" w14:paraId="7DB78C9F" w14:textId="77777777" w:rsidTr="0042056B">
        <w:trPr>
          <w:gridAfter w:val="1"/>
          <w:wAfter w:w="32" w:type="dxa"/>
          <w:trHeight w:val="568"/>
        </w:trPr>
        <w:tc>
          <w:tcPr>
            <w:tcW w:w="1140" w:type="dxa"/>
          </w:tcPr>
          <w:p w14:paraId="2C9FE1CF" w14:textId="77777777" w:rsidR="008F1BBB" w:rsidRDefault="00000000">
            <w:pPr>
              <w:pStyle w:val="TableParagraph"/>
              <w:spacing w:before="150"/>
              <w:ind w:left="340" w:right="329"/>
              <w:jc w:val="center"/>
            </w:pPr>
            <w:r>
              <w:t>序号</w:t>
            </w:r>
          </w:p>
        </w:tc>
        <w:tc>
          <w:tcPr>
            <w:tcW w:w="3855" w:type="dxa"/>
            <w:gridSpan w:val="3"/>
          </w:tcPr>
          <w:p w14:paraId="0CA694EC" w14:textId="77777777" w:rsidR="008F1BBB" w:rsidRDefault="00000000">
            <w:pPr>
              <w:pStyle w:val="TableParagraph"/>
              <w:spacing w:before="150"/>
              <w:ind w:left="227" w:right="217"/>
              <w:jc w:val="center"/>
            </w:pPr>
            <w:r>
              <w:t>实践基地名称</w:t>
            </w:r>
          </w:p>
        </w:tc>
        <w:tc>
          <w:tcPr>
            <w:tcW w:w="1248" w:type="dxa"/>
          </w:tcPr>
          <w:p w14:paraId="6DABE997" w14:textId="77777777" w:rsidR="008F1BBB" w:rsidRDefault="00000000">
            <w:pPr>
              <w:pStyle w:val="TableParagraph"/>
              <w:spacing w:before="150"/>
              <w:ind w:left="183" w:right="173"/>
              <w:jc w:val="center"/>
            </w:pPr>
            <w:r>
              <w:t>地点</w:t>
            </w:r>
          </w:p>
        </w:tc>
        <w:tc>
          <w:tcPr>
            <w:tcW w:w="1136" w:type="dxa"/>
            <w:gridSpan w:val="2"/>
          </w:tcPr>
          <w:p w14:paraId="772D271C" w14:textId="77777777" w:rsidR="008F1BBB" w:rsidRDefault="00000000">
            <w:pPr>
              <w:pStyle w:val="TableParagraph"/>
              <w:spacing w:before="150"/>
              <w:ind w:left="127" w:right="118"/>
              <w:jc w:val="center"/>
            </w:pPr>
            <w:r>
              <w:t>建立年月</w:t>
            </w:r>
          </w:p>
        </w:tc>
        <w:tc>
          <w:tcPr>
            <w:tcW w:w="1126" w:type="dxa"/>
          </w:tcPr>
          <w:p w14:paraId="1A4254AF" w14:textId="77777777" w:rsidR="008F1BBB" w:rsidRPr="00025896" w:rsidRDefault="00000000">
            <w:pPr>
              <w:pStyle w:val="TableParagraph"/>
              <w:spacing w:before="150"/>
              <w:ind w:left="122" w:right="113"/>
              <w:jc w:val="center"/>
            </w:pPr>
            <w:r w:rsidRPr="00025896">
              <w:t>接受人数</w:t>
            </w:r>
          </w:p>
        </w:tc>
      </w:tr>
      <w:tr w:rsidR="00922707" w14:paraId="116E8A19" w14:textId="77777777" w:rsidTr="0042056B">
        <w:trPr>
          <w:gridAfter w:val="1"/>
          <w:wAfter w:w="32" w:type="dxa"/>
          <w:trHeight w:val="623"/>
        </w:trPr>
        <w:tc>
          <w:tcPr>
            <w:tcW w:w="1140" w:type="dxa"/>
          </w:tcPr>
          <w:p w14:paraId="059AA1CE" w14:textId="77777777" w:rsidR="00922707" w:rsidRDefault="00922707" w:rsidP="00922707">
            <w:pPr>
              <w:pStyle w:val="TableParagraph"/>
              <w:spacing w:before="183"/>
              <w:ind w:left="7"/>
              <w:jc w:val="center"/>
              <w:rPr>
                <w:rFonts w:ascii="Times New Roman"/>
              </w:rPr>
            </w:pPr>
            <w:r>
              <w:rPr>
                <w:rFonts w:ascii="Times New Roman"/>
              </w:rPr>
              <w:t>1</w:t>
            </w:r>
          </w:p>
        </w:tc>
        <w:tc>
          <w:tcPr>
            <w:tcW w:w="3855" w:type="dxa"/>
            <w:gridSpan w:val="3"/>
            <w:vAlign w:val="center"/>
          </w:tcPr>
          <w:p w14:paraId="183E20FF" w14:textId="22B18C09" w:rsidR="00922707" w:rsidRDefault="00922707" w:rsidP="00922707">
            <w:pPr>
              <w:pStyle w:val="TableParagraph"/>
              <w:spacing w:before="176"/>
              <w:ind w:left="227" w:right="215"/>
              <w:jc w:val="center"/>
            </w:pPr>
            <w:r w:rsidRPr="00D52DC9">
              <w:rPr>
                <w:rFonts w:hint="eastAsia"/>
              </w:rPr>
              <w:t>上海市虹口区委党校</w:t>
            </w:r>
          </w:p>
        </w:tc>
        <w:tc>
          <w:tcPr>
            <w:tcW w:w="1248" w:type="dxa"/>
            <w:vAlign w:val="center"/>
          </w:tcPr>
          <w:p w14:paraId="2284A337" w14:textId="1055EAFF" w:rsidR="00922707" w:rsidRDefault="00922707" w:rsidP="00922707">
            <w:pPr>
              <w:pStyle w:val="TableParagraph"/>
              <w:spacing w:before="176"/>
              <w:ind w:left="185" w:right="173"/>
              <w:jc w:val="center"/>
            </w:pPr>
            <w:r w:rsidRPr="00D52DC9">
              <w:rPr>
                <w:rFonts w:hint="eastAsia"/>
              </w:rPr>
              <w:t>上海市虹口区欧阳路415号</w:t>
            </w:r>
          </w:p>
        </w:tc>
        <w:tc>
          <w:tcPr>
            <w:tcW w:w="1136" w:type="dxa"/>
            <w:gridSpan w:val="2"/>
            <w:vAlign w:val="center"/>
          </w:tcPr>
          <w:p w14:paraId="557640E2" w14:textId="4B24F52E" w:rsidR="00922707" w:rsidRPr="00D52DC9" w:rsidRDefault="00922707" w:rsidP="00922707">
            <w:pPr>
              <w:pStyle w:val="TableParagraph"/>
              <w:spacing w:before="183"/>
              <w:ind w:left="127" w:right="118"/>
              <w:jc w:val="center"/>
            </w:pPr>
            <w:r w:rsidRPr="00D52DC9">
              <w:rPr>
                <w:rFonts w:hint="eastAsia"/>
              </w:rPr>
              <w:t>20201030</w:t>
            </w:r>
          </w:p>
        </w:tc>
        <w:tc>
          <w:tcPr>
            <w:tcW w:w="1126" w:type="dxa"/>
          </w:tcPr>
          <w:p w14:paraId="34A3F804" w14:textId="77777777" w:rsidR="00922707" w:rsidRPr="00364191" w:rsidRDefault="00922707" w:rsidP="00922707">
            <w:pPr>
              <w:pStyle w:val="TableParagraph"/>
              <w:spacing w:before="183"/>
              <w:ind w:left="120" w:right="113"/>
              <w:jc w:val="center"/>
              <w:rPr>
                <w:rFonts w:ascii="Times New Roman"/>
                <w:color w:val="FF0000"/>
              </w:rPr>
            </w:pPr>
          </w:p>
        </w:tc>
      </w:tr>
      <w:tr w:rsidR="00922707" w14:paraId="2176901A" w14:textId="77777777" w:rsidTr="0042056B">
        <w:trPr>
          <w:gridAfter w:val="1"/>
          <w:wAfter w:w="32" w:type="dxa"/>
          <w:trHeight w:val="623"/>
        </w:trPr>
        <w:tc>
          <w:tcPr>
            <w:tcW w:w="1140" w:type="dxa"/>
          </w:tcPr>
          <w:p w14:paraId="58B48FFC" w14:textId="77777777" w:rsidR="00922707" w:rsidRDefault="00922707" w:rsidP="00922707">
            <w:pPr>
              <w:pStyle w:val="TableParagraph"/>
              <w:spacing w:before="185"/>
              <w:ind w:left="7"/>
              <w:jc w:val="center"/>
              <w:rPr>
                <w:rFonts w:ascii="Times New Roman"/>
              </w:rPr>
            </w:pPr>
            <w:r>
              <w:rPr>
                <w:rFonts w:ascii="Times New Roman"/>
              </w:rPr>
              <w:t>2</w:t>
            </w:r>
          </w:p>
        </w:tc>
        <w:tc>
          <w:tcPr>
            <w:tcW w:w="3855" w:type="dxa"/>
            <w:gridSpan w:val="3"/>
            <w:vAlign w:val="center"/>
          </w:tcPr>
          <w:p w14:paraId="2204AB83" w14:textId="63DEB68F" w:rsidR="00922707" w:rsidRDefault="00922707" w:rsidP="00922707">
            <w:pPr>
              <w:pStyle w:val="TableParagraph"/>
              <w:spacing w:before="176"/>
              <w:ind w:left="227" w:right="215"/>
              <w:jc w:val="center"/>
            </w:pPr>
            <w:r w:rsidRPr="00D52DC9">
              <w:rPr>
                <w:rFonts w:hint="eastAsia"/>
              </w:rPr>
              <w:t>青浦区中学生共产主义学校</w:t>
            </w:r>
          </w:p>
        </w:tc>
        <w:tc>
          <w:tcPr>
            <w:tcW w:w="1248" w:type="dxa"/>
            <w:vAlign w:val="center"/>
          </w:tcPr>
          <w:p w14:paraId="283488D3" w14:textId="720E6569" w:rsidR="00922707" w:rsidRDefault="00922707" w:rsidP="00922707">
            <w:pPr>
              <w:pStyle w:val="TableParagraph"/>
              <w:spacing w:before="176"/>
              <w:ind w:left="185" w:right="173"/>
              <w:jc w:val="center"/>
            </w:pPr>
            <w:r w:rsidRPr="00D52DC9">
              <w:rPr>
                <w:rFonts w:hint="eastAsia"/>
              </w:rPr>
              <w:t>青浦区中学生共产主义学校</w:t>
            </w:r>
          </w:p>
        </w:tc>
        <w:tc>
          <w:tcPr>
            <w:tcW w:w="1136" w:type="dxa"/>
            <w:gridSpan w:val="2"/>
            <w:vAlign w:val="center"/>
          </w:tcPr>
          <w:p w14:paraId="0271BE07" w14:textId="2D5568B4" w:rsidR="00922707" w:rsidRPr="00D52DC9" w:rsidRDefault="00922707" w:rsidP="00922707">
            <w:pPr>
              <w:pStyle w:val="TableParagraph"/>
              <w:spacing w:before="185"/>
              <w:ind w:left="127" w:right="118"/>
              <w:jc w:val="center"/>
            </w:pPr>
            <w:r w:rsidRPr="00D52DC9">
              <w:rPr>
                <w:rFonts w:hint="eastAsia"/>
              </w:rPr>
              <w:t>20200612</w:t>
            </w:r>
          </w:p>
        </w:tc>
        <w:tc>
          <w:tcPr>
            <w:tcW w:w="1126" w:type="dxa"/>
          </w:tcPr>
          <w:p w14:paraId="6093CEEF" w14:textId="77777777" w:rsidR="00922707" w:rsidRPr="00364191" w:rsidRDefault="00922707" w:rsidP="00922707">
            <w:pPr>
              <w:pStyle w:val="TableParagraph"/>
              <w:spacing w:before="185"/>
              <w:ind w:left="7"/>
              <w:jc w:val="center"/>
              <w:rPr>
                <w:rFonts w:ascii="Times New Roman"/>
                <w:color w:val="FF0000"/>
              </w:rPr>
            </w:pPr>
          </w:p>
        </w:tc>
      </w:tr>
      <w:tr w:rsidR="00922707" w14:paraId="669694F1" w14:textId="77777777" w:rsidTr="0042056B">
        <w:trPr>
          <w:gridAfter w:val="1"/>
          <w:wAfter w:w="32" w:type="dxa"/>
          <w:trHeight w:val="624"/>
        </w:trPr>
        <w:tc>
          <w:tcPr>
            <w:tcW w:w="1140" w:type="dxa"/>
          </w:tcPr>
          <w:p w14:paraId="5C8307CA" w14:textId="77777777" w:rsidR="00922707" w:rsidRDefault="00922707" w:rsidP="00922707">
            <w:pPr>
              <w:pStyle w:val="TableParagraph"/>
              <w:spacing w:before="186"/>
              <w:ind w:left="7"/>
              <w:jc w:val="center"/>
              <w:rPr>
                <w:rFonts w:ascii="Times New Roman"/>
              </w:rPr>
            </w:pPr>
            <w:r>
              <w:rPr>
                <w:rFonts w:ascii="Times New Roman"/>
              </w:rPr>
              <w:t>3</w:t>
            </w:r>
          </w:p>
        </w:tc>
        <w:tc>
          <w:tcPr>
            <w:tcW w:w="3855" w:type="dxa"/>
            <w:gridSpan w:val="3"/>
            <w:vAlign w:val="center"/>
          </w:tcPr>
          <w:p w14:paraId="29CEC220" w14:textId="409E8919" w:rsidR="00922707" w:rsidRDefault="00922707" w:rsidP="00922707">
            <w:pPr>
              <w:pStyle w:val="TableParagraph"/>
              <w:spacing w:before="176"/>
              <w:ind w:left="227" w:right="215"/>
              <w:jc w:val="center"/>
            </w:pPr>
            <w:r w:rsidRPr="00D52DC9">
              <w:rPr>
                <w:rFonts w:hint="eastAsia"/>
              </w:rPr>
              <w:t>广富林街道社区党建服务中心</w:t>
            </w:r>
          </w:p>
        </w:tc>
        <w:tc>
          <w:tcPr>
            <w:tcW w:w="1248" w:type="dxa"/>
            <w:vAlign w:val="center"/>
          </w:tcPr>
          <w:p w14:paraId="7BFA151F" w14:textId="1CFE5768" w:rsidR="00922707" w:rsidRDefault="00922707" w:rsidP="00922707">
            <w:pPr>
              <w:pStyle w:val="TableParagraph"/>
              <w:spacing w:before="176"/>
              <w:ind w:left="185" w:right="173"/>
              <w:jc w:val="center"/>
            </w:pPr>
            <w:r w:rsidRPr="00D52DC9">
              <w:rPr>
                <w:rFonts w:hint="eastAsia"/>
              </w:rPr>
              <w:t>广富林街道社区党建服务中心</w:t>
            </w:r>
          </w:p>
        </w:tc>
        <w:tc>
          <w:tcPr>
            <w:tcW w:w="1136" w:type="dxa"/>
            <w:gridSpan w:val="2"/>
            <w:vAlign w:val="center"/>
          </w:tcPr>
          <w:p w14:paraId="44093BC0" w14:textId="646BE3A8" w:rsidR="00922707" w:rsidRPr="00D52DC9" w:rsidRDefault="00922707" w:rsidP="00922707">
            <w:pPr>
              <w:pStyle w:val="TableParagraph"/>
              <w:spacing w:before="186"/>
              <w:ind w:left="127" w:right="118"/>
              <w:jc w:val="center"/>
            </w:pPr>
            <w:r w:rsidRPr="00D52DC9">
              <w:rPr>
                <w:rFonts w:hint="eastAsia"/>
              </w:rPr>
              <w:t>20180531</w:t>
            </w:r>
          </w:p>
        </w:tc>
        <w:tc>
          <w:tcPr>
            <w:tcW w:w="1126" w:type="dxa"/>
          </w:tcPr>
          <w:p w14:paraId="31460766"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61B70C5A" w14:textId="77777777" w:rsidTr="0042056B">
        <w:trPr>
          <w:gridAfter w:val="1"/>
          <w:wAfter w:w="32" w:type="dxa"/>
          <w:trHeight w:val="624"/>
        </w:trPr>
        <w:tc>
          <w:tcPr>
            <w:tcW w:w="1140" w:type="dxa"/>
          </w:tcPr>
          <w:p w14:paraId="7975F174" w14:textId="58E211D9" w:rsidR="00922707" w:rsidRDefault="00B76485" w:rsidP="00922707">
            <w:pPr>
              <w:pStyle w:val="TableParagraph"/>
              <w:spacing w:before="186"/>
              <w:ind w:left="7"/>
              <w:jc w:val="center"/>
              <w:rPr>
                <w:rFonts w:ascii="Times New Roman"/>
              </w:rPr>
            </w:pPr>
            <w:r>
              <w:rPr>
                <w:rFonts w:ascii="Times New Roman" w:hint="eastAsia"/>
              </w:rPr>
              <w:t>4</w:t>
            </w:r>
          </w:p>
        </w:tc>
        <w:tc>
          <w:tcPr>
            <w:tcW w:w="3855" w:type="dxa"/>
            <w:gridSpan w:val="3"/>
            <w:vAlign w:val="center"/>
          </w:tcPr>
          <w:p w14:paraId="3CBCDD70" w14:textId="4661B2D5" w:rsidR="00922707" w:rsidRPr="00D52DC9" w:rsidRDefault="00922707" w:rsidP="00922707">
            <w:pPr>
              <w:pStyle w:val="TableParagraph"/>
              <w:spacing w:before="176"/>
              <w:ind w:left="227" w:right="215"/>
              <w:jc w:val="center"/>
            </w:pPr>
            <w:r w:rsidRPr="00D52DC9">
              <w:rPr>
                <w:rFonts w:hint="eastAsia"/>
              </w:rPr>
              <w:t>上海国学研修中心</w:t>
            </w:r>
          </w:p>
        </w:tc>
        <w:tc>
          <w:tcPr>
            <w:tcW w:w="1248" w:type="dxa"/>
            <w:vAlign w:val="center"/>
          </w:tcPr>
          <w:p w14:paraId="3487D38D" w14:textId="2D1682ED" w:rsidR="00922707" w:rsidRPr="00D52DC9" w:rsidRDefault="00922707" w:rsidP="00922707">
            <w:pPr>
              <w:pStyle w:val="TableParagraph"/>
              <w:spacing w:before="176"/>
              <w:ind w:left="185" w:right="173"/>
              <w:jc w:val="center"/>
            </w:pPr>
            <w:r w:rsidRPr="00D52DC9">
              <w:rPr>
                <w:rFonts w:hint="eastAsia"/>
              </w:rPr>
              <w:t>上海国学研修中心</w:t>
            </w:r>
          </w:p>
        </w:tc>
        <w:tc>
          <w:tcPr>
            <w:tcW w:w="1136" w:type="dxa"/>
            <w:gridSpan w:val="2"/>
            <w:vAlign w:val="center"/>
          </w:tcPr>
          <w:p w14:paraId="59CB9519" w14:textId="53A98701" w:rsidR="00922707" w:rsidRPr="00D52DC9" w:rsidRDefault="00922707" w:rsidP="00922707">
            <w:pPr>
              <w:pStyle w:val="TableParagraph"/>
              <w:spacing w:before="186"/>
              <w:ind w:left="127" w:right="118"/>
              <w:jc w:val="center"/>
            </w:pPr>
            <w:r w:rsidRPr="00D52DC9">
              <w:rPr>
                <w:rFonts w:hint="eastAsia"/>
              </w:rPr>
              <w:t>20160418</w:t>
            </w:r>
          </w:p>
        </w:tc>
        <w:tc>
          <w:tcPr>
            <w:tcW w:w="1126" w:type="dxa"/>
          </w:tcPr>
          <w:p w14:paraId="7223C7DB"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732AA92E" w14:textId="77777777" w:rsidTr="0042056B">
        <w:trPr>
          <w:gridAfter w:val="1"/>
          <w:wAfter w:w="32" w:type="dxa"/>
          <w:trHeight w:val="624"/>
        </w:trPr>
        <w:tc>
          <w:tcPr>
            <w:tcW w:w="1140" w:type="dxa"/>
          </w:tcPr>
          <w:p w14:paraId="06C10F90" w14:textId="73D39077" w:rsidR="00922707" w:rsidRDefault="00B76485" w:rsidP="00922707">
            <w:pPr>
              <w:pStyle w:val="TableParagraph"/>
              <w:spacing w:before="186"/>
              <w:ind w:left="7"/>
              <w:jc w:val="center"/>
              <w:rPr>
                <w:rFonts w:ascii="Times New Roman"/>
              </w:rPr>
            </w:pPr>
            <w:r>
              <w:rPr>
                <w:rFonts w:ascii="Times New Roman" w:hint="eastAsia"/>
              </w:rPr>
              <w:t>5</w:t>
            </w:r>
          </w:p>
        </w:tc>
        <w:tc>
          <w:tcPr>
            <w:tcW w:w="3855" w:type="dxa"/>
            <w:gridSpan w:val="3"/>
            <w:vAlign w:val="center"/>
          </w:tcPr>
          <w:p w14:paraId="377EABE1" w14:textId="46A937A1" w:rsidR="00922707" w:rsidRPr="00D52DC9" w:rsidRDefault="00922707" w:rsidP="00922707">
            <w:pPr>
              <w:pStyle w:val="TableParagraph"/>
              <w:spacing w:before="176"/>
              <w:ind w:left="227" w:right="215"/>
              <w:jc w:val="center"/>
            </w:pPr>
            <w:r w:rsidRPr="00D52DC9">
              <w:rPr>
                <w:rFonts w:hint="eastAsia"/>
              </w:rPr>
              <w:t>上海金山区麦吉柯文化艺术培训学校</w:t>
            </w:r>
          </w:p>
        </w:tc>
        <w:tc>
          <w:tcPr>
            <w:tcW w:w="1248" w:type="dxa"/>
            <w:vAlign w:val="center"/>
          </w:tcPr>
          <w:p w14:paraId="1194A2CB" w14:textId="64C8074F" w:rsidR="00922707" w:rsidRPr="00D52DC9" w:rsidRDefault="00922707" w:rsidP="00922707">
            <w:pPr>
              <w:pStyle w:val="TableParagraph"/>
              <w:spacing w:before="176"/>
              <w:ind w:left="185" w:right="173"/>
              <w:jc w:val="center"/>
            </w:pPr>
            <w:r w:rsidRPr="00D52DC9">
              <w:rPr>
                <w:rFonts w:hint="eastAsia"/>
              </w:rPr>
              <w:t>上海金山区麦吉柯文化艺术培训学校</w:t>
            </w:r>
          </w:p>
        </w:tc>
        <w:tc>
          <w:tcPr>
            <w:tcW w:w="1136" w:type="dxa"/>
            <w:gridSpan w:val="2"/>
            <w:vAlign w:val="center"/>
          </w:tcPr>
          <w:p w14:paraId="0E36073D" w14:textId="68CD4A26" w:rsidR="00922707" w:rsidRPr="00D52DC9" w:rsidRDefault="00922707" w:rsidP="00922707">
            <w:pPr>
              <w:pStyle w:val="TableParagraph"/>
              <w:spacing w:before="186"/>
              <w:ind w:left="127" w:right="118"/>
              <w:jc w:val="center"/>
            </w:pPr>
            <w:r w:rsidRPr="00D52DC9">
              <w:rPr>
                <w:rFonts w:hint="eastAsia"/>
              </w:rPr>
              <w:t>20150607</w:t>
            </w:r>
          </w:p>
        </w:tc>
        <w:tc>
          <w:tcPr>
            <w:tcW w:w="1126" w:type="dxa"/>
          </w:tcPr>
          <w:p w14:paraId="49C05932"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73F70024" w14:textId="77777777" w:rsidTr="0042056B">
        <w:trPr>
          <w:gridAfter w:val="1"/>
          <w:wAfter w:w="32" w:type="dxa"/>
          <w:trHeight w:val="624"/>
        </w:trPr>
        <w:tc>
          <w:tcPr>
            <w:tcW w:w="1140" w:type="dxa"/>
          </w:tcPr>
          <w:p w14:paraId="4FBE56EA" w14:textId="165A0EE2" w:rsidR="00922707" w:rsidRDefault="00B76485" w:rsidP="00922707">
            <w:pPr>
              <w:pStyle w:val="TableParagraph"/>
              <w:spacing w:before="186"/>
              <w:ind w:left="7"/>
              <w:jc w:val="center"/>
              <w:rPr>
                <w:rFonts w:ascii="Times New Roman"/>
              </w:rPr>
            </w:pPr>
            <w:r>
              <w:rPr>
                <w:rFonts w:ascii="Times New Roman" w:hint="eastAsia"/>
              </w:rPr>
              <w:t>6</w:t>
            </w:r>
          </w:p>
        </w:tc>
        <w:tc>
          <w:tcPr>
            <w:tcW w:w="3855" w:type="dxa"/>
            <w:gridSpan w:val="3"/>
            <w:vAlign w:val="center"/>
          </w:tcPr>
          <w:p w14:paraId="54193D9A" w14:textId="65CD66DA" w:rsidR="00922707" w:rsidRPr="00D52DC9" w:rsidRDefault="00922707" w:rsidP="00922707">
            <w:pPr>
              <w:pStyle w:val="TableParagraph"/>
              <w:spacing w:before="176"/>
              <w:ind w:left="227" w:right="215"/>
              <w:jc w:val="center"/>
            </w:pPr>
            <w:r w:rsidRPr="00D52DC9">
              <w:rPr>
                <w:rFonts w:hint="eastAsia"/>
              </w:rPr>
              <w:t>上海升通律师事务所</w:t>
            </w:r>
          </w:p>
        </w:tc>
        <w:tc>
          <w:tcPr>
            <w:tcW w:w="1248" w:type="dxa"/>
            <w:vAlign w:val="center"/>
          </w:tcPr>
          <w:p w14:paraId="675D1AAE" w14:textId="13EFAA1E" w:rsidR="00922707" w:rsidRPr="00D52DC9" w:rsidRDefault="00922707" w:rsidP="00922707">
            <w:pPr>
              <w:pStyle w:val="TableParagraph"/>
              <w:spacing w:before="176"/>
              <w:ind w:left="185" w:right="173"/>
              <w:jc w:val="center"/>
            </w:pPr>
            <w:r w:rsidRPr="00D52DC9">
              <w:rPr>
                <w:rFonts w:hint="eastAsia"/>
              </w:rPr>
              <w:t>上海升通律师事务所</w:t>
            </w:r>
          </w:p>
        </w:tc>
        <w:tc>
          <w:tcPr>
            <w:tcW w:w="1136" w:type="dxa"/>
            <w:gridSpan w:val="2"/>
            <w:vAlign w:val="center"/>
          </w:tcPr>
          <w:p w14:paraId="79D567F7" w14:textId="6C5DEA1B" w:rsidR="00922707" w:rsidRPr="00D52DC9" w:rsidRDefault="00922707" w:rsidP="00922707">
            <w:pPr>
              <w:pStyle w:val="TableParagraph"/>
              <w:spacing w:before="186"/>
              <w:ind w:left="127" w:right="118"/>
              <w:jc w:val="center"/>
            </w:pPr>
            <w:r w:rsidRPr="00D52DC9">
              <w:rPr>
                <w:rFonts w:hint="eastAsia"/>
              </w:rPr>
              <w:t>201203</w:t>
            </w:r>
          </w:p>
        </w:tc>
        <w:tc>
          <w:tcPr>
            <w:tcW w:w="1126" w:type="dxa"/>
          </w:tcPr>
          <w:p w14:paraId="0B025802" w14:textId="77777777" w:rsidR="00922707" w:rsidRPr="00364191" w:rsidRDefault="00922707" w:rsidP="00922707">
            <w:pPr>
              <w:pStyle w:val="TableParagraph"/>
              <w:spacing w:before="186"/>
              <w:ind w:left="120" w:right="113"/>
              <w:jc w:val="center"/>
              <w:rPr>
                <w:rFonts w:ascii="Times New Roman"/>
                <w:color w:val="FF0000"/>
              </w:rPr>
            </w:pPr>
          </w:p>
        </w:tc>
      </w:tr>
      <w:tr w:rsidR="00922707" w14:paraId="73501F45" w14:textId="77777777" w:rsidTr="0042056B">
        <w:trPr>
          <w:gridAfter w:val="1"/>
          <w:wAfter w:w="32" w:type="dxa"/>
          <w:trHeight w:val="624"/>
        </w:trPr>
        <w:tc>
          <w:tcPr>
            <w:tcW w:w="1140" w:type="dxa"/>
          </w:tcPr>
          <w:p w14:paraId="35F3FED3" w14:textId="17F9AC13" w:rsidR="00922707" w:rsidRDefault="00B76485" w:rsidP="00922707">
            <w:pPr>
              <w:pStyle w:val="TableParagraph"/>
              <w:spacing w:before="186"/>
              <w:ind w:left="7"/>
              <w:jc w:val="center"/>
              <w:rPr>
                <w:rFonts w:ascii="Times New Roman"/>
              </w:rPr>
            </w:pPr>
            <w:r>
              <w:rPr>
                <w:rFonts w:ascii="Times New Roman" w:hint="eastAsia"/>
              </w:rPr>
              <w:t>7</w:t>
            </w:r>
          </w:p>
        </w:tc>
        <w:tc>
          <w:tcPr>
            <w:tcW w:w="3855" w:type="dxa"/>
            <w:gridSpan w:val="3"/>
            <w:vAlign w:val="center"/>
          </w:tcPr>
          <w:p w14:paraId="6C83AE28" w14:textId="63CC9DDD" w:rsidR="00922707" w:rsidRPr="00D52DC9" w:rsidRDefault="00922707" w:rsidP="00922707">
            <w:pPr>
              <w:pStyle w:val="TableParagraph"/>
              <w:spacing w:before="176"/>
              <w:ind w:left="227" w:right="215"/>
              <w:jc w:val="center"/>
            </w:pPr>
            <w:r w:rsidRPr="00D52DC9">
              <w:rPr>
                <w:rFonts w:hint="eastAsia"/>
              </w:rPr>
              <w:t>北京市京大律师事务所上海分所</w:t>
            </w:r>
          </w:p>
        </w:tc>
        <w:tc>
          <w:tcPr>
            <w:tcW w:w="1248" w:type="dxa"/>
            <w:vAlign w:val="center"/>
          </w:tcPr>
          <w:p w14:paraId="12BD15A4" w14:textId="3BD1149B" w:rsidR="00922707" w:rsidRPr="00D52DC9" w:rsidRDefault="00922707" w:rsidP="00922707">
            <w:pPr>
              <w:pStyle w:val="TableParagraph"/>
              <w:spacing w:before="176"/>
              <w:ind w:left="185" w:right="173"/>
              <w:jc w:val="center"/>
            </w:pPr>
            <w:r w:rsidRPr="00D52DC9">
              <w:rPr>
                <w:rFonts w:hint="eastAsia"/>
              </w:rPr>
              <w:t>北京市京大律师事务所上海分所</w:t>
            </w:r>
          </w:p>
        </w:tc>
        <w:tc>
          <w:tcPr>
            <w:tcW w:w="1136" w:type="dxa"/>
            <w:gridSpan w:val="2"/>
            <w:vAlign w:val="center"/>
          </w:tcPr>
          <w:p w14:paraId="7AF3F7A3" w14:textId="5F1058AC" w:rsidR="00922707" w:rsidRPr="00D52DC9" w:rsidRDefault="00922707" w:rsidP="00922707">
            <w:pPr>
              <w:pStyle w:val="TableParagraph"/>
              <w:spacing w:before="186"/>
              <w:ind w:left="127" w:right="118"/>
              <w:jc w:val="center"/>
            </w:pPr>
            <w:r w:rsidRPr="00D52DC9">
              <w:rPr>
                <w:rFonts w:hint="eastAsia"/>
              </w:rPr>
              <w:t>201203</w:t>
            </w:r>
          </w:p>
        </w:tc>
        <w:tc>
          <w:tcPr>
            <w:tcW w:w="1126" w:type="dxa"/>
          </w:tcPr>
          <w:p w14:paraId="7C7017DB" w14:textId="77777777" w:rsidR="00922707" w:rsidRPr="00364191" w:rsidRDefault="00922707" w:rsidP="00922707">
            <w:pPr>
              <w:pStyle w:val="TableParagraph"/>
              <w:spacing w:before="186"/>
              <w:ind w:left="120" w:right="113"/>
              <w:jc w:val="center"/>
              <w:rPr>
                <w:rFonts w:ascii="Times New Roman"/>
                <w:color w:val="FF0000"/>
              </w:rPr>
            </w:pPr>
          </w:p>
        </w:tc>
      </w:tr>
    </w:tbl>
    <w:p w14:paraId="39DCC6EE"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sidRPr="0006685A">
        <w:rPr>
          <w:rStyle w:val="NormalCharacter"/>
          <w:rFonts w:ascii="Times New Roman" w:eastAsia="楷体_GB2312" w:hAnsi="Times New Roman" w:cs="Times New Roman" w:hint="eastAsia"/>
          <w:b/>
          <w:color w:val="auto"/>
        </w:rPr>
        <w:t>（四）</w:t>
      </w:r>
      <w:r w:rsidRPr="0006685A">
        <w:rPr>
          <w:rStyle w:val="NormalCharacter"/>
          <w:rFonts w:ascii="Times New Roman" w:eastAsia="楷体_GB2312" w:hAnsi="Times New Roman" w:cs="Times New Roman"/>
          <w:b/>
          <w:color w:val="auto"/>
        </w:rPr>
        <w:t>学术训练</w:t>
      </w:r>
      <w:r w:rsidRPr="0006685A">
        <w:rPr>
          <w:rStyle w:val="NormalCharacter"/>
          <w:rFonts w:ascii="Times New Roman" w:eastAsia="楷体_GB2312" w:hAnsi="Times New Roman" w:cs="Times New Roman" w:hint="eastAsia"/>
          <w:b/>
          <w:color w:val="auto"/>
        </w:rPr>
        <w:t>与</w:t>
      </w:r>
      <w:r w:rsidRPr="0006685A">
        <w:rPr>
          <w:rStyle w:val="NormalCharacter"/>
          <w:rFonts w:ascii="Times New Roman" w:eastAsia="楷体_GB2312" w:hAnsi="Times New Roman" w:cs="Times New Roman"/>
          <w:b/>
          <w:color w:val="auto"/>
        </w:rPr>
        <w:t>学术交流</w:t>
      </w:r>
      <w:r w:rsidRPr="0006685A">
        <w:rPr>
          <w:rStyle w:val="NormalCharacter"/>
          <w:rFonts w:ascii="Times New Roman" w:eastAsia="楷体_GB2312" w:hAnsi="Times New Roman" w:cs="Times New Roman" w:hint="eastAsia"/>
          <w:b/>
          <w:color w:val="auto"/>
        </w:rPr>
        <w:t>方面</w:t>
      </w:r>
    </w:p>
    <w:p w14:paraId="32266C6E" w14:textId="25D6B9AB" w:rsidR="0006685A" w:rsidRPr="0006685A" w:rsidRDefault="0006685A" w:rsidP="0006685A">
      <w:pPr>
        <w:spacing w:line="500" w:lineRule="exact"/>
        <w:ind w:firstLineChars="200" w:firstLine="560"/>
        <w:rPr>
          <w:rFonts w:ascii="宋体" w:eastAsia="宋体" w:hAnsi="宋体" w:cs="Times New Roman"/>
          <w:sz w:val="28"/>
          <w:szCs w:val="28"/>
        </w:rPr>
      </w:pPr>
      <w:r w:rsidRPr="0006685A">
        <w:rPr>
          <w:rFonts w:ascii="宋体" w:eastAsia="宋体" w:hAnsi="宋体" w:cs="Times New Roman" w:hint="eastAsia"/>
          <w:sz w:val="28"/>
          <w:szCs w:val="28"/>
        </w:rPr>
        <w:lastRenderedPageBreak/>
        <w:t>参照《上海政法学院优秀科研成果奖励办法》对在读研究生发表的优秀学术论文或其他成果进行奖励。</w:t>
      </w:r>
    </w:p>
    <w:p w14:paraId="1DDA3F5E" w14:textId="399DAE49" w:rsidR="0006685A" w:rsidRDefault="0006685A" w:rsidP="0006685A">
      <w:pPr>
        <w:spacing w:line="500" w:lineRule="exact"/>
        <w:ind w:firstLineChars="200" w:firstLine="560"/>
        <w:rPr>
          <w:rFonts w:ascii="宋体" w:eastAsia="宋体" w:hAnsi="宋体" w:cs="Times New Roman"/>
          <w:sz w:val="28"/>
          <w:szCs w:val="28"/>
        </w:rPr>
      </w:pPr>
      <w:r w:rsidRPr="0006685A">
        <w:rPr>
          <w:rFonts w:ascii="宋体" w:eastAsia="宋体" w:hAnsi="宋体" w:cs="Times New Roman" w:hint="eastAsia"/>
          <w:sz w:val="28"/>
          <w:szCs w:val="28"/>
        </w:rPr>
        <w:t>规定研究生在读期间必须完成一定数量的学术报告，导师根据《研究生课程教学管理暂行办法》对研究生学术报告做成绩评定，并将研究生参加学术活动的结果与各种评优、评奖挂钩。</w:t>
      </w:r>
    </w:p>
    <w:p w14:paraId="4585D879" w14:textId="77777777" w:rsidR="00166D44" w:rsidRDefault="00166D44" w:rsidP="0006685A">
      <w:pPr>
        <w:spacing w:line="500" w:lineRule="exact"/>
        <w:ind w:firstLineChars="200" w:firstLine="562"/>
        <w:rPr>
          <w:rFonts w:ascii="宋体" w:eastAsia="宋体" w:hAnsi="宋体" w:cs="Times New Roman"/>
          <w:b/>
          <w:bCs/>
          <w:sz w:val="28"/>
          <w:szCs w:val="28"/>
        </w:rPr>
      </w:pPr>
    </w:p>
    <w:p w14:paraId="2BC0052F" w14:textId="2DCDA6D4" w:rsidR="002F1DC6" w:rsidRDefault="002F1DC6" w:rsidP="0006685A">
      <w:pPr>
        <w:spacing w:line="500" w:lineRule="exact"/>
        <w:ind w:firstLineChars="200" w:firstLine="562"/>
        <w:rPr>
          <w:rFonts w:ascii="宋体" w:eastAsia="宋体" w:hAnsi="宋体" w:cs="Times New Roman"/>
          <w:b/>
          <w:bCs/>
          <w:sz w:val="28"/>
          <w:szCs w:val="28"/>
        </w:rPr>
      </w:pPr>
      <w:r w:rsidRPr="00025896">
        <w:rPr>
          <w:rFonts w:ascii="宋体" w:eastAsia="宋体" w:hAnsi="宋体" w:cs="Times New Roman" w:hint="eastAsia"/>
          <w:b/>
          <w:bCs/>
          <w:sz w:val="28"/>
          <w:szCs w:val="28"/>
        </w:rPr>
        <w:t>本年度召开的学术会议</w:t>
      </w:r>
    </w:p>
    <w:tbl>
      <w:tblPr>
        <w:tblpPr w:leftFromText="180" w:rightFromText="180" w:vertAnchor="text" w:horzAnchor="margin" w:tblpY="742"/>
        <w:tblW w:w="8926" w:type="dxa"/>
        <w:tblLayout w:type="fixed"/>
        <w:tblLook w:val="04A0" w:firstRow="1" w:lastRow="0" w:firstColumn="1" w:lastColumn="0" w:noHBand="0" w:noVBand="1"/>
      </w:tblPr>
      <w:tblGrid>
        <w:gridCol w:w="1271"/>
        <w:gridCol w:w="5387"/>
        <w:gridCol w:w="2268"/>
      </w:tblGrid>
      <w:tr w:rsidR="00166D44" w:rsidRPr="00EE4537" w14:paraId="31AB2E17" w14:textId="77777777" w:rsidTr="00D75C75">
        <w:trPr>
          <w:trHeight w:val="5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C2E9" w14:textId="77777777" w:rsidR="00166D44" w:rsidRPr="00EE4537" w:rsidRDefault="00166D44" w:rsidP="00D75C75">
            <w:pPr>
              <w:widowControl/>
              <w:jc w:val="center"/>
              <w:rPr>
                <w:rFonts w:ascii="华文楷体" w:eastAsia="华文楷体" w:hAnsi="华文楷体" w:cs="宋体"/>
                <w:b/>
                <w:bCs/>
                <w:color w:val="000000"/>
                <w:kern w:val="0"/>
                <w:sz w:val="24"/>
              </w:rPr>
            </w:pPr>
            <w:r w:rsidRPr="00EE4537">
              <w:rPr>
                <w:rFonts w:ascii="华文楷体" w:eastAsia="华文楷体" w:hAnsi="华文楷体" w:cs="宋体" w:hint="eastAsia"/>
                <w:b/>
                <w:bCs/>
                <w:color w:val="000000"/>
                <w:kern w:val="0"/>
                <w:sz w:val="24"/>
              </w:rPr>
              <w:t>时间</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1AD2339F" w14:textId="77777777" w:rsidR="00166D44" w:rsidRPr="00EE4537" w:rsidRDefault="00166D44" w:rsidP="00D75C75">
            <w:pPr>
              <w:widowControl/>
              <w:jc w:val="center"/>
              <w:rPr>
                <w:rFonts w:ascii="华文楷体" w:eastAsia="华文楷体" w:hAnsi="华文楷体" w:cs="宋体"/>
                <w:b/>
                <w:bCs/>
                <w:color w:val="000000"/>
                <w:kern w:val="0"/>
                <w:sz w:val="24"/>
              </w:rPr>
            </w:pPr>
            <w:r w:rsidRPr="00EE4537">
              <w:rPr>
                <w:rFonts w:ascii="华文楷体" w:eastAsia="华文楷体" w:hAnsi="华文楷体" w:cs="宋体" w:hint="eastAsia"/>
                <w:b/>
                <w:bCs/>
                <w:color w:val="000000"/>
                <w:kern w:val="0"/>
                <w:sz w:val="24"/>
              </w:rPr>
              <w:t>会议主题</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131F79" w14:textId="77777777" w:rsidR="00166D44" w:rsidRPr="00EE4537" w:rsidRDefault="00166D44" w:rsidP="00D75C75">
            <w:pPr>
              <w:widowControl/>
              <w:jc w:val="center"/>
              <w:rPr>
                <w:rFonts w:ascii="华文楷体" w:eastAsia="华文楷体" w:hAnsi="华文楷体" w:cs="宋体"/>
                <w:b/>
                <w:bCs/>
                <w:color w:val="000000"/>
                <w:kern w:val="0"/>
                <w:sz w:val="24"/>
              </w:rPr>
            </w:pPr>
            <w:r w:rsidRPr="00EE4537">
              <w:rPr>
                <w:rFonts w:ascii="华文楷体" w:eastAsia="华文楷体" w:hAnsi="华文楷体" w:cs="宋体" w:hint="eastAsia"/>
                <w:b/>
                <w:bCs/>
                <w:color w:val="000000"/>
                <w:kern w:val="0"/>
                <w:sz w:val="24"/>
              </w:rPr>
              <w:t>参与人</w:t>
            </w:r>
          </w:p>
        </w:tc>
      </w:tr>
      <w:tr w:rsidR="00166D44" w:rsidRPr="00EE4537" w14:paraId="2CCB0BF6" w14:textId="77777777" w:rsidTr="00D75C75">
        <w:trPr>
          <w:trHeight w:val="560"/>
        </w:trPr>
        <w:tc>
          <w:tcPr>
            <w:tcW w:w="1271" w:type="dxa"/>
            <w:tcBorders>
              <w:top w:val="nil"/>
              <w:left w:val="single" w:sz="4" w:space="0" w:color="auto"/>
              <w:bottom w:val="single" w:sz="4" w:space="0" w:color="auto"/>
              <w:right w:val="single" w:sz="4" w:space="0" w:color="auto"/>
            </w:tcBorders>
            <w:shd w:val="clear" w:color="auto" w:fill="auto"/>
            <w:vAlign w:val="center"/>
          </w:tcPr>
          <w:p w14:paraId="0F13E6A0" w14:textId="77777777" w:rsidR="00166D44" w:rsidRPr="00EE4537" w:rsidRDefault="00166D44" w:rsidP="00D75C75">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5月2</w:t>
            </w:r>
            <w:r>
              <w:rPr>
                <w:rFonts w:ascii="华文楷体" w:eastAsia="华文楷体" w:hAnsi="华文楷体" w:cs="宋体"/>
                <w:color w:val="000000"/>
                <w:kern w:val="0"/>
                <w:sz w:val="22"/>
                <w:szCs w:val="22"/>
              </w:rPr>
              <w:t>0</w:t>
            </w:r>
            <w:r>
              <w:rPr>
                <w:rFonts w:ascii="华文楷体" w:eastAsia="华文楷体" w:hAnsi="华文楷体" w:cs="宋体" w:hint="eastAsia"/>
                <w:color w:val="000000"/>
                <w:kern w:val="0"/>
                <w:sz w:val="22"/>
                <w:szCs w:val="22"/>
              </w:rPr>
              <w:t>日</w:t>
            </w:r>
          </w:p>
        </w:tc>
        <w:tc>
          <w:tcPr>
            <w:tcW w:w="5387" w:type="dxa"/>
            <w:tcBorders>
              <w:top w:val="nil"/>
              <w:left w:val="nil"/>
              <w:bottom w:val="single" w:sz="4" w:space="0" w:color="auto"/>
              <w:right w:val="single" w:sz="4" w:space="0" w:color="auto"/>
            </w:tcBorders>
            <w:shd w:val="clear" w:color="auto" w:fill="auto"/>
            <w:vAlign w:val="center"/>
          </w:tcPr>
          <w:p w14:paraId="0983396E"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AB3535">
              <w:rPr>
                <w:rFonts w:ascii="华文楷体" w:eastAsia="华文楷体" w:hAnsi="华文楷体" w:cs="宋体" w:hint="eastAsia"/>
                <w:color w:val="000000"/>
                <w:kern w:val="0"/>
                <w:sz w:val="22"/>
                <w:szCs w:val="22"/>
              </w:rPr>
              <w:t>习近平法治思想系列讲座</w:t>
            </w:r>
            <w:r>
              <w:rPr>
                <w:rFonts w:ascii="华文楷体" w:eastAsia="华文楷体" w:hAnsi="华文楷体" w:cs="宋体" w:hint="eastAsia"/>
                <w:color w:val="000000"/>
                <w:kern w:val="0"/>
                <w:sz w:val="22"/>
                <w:szCs w:val="22"/>
              </w:rPr>
              <w:t>——</w:t>
            </w:r>
            <w:r w:rsidRPr="00AB3535">
              <w:rPr>
                <w:rFonts w:ascii="华文楷体" w:eastAsia="华文楷体" w:hAnsi="华文楷体" w:cs="宋体" w:hint="eastAsia"/>
                <w:color w:val="000000"/>
                <w:kern w:val="0"/>
                <w:sz w:val="22"/>
                <w:szCs w:val="22"/>
              </w:rPr>
              <w:t>企业刑事合规律师实践</w:t>
            </w:r>
          </w:p>
        </w:tc>
        <w:tc>
          <w:tcPr>
            <w:tcW w:w="2268" w:type="dxa"/>
            <w:tcBorders>
              <w:top w:val="nil"/>
              <w:left w:val="nil"/>
              <w:bottom w:val="single" w:sz="4" w:space="0" w:color="auto"/>
              <w:right w:val="single" w:sz="4" w:space="0" w:color="auto"/>
            </w:tcBorders>
            <w:shd w:val="clear" w:color="auto" w:fill="auto"/>
            <w:vAlign w:val="center"/>
          </w:tcPr>
          <w:p w14:paraId="0A3EF85F"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EE4537" w14:paraId="77B935CD"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4969FBB"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6月</w:t>
            </w:r>
            <w:r>
              <w:rPr>
                <w:rFonts w:ascii="华文楷体" w:eastAsia="华文楷体" w:hAnsi="华文楷体" w:cs="宋体"/>
                <w:color w:val="000000"/>
                <w:kern w:val="0"/>
                <w:sz w:val="22"/>
                <w:szCs w:val="22"/>
              </w:rPr>
              <w:t>9</w:t>
            </w:r>
            <w:r w:rsidRPr="00EE4537">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217A87BA"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《中国共产党思想政治教育史》课程建设研讨会</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B5A649"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部分教师代表</w:t>
            </w:r>
          </w:p>
        </w:tc>
      </w:tr>
      <w:tr w:rsidR="00166D44" w:rsidRPr="00EE4537" w14:paraId="4BEF3FB6"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7520045" w14:textId="77777777" w:rsidR="00166D44" w:rsidRPr="00EE4537" w:rsidRDefault="00166D44" w:rsidP="00D75C75">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7月1</w:t>
            </w:r>
            <w:r>
              <w:rPr>
                <w:rFonts w:ascii="华文楷体" w:eastAsia="华文楷体" w:hAnsi="华文楷体" w:cs="宋体"/>
                <w:color w:val="000000"/>
                <w:kern w:val="0"/>
                <w:sz w:val="22"/>
                <w:szCs w:val="22"/>
              </w:rPr>
              <w:t>2</w:t>
            </w:r>
            <w:r>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3FE12837" w14:textId="77777777" w:rsidR="00166D44" w:rsidRPr="00AB3535" w:rsidRDefault="00166D44" w:rsidP="00D75C75">
            <w:pPr>
              <w:widowControl/>
              <w:jc w:val="center"/>
              <w:rPr>
                <w:rFonts w:ascii="华文楷体" w:eastAsia="华文楷体" w:hAnsi="华文楷体" w:cs="宋体"/>
                <w:color w:val="000000"/>
                <w:kern w:val="0"/>
                <w:sz w:val="22"/>
                <w:szCs w:val="22"/>
              </w:rPr>
            </w:pPr>
            <w:r w:rsidRPr="00AB3535">
              <w:rPr>
                <w:rFonts w:ascii="华文楷体" w:eastAsia="华文楷体" w:hAnsi="华文楷体" w:cs="宋体" w:hint="eastAsia"/>
                <w:color w:val="000000"/>
                <w:kern w:val="0"/>
                <w:sz w:val="22"/>
                <w:szCs w:val="22"/>
              </w:rPr>
              <w:t>共建单位思政教师集体备课会</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D094F5"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EE4537" w14:paraId="63AE3CFC"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46C189D" w14:textId="77777777" w:rsidR="00166D44" w:rsidRPr="00EE4537" w:rsidRDefault="00166D44" w:rsidP="00D75C75">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1</w:t>
            </w:r>
            <w:r>
              <w:rPr>
                <w:rFonts w:ascii="华文楷体" w:eastAsia="华文楷体" w:hAnsi="华文楷体" w:cs="宋体"/>
                <w:color w:val="000000"/>
                <w:kern w:val="0"/>
                <w:sz w:val="22"/>
                <w:szCs w:val="22"/>
              </w:rPr>
              <w:t>0</w:t>
            </w:r>
            <w:r>
              <w:rPr>
                <w:rFonts w:ascii="华文楷体" w:eastAsia="华文楷体" w:hAnsi="华文楷体" w:cs="宋体" w:hint="eastAsia"/>
                <w:color w:val="000000"/>
                <w:kern w:val="0"/>
                <w:sz w:val="22"/>
                <w:szCs w:val="22"/>
              </w:rPr>
              <w:t>月1</w:t>
            </w:r>
            <w:r>
              <w:rPr>
                <w:rFonts w:ascii="华文楷体" w:eastAsia="华文楷体" w:hAnsi="华文楷体" w:cs="宋体"/>
                <w:color w:val="000000"/>
                <w:kern w:val="0"/>
                <w:sz w:val="22"/>
                <w:szCs w:val="22"/>
              </w:rPr>
              <w:t>4</w:t>
            </w:r>
            <w:r>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31F8FD4D"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AB3535">
              <w:rPr>
                <w:rFonts w:ascii="华文楷体" w:eastAsia="华文楷体" w:hAnsi="华文楷体" w:cs="宋体" w:hint="eastAsia"/>
                <w:color w:val="000000"/>
                <w:kern w:val="0"/>
                <w:sz w:val="22"/>
                <w:szCs w:val="22"/>
              </w:rPr>
              <w:t>民法典实施后，婚姻家事案件大数据分析</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1A4AA4"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EE4537" w14:paraId="6FE83D47"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E666D5C"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1</w:t>
            </w:r>
            <w:r w:rsidRPr="00EE4537">
              <w:rPr>
                <w:rFonts w:ascii="华文楷体" w:eastAsia="华文楷体" w:hAnsi="华文楷体" w:cs="宋体"/>
                <w:color w:val="000000"/>
                <w:kern w:val="0"/>
                <w:sz w:val="22"/>
                <w:szCs w:val="22"/>
              </w:rPr>
              <w:t>1</w:t>
            </w:r>
            <w:r w:rsidRPr="00EE4537">
              <w:rPr>
                <w:rFonts w:ascii="华文楷体" w:eastAsia="华文楷体" w:hAnsi="华文楷体" w:cs="宋体" w:hint="eastAsia"/>
                <w:color w:val="000000"/>
                <w:kern w:val="0"/>
                <w:sz w:val="22"/>
                <w:szCs w:val="22"/>
              </w:rPr>
              <w:t>月3日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2A7E25C9"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“七一”重要讲话精神进思政课示范“金课”展示和交流教学研讨会</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7C4ECF"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EE4537" w14:paraId="599B2C73"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B83C414"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1</w:t>
            </w:r>
            <w:r w:rsidRPr="00EE4537">
              <w:rPr>
                <w:rFonts w:ascii="华文楷体" w:eastAsia="华文楷体" w:hAnsi="华文楷体" w:cs="宋体"/>
                <w:color w:val="000000"/>
                <w:kern w:val="0"/>
                <w:sz w:val="22"/>
                <w:szCs w:val="22"/>
              </w:rPr>
              <w:t>1</w:t>
            </w:r>
            <w:r w:rsidRPr="00EE4537">
              <w:rPr>
                <w:rFonts w:ascii="华文楷体" w:eastAsia="华文楷体" w:hAnsi="华文楷体" w:cs="宋体" w:hint="eastAsia"/>
                <w:color w:val="000000"/>
                <w:kern w:val="0"/>
                <w:sz w:val="22"/>
                <w:szCs w:val="22"/>
              </w:rPr>
              <w:t>月</w:t>
            </w:r>
            <w:r>
              <w:rPr>
                <w:rFonts w:ascii="华文楷体" w:eastAsia="华文楷体" w:hAnsi="华文楷体" w:cs="宋体"/>
                <w:color w:val="000000"/>
                <w:kern w:val="0"/>
                <w:sz w:val="22"/>
                <w:szCs w:val="22"/>
              </w:rPr>
              <w:t>3</w:t>
            </w:r>
            <w:r w:rsidRPr="00EE4537">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490613B3"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AB3535">
              <w:rPr>
                <w:rFonts w:ascii="华文楷体" w:eastAsia="华文楷体" w:hAnsi="华文楷体" w:cs="宋体" w:hint="eastAsia"/>
                <w:color w:val="000000"/>
                <w:kern w:val="0"/>
                <w:sz w:val="22"/>
                <w:szCs w:val="22"/>
              </w:rPr>
              <w:t>马克思主义理论硕士学位论文写作的几个问题</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2E8B1A"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EE4537" w14:paraId="5A394D79"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10526F9"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1</w:t>
            </w:r>
            <w:r w:rsidRPr="00EE4537">
              <w:rPr>
                <w:rFonts w:ascii="华文楷体" w:eastAsia="华文楷体" w:hAnsi="华文楷体" w:cs="宋体"/>
                <w:color w:val="000000"/>
                <w:kern w:val="0"/>
                <w:sz w:val="22"/>
                <w:szCs w:val="22"/>
              </w:rPr>
              <w:t>1</w:t>
            </w:r>
            <w:r w:rsidRPr="00EE4537">
              <w:rPr>
                <w:rFonts w:ascii="华文楷体" w:eastAsia="华文楷体" w:hAnsi="华文楷体" w:cs="宋体" w:hint="eastAsia"/>
                <w:color w:val="000000"/>
                <w:kern w:val="0"/>
                <w:sz w:val="22"/>
                <w:szCs w:val="22"/>
              </w:rPr>
              <w:t>月9日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2DB4E737"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《资本论》的解读路向</w:t>
            </w:r>
          </w:p>
        </w:tc>
        <w:tc>
          <w:tcPr>
            <w:tcW w:w="2268" w:type="dxa"/>
            <w:tcBorders>
              <w:top w:val="single" w:sz="4" w:space="0" w:color="auto"/>
              <w:left w:val="nil"/>
              <w:bottom w:val="single" w:sz="4" w:space="0" w:color="auto"/>
              <w:right w:val="single" w:sz="4" w:space="0" w:color="auto"/>
            </w:tcBorders>
            <w:shd w:val="clear" w:color="auto" w:fill="auto"/>
            <w:vAlign w:val="center"/>
          </w:tcPr>
          <w:p w14:paraId="1016EAC5"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EE4537" w14:paraId="1D3DE474" w14:textId="77777777" w:rsidTr="00D75C75">
        <w:trPr>
          <w:trHeight w:val="560"/>
        </w:trPr>
        <w:tc>
          <w:tcPr>
            <w:tcW w:w="1271" w:type="dxa"/>
            <w:tcBorders>
              <w:top w:val="single" w:sz="4" w:space="0" w:color="auto"/>
              <w:left w:val="single" w:sz="4" w:space="0" w:color="auto"/>
              <w:bottom w:val="nil"/>
              <w:right w:val="single" w:sz="4" w:space="0" w:color="auto"/>
            </w:tcBorders>
            <w:shd w:val="clear" w:color="auto" w:fill="auto"/>
            <w:vAlign w:val="center"/>
          </w:tcPr>
          <w:p w14:paraId="635E06DA" w14:textId="77777777" w:rsidR="00166D44" w:rsidRPr="00EE4537" w:rsidRDefault="00166D44" w:rsidP="00D75C75">
            <w:pPr>
              <w:widowControl/>
              <w:jc w:val="center"/>
              <w:rPr>
                <w:rFonts w:ascii="华文楷体" w:eastAsia="华文楷体" w:hAnsi="华文楷体" w:cs="宋体"/>
                <w:color w:val="000000"/>
                <w:kern w:val="0"/>
                <w:sz w:val="22"/>
                <w:szCs w:val="22"/>
              </w:rPr>
            </w:pPr>
            <w:r>
              <w:rPr>
                <w:rFonts w:ascii="华文楷体" w:eastAsia="华文楷体" w:hAnsi="华文楷体" w:cs="宋体" w:hint="eastAsia"/>
                <w:color w:val="000000"/>
                <w:kern w:val="0"/>
                <w:sz w:val="22"/>
                <w:szCs w:val="22"/>
              </w:rPr>
              <w:t>1</w:t>
            </w:r>
            <w:r>
              <w:rPr>
                <w:rFonts w:ascii="华文楷体" w:eastAsia="华文楷体" w:hAnsi="华文楷体" w:cs="宋体"/>
                <w:color w:val="000000"/>
                <w:kern w:val="0"/>
                <w:sz w:val="22"/>
                <w:szCs w:val="22"/>
              </w:rPr>
              <w:t>1</w:t>
            </w:r>
            <w:r>
              <w:rPr>
                <w:rFonts w:ascii="华文楷体" w:eastAsia="华文楷体" w:hAnsi="华文楷体" w:cs="宋体" w:hint="eastAsia"/>
                <w:color w:val="000000"/>
                <w:kern w:val="0"/>
                <w:sz w:val="22"/>
                <w:szCs w:val="22"/>
              </w:rPr>
              <w:t>月1</w:t>
            </w:r>
            <w:r>
              <w:rPr>
                <w:rFonts w:ascii="华文楷体" w:eastAsia="华文楷体" w:hAnsi="华文楷体" w:cs="宋体"/>
                <w:color w:val="000000"/>
                <w:kern w:val="0"/>
                <w:sz w:val="22"/>
                <w:szCs w:val="22"/>
              </w:rPr>
              <w:t>2</w:t>
            </w:r>
            <w:r>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nil"/>
              <w:right w:val="single" w:sz="4" w:space="0" w:color="auto"/>
            </w:tcBorders>
            <w:shd w:val="clear" w:color="auto" w:fill="auto"/>
            <w:vAlign w:val="center"/>
          </w:tcPr>
          <w:p w14:paraId="2939C89E"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7F1FBA">
              <w:rPr>
                <w:rFonts w:ascii="华文楷体" w:eastAsia="华文楷体" w:hAnsi="华文楷体" w:cs="宋体" w:hint="eastAsia"/>
                <w:color w:val="000000"/>
                <w:kern w:val="0"/>
                <w:sz w:val="22"/>
                <w:szCs w:val="22"/>
              </w:rPr>
              <w:t>学术论文写作指导线上交流会</w:t>
            </w:r>
          </w:p>
        </w:tc>
        <w:tc>
          <w:tcPr>
            <w:tcW w:w="2268" w:type="dxa"/>
            <w:tcBorders>
              <w:top w:val="single" w:sz="4" w:space="0" w:color="auto"/>
              <w:left w:val="nil"/>
              <w:bottom w:val="nil"/>
              <w:right w:val="single" w:sz="4" w:space="0" w:color="auto"/>
            </w:tcBorders>
            <w:shd w:val="clear" w:color="auto" w:fill="auto"/>
            <w:vAlign w:val="center"/>
          </w:tcPr>
          <w:p w14:paraId="28D20CB2" w14:textId="77777777" w:rsidR="00166D44" w:rsidRPr="00EE4537" w:rsidRDefault="00166D44" w:rsidP="00D75C75">
            <w:pPr>
              <w:widowControl/>
              <w:jc w:val="center"/>
              <w:rPr>
                <w:rFonts w:ascii="华文楷体" w:eastAsia="华文楷体" w:hAnsi="华文楷体" w:cs="宋体"/>
                <w:color w:val="000000"/>
                <w:kern w:val="0"/>
                <w:sz w:val="22"/>
                <w:szCs w:val="22"/>
              </w:rPr>
            </w:pPr>
          </w:p>
        </w:tc>
      </w:tr>
      <w:tr w:rsidR="00166D44" w:rsidRPr="0006685A" w14:paraId="3AF2009C" w14:textId="77777777" w:rsidTr="00D75C75">
        <w:trPr>
          <w:trHeight w:val="560"/>
        </w:trPr>
        <w:tc>
          <w:tcPr>
            <w:tcW w:w="1271" w:type="dxa"/>
            <w:tcBorders>
              <w:top w:val="nil"/>
              <w:left w:val="single" w:sz="4" w:space="0" w:color="auto"/>
              <w:bottom w:val="single" w:sz="4" w:space="0" w:color="auto"/>
              <w:right w:val="single" w:sz="4" w:space="0" w:color="auto"/>
            </w:tcBorders>
            <w:shd w:val="clear" w:color="auto" w:fill="auto"/>
            <w:vAlign w:val="center"/>
          </w:tcPr>
          <w:p w14:paraId="6A71FD2C"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1</w:t>
            </w:r>
            <w:r w:rsidRPr="00EE4537">
              <w:rPr>
                <w:rFonts w:ascii="华文楷体" w:eastAsia="华文楷体" w:hAnsi="华文楷体" w:cs="宋体"/>
                <w:color w:val="000000"/>
                <w:kern w:val="0"/>
                <w:sz w:val="22"/>
                <w:szCs w:val="22"/>
              </w:rPr>
              <w:t>2</w:t>
            </w:r>
            <w:r w:rsidRPr="00EE4537">
              <w:rPr>
                <w:rFonts w:ascii="华文楷体" w:eastAsia="华文楷体" w:hAnsi="华文楷体" w:cs="宋体" w:hint="eastAsia"/>
                <w:color w:val="000000"/>
                <w:kern w:val="0"/>
                <w:sz w:val="22"/>
                <w:szCs w:val="22"/>
              </w:rPr>
              <w:t>月1</w:t>
            </w:r>
            <w:r>
              <w:rPr>
                <w:rFonts w:ascii="华文楷体" w:eastAsia="华文楷体" w:hAnsi="华文楷体" w:cs="宋体"/>
                <w:color w:val="000000"/>
                <w:kern w:val="0"/>
                <w:sz w:val="22"/>
                <w:szCs w:val="22"/>
              </w:rPr>
              <w:t>5</w:t>
            </w:r>
            <w:r w:rsidRPr="00EE4537">
              <w:rPr>
                <w:rFonts w:ascii="华文楷体" w:eastAsia="华文楷体" w:hAnsi="华文楷体" w:cs="宋体" w:hint="eastAsia"/>
                <w:color w:val="000000"/>
                <w:kern w:val="0"/>
                <w:sz w:val="22"/>
                <w:szCs w:val="22"/>
              </w:rPr>
              <w:t>日</w:t>
            </w:r>
          </w:p>
        </w:tc>
        <w:tc>
          <w:tcPr>
            <w:tcW w:w="5387" w:type="dxa"/>
            <w:tcBorders>
              <w:top w:val="nil"/>
              <w:left w:val="nil"/>
              <w:bottom w:val="single" w:sz="4" w:space="0" w:color="auto"/>
              <w:right w:val="single" w:sz="4" w:space="0" w:color="auto"/>
            </w:tcBorders>
            <w:shd w:val="clear" w:color="auto" w:fill="auto"/>
            <w:vAlign w:val="center"/>
          </w:tcPr>
          <w:p w14:paraId="320A6251"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AB3535">
              <w:rPr>
                <w:rFonts w:ascii="华文楷体" w:eastAsia="华文楷体" w:hAnsi="华文楷体" w:cs="宋体" w:hint="eastAsia"/>
                <w:color w:val="000000"/>
                <w:kern w:val="0"/>
                <w:sz w:val="22"/>
                <w:szCs w:val="22"/>
              </w:rPr>
              <w:t>马克思劳动幸福论及当代价值</w:t>
            </w:r>
          </w:p>
        </w:tc>
        <w:tc>
          <w:tcPr>
            <w:tcW w:w="2268" w:type="dxa"/>
            <w:tcBorders>
              <w:top w:val="nil"/>
              <w:left w:val="nil"/>
              <w:bottom w:val="single" w:sz="4" w:space="0" w:color="auto"/>
              <w:right w:val="single" w:sz="4" w:space="0" w:color="auto"/>
            </w:tcBorders>
            <w:shd w:val="clear" w:color="auto" w:fill="auto"/>
            <w:vAlign w:val="center"/>
          </w:tcPr>
          <w:p w14:paraId="536A9564" w14:textId="77777777" w:rsidR="00166D44" w:rsidRPr="00EE4537" w:rsidRDefault="00166D44" w:rsidP="00D75C75">
            <w:pPr>
              <w:widowControl/>
              <w:jc w:val="center"/>
              <w:rPr>
                <w:rFonts w:ascii="华文楷体" w:eastAsia="华文楷体" w:hAnsi="华文楷体" w:cs="宋体"/>
                <w:color w:val="000000"/>
                <w:kern w:val="0"/>
                <w:sz w:val="22"/>
                <w:szCs w:val="22"/>
              </w:rPr>
            </w:pPr>
            <w:r w:rsidRPr="00EE4537">
              <w:rPr>
                <w:rFonts w:ascii="华文楷体" w:eastAsia="华文楷体" w:hAnsi="华文楷体" w:cs="宋体" w:hint="eastAsia"/>
                <w:color w:val="000000"/>
                <w:kern w:val="0"/>
                <w:sz w:val="22"/>
                <w:szCs w:val="22"/>
              </w:rPr>
              <w:t>部分教师和研究生</w:t>
            </w:r>
          </w:p>
        </w:tc>
      </w:tr>
      <w:tr w:rsidR="00166D44" w:rsidRPr="0006685A" w14:paraId="605E462A" w14:textId="77777777" w:rsidTr="00D75C75">
        <w:trPr>
          <w:trHeight w:val="56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10E2DFF" w14:textId="77777777" w:rsidR="00166D44" w:rsidRPr="00AB3535" w:rsidRDefault="00166D44" w:rsidP="00D75C75">
            <w:pPr>
              <w:widowControl/>
              <w:jc w:val="center"/>
              <w:rPr>
                <w:rFonts w:ascii="华文楷体" w:eastAsia="华文楷体" w:hAnsi="华文楷体" w:cs="宋体"/>
                <w:color w:val="000000"/>
                <w:kern w:val="0"/>
                <w:sz w:val="22"/>
                <w:szCs w:val="22"/>
              </w:rPr>
            </w:pPr>
            <w:r w:rsidRPr="00AB3535">
              <w:rPr>
                <w:rFonts w:ascii="华文楷体" w:eastAsia="华文楷体" w:hAnsi="华文楷体" w:cs="宋体" w:hint="eastAsia"/>
                <w:color w:val="000000"/>
                <w:kern w:val="0"/>
                <w:sz w:val="22"/>
                <w:szCs w:val="22"/>
              </w:rPr>
              <w:t>1</w:t>
            </w:r>
            <w:r w:rsidRPr="00AB3535">
              <w:rPr>
                <w:rFonts w:ascii="华文楷体" w:eastAsia="华文楷体" w:hAnsi="华文楷体" w:cs="宋体"/>
                <w:color w:val="000000"/>
                <w:kern w:val="0"/>
                <w:sz w:val="22"/>
                <w:szCs w:val="22"/>
              </w:rPr>
              <w:t>2</w:t>
            </w:r>
            <w:r w:rsidRPr="00AB3535">
              <w:rPr>
                <w:rFonts w:ascii="华文楷体" w:eastAsia="华文楷体" w:hAnsi="华文楷体" w:cs="宋体" w:hint="eastAsia"/>
                <w:color w:val="000000"/>
                <w:kern w:val="0"/>
                <w:sz w:val="22"/>
                <w:szCs w:val="22"/>
              </w:rPr>
              <w:t>月2</w:t>
            </w:r>
            <w:r w:rsidRPr="00AB3535">
              <w:rPr>
                <w:rFonts w:ascii="华文楷体" w:eastAsia="华文楷体" w:hAnsi="华文楷体" w:cs="宋体"/>
                <w:color w:val="000000"/>
                <w:kern w:val="0"/>
                <w:sz w:val="22"/>
                <w:szCs w:val="22"/>
              </w:rPr>
              <w:t>1</w:t>
            </w:r>
            <w:r w:rsidRPr="00AB3535">
              <w:rPr>
                <w:rFonts w:ascii="华文楷体" w:eastAsia="华文楷体" w:hAnsi="华文楷体" w:cs="宋体" w:hint="eastAsia"/>
                <w:color w:val="000000"/>
                <w:kern w:val="0"/>
                <w:sz w:val="22"/>
                <w:szCs w:val="22"/>
              </w:rPr>
              <w:t>日</w:t>
            </w:r>
          </w:p>
        </w:tc>
        <w:tc>
          <w:tcPr>
            <w:tcW w:w="5387" w:type="dxa"/>
            <w:tcBorders>
              <w:top w:val="single" w:sz="4" w:space="0" w:color="auto"/>
              <w:left w:val="nil"/>
              <w:bottom w:val="single" w:sz="4" w:space="0" w:color="auto"/>
              <w:right w:val="single" w:sz="4" w:space="0" w:color="auto"/>
            </w:tcBorders>
            <w:shd w:val="clear" w:color="auto" w:fill="auto"/>
            <w:vAlign w:val="center"/>
          </w:tcPr>
          <w:p w14:paraId="48077ADC" w14:textId="77777777" w:rsidR="00166D44" w:rsidRDefault="00166D44" w:rsidP="00D75C75">
            <w:pPr>
              <w:widowControl/>
              <w:jc w:val="center"/>
              <w:rPr>
                <w:rFonts w:ascii="华文楷体" w:eastAsia="华文楷体" w:hAnsi="华文楷体" w:cs="宋体"/>
                <w:color w:val="000000"/>
                <w:kern w:val="0"/>
                <w:sz w:val="22"/>
                <w:szCs w:val="22"/>
              </w:rPr>
            </w:pPr>
            <w:r w:rsidRPr="007F1FBA">
              <w:rPr>
                <w:rFonts w:ascii="华文楷体" w:eastAsia="华文楷体" w:hAnsi="华文楷体" w:cs="宋体" w:hint="eastAsia"/>
                <w:color w:val="000000"/>
                <w:kern w:val="0"/>
                <w:sz w:val="22"/>
                <w:szCs w:val="22"/>
              </w:rPr>
              <w:t>习近平法治思想指导下的我国涉外法治的建设与发展</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012110" w14:textId="77777777" w:rsidR="00166D44" w:rsidRDefault="00166D44" w:rsidP="00D75C75">
            <w:pPr>
              <w:widowControl/>
              <w:jc w:val="center"/>
              <w:rPr>
                <w:rFonts w:ascii="华文楷体" w:eastAsia="华文楷体" w:hAnsi="华文楷体" w:cs="宋体"/>
                <w:color w:val="000000"/>
                <w:kern w:val="0"/>
                <w:sz w:val="22"/>
                <w:szCs w:val="22"/>
                <w:highlight w:val="yellow"/>
              </w:rPr>
            </w:pPr>
            <w:r w:rsidRPr="00EE4537">
              <w:rPr>
                <w:rFonts w:ascii="华文楷体" w:eastAsia="华文楷体" w:hAnsi="华文楷体" w:cs="宋体" w:hint="eastAsia"/>
                <w:color w:val="000000"/>
                <w:kern w:val="0"/>
                <w:sz w:val="22"/>
                <w:szCs w:val="22"/>
              </w:rPr>
              <w:t>部分教师和研究生</w:t>
            </w:r>
          </w:p>
        </w:tc>
      </w:tr>
    </w:tbl>
    <w:p w14:paraId="734AA4B3" w14:textId="77777777" w:rsidR="00166D44" w:rsidRPr="00025896" w:rsidRDefault="00166D44" w:rsidP="0006685A">
      <w:pPr>
        <w:spacing w:line="500" w:lineRule="exact"/>
        <w:ind w:firstLineChars="200" w:firstLine="562"/>
        <w:rPr>
          <w:rFonts w:ascii="宋体" w:eastAsia="宋体" w:hAnsi="宋体" w:cs="Times New Roman"/>
          <w:b/>
          <w:bCs/>
          <w:sz w:val="28"/>
          <w:szCs w:val="28"/>
        </w:rPr>
      </w:pPr>
    </w:p>
    <w:p w14:paraId="11D5DBE7" w14:textId="77777777" w:rsidR="00166D44" w:rsidRDefault="00166D44" w:rsidP="0006685A">
      <w:pPr>
        <w:spacing w:line="500" w:lineRule="exact"/>
        <w:ind w:firstLineChars="200" w:firstLine="562"/>
        <w:rPr>
          <w:rFonts w:ascii="宋体" w:eastAsia="宋体" w:hAnsi="宋体" w:cs="Times New Roman"/>
          <w:b/>
          <w:bCs/>
          <w:sz w:val="28"/>
          <w:szCs w:val="28"/>
        </w:rPr>
      </w:pPr>
    </w:p>
    <w:p w14:paraId="4C5CF82B" w14:textId="77777777" w:rsidR="00166D44" w:rsidRDefault="00166D44" w:rsidP="0006685A">
      <w:pPr>
        <w:spacing w:line="500" w:lineRule="exact"/>
        <w:ind w:firstLineChars="200" w:firstLine="562"/>
        <w:rPr>
          <w:rFonts w:ascii="宋体" w:eastAsia="宋体" w:hAnsi="宋体" w:cs="Times New Roman"/>
          <w:b/>
          <w:bCs/>
          <w:sz w:val="28"/>
          <w:szCs w:val="28"/>
        </w:rPr>
      </w:pPr>
    </w:p>
    <w:p w14:paraId="71A0D1C6" w14:textId="77777777" w:rsidR="00166D44" w:rsidRDefault="00166D44" w:rsidP="0006685A">
      <w:pPr>
        <w:spacing w:line="500" w:lineRule="exact"/>
        <w:ind w:firstLineChars="200" w:firstLine="562"/>
        <w:rPr>
          <w:rFonts w:ascii="宋体" w:eastAsia="宋体" w:hAnsi="宋体" w:cs="Times New Roman"/>
          <w:b/>
          <w:bCs/>
          <w:sz w:val="28"/>
          <w:szCs w:val="28"/>
        </w:rPr>
      </w:pPr>
    </w:p>
    <w:p w14:paraId="2D7DD830" w14:textId="77777777" w:rsidR="00166D44" w:rsidRDefault="00166D44" w:rsidP="0006685A">
      <w:pPr>
        <w:spacing w:line="500" w:lineRule="exact"/>
        <w:ind w:firstLineChars="200" w:firstLine="562"/>
        <w:rPr>
          <w:rFonts w:ascii="宋体" w:eastAsia="宋体" w:hAnsi="宋体" w:cs="Times New Roman"/>
          <w:b/>
          <w:bCs/>
          <w:sz w:val="28"/>
          <w:szCs w:val="28"/>
        </w:rPr>
      </w:pPr>
    </w:p>
    <w:p w14:paraId="68692E4D" w14:textId="419C8A99" w:rsidR="0006685A" w:rsidRPr="0006685A" w:rsidRDefault="0006685A" w:rsidP="0006685A">
      <w:pPr>
        <w:spacing w:line="500" w:lineRule="exact"/>
        <w:ind w:firstLineChars="200" w:firstLine="562"/>
        <w:rPr>
          <w:rFonts w:ascii="宋体" w:eastAsia="宋体" w:hAnsi="宋体" w:cs="Times New Roman"/>
          <w:sz w:val="28"/>
          <w:szCs w:val="28"/>
        </w:rPr>
      </w:pPr>
      <w:r w:rsidRPr="0006685A">
        <w:rPr>
          <w:rFonts w:ascii="宋体" w:eastAsia="宋体" w:hAnsi="宋体" w:cs="Times New Roman" w:hint="eastAsia"/>
          <w:b/>
          <w:bCs/>
          <w:sz w:val="28"/>
          <w:szCs w:val="28"/>
        </w:rPr>
        <w:lastRenderedPageBreak/>
        <w:t>3.2参与课题研究</w:t>
      </w:r>
    </w:p>
    <w:p w14:paraId="262233E4" w14:textId="518F3079" w:rsidR="0006685A" w:rsidRPr="0006685A" w:rsidRDefault="0006685A" w:rsidP="0006685A">
      <w:pPr>
        <w:spacing w:line="500" w:lineRule="exact"/>
        <w:ind w:firstLineChars="200" w:firstLine="560"/>
        <w:rPr>
          <w:rFonts w:ascii="宋体" w:eastAsia="宋体" w:hAnsi="宋体" w:cs="Times New Roman"/>
          <w:sz w:val="28"/>
          <w:szCs w:val="28"/>
        </w:rPr>
      </w:pPr>
      <w:r w:rsidRPr="0006685A">
        <w:rPr>
          <w:rFonts w:ascii="宋体" w:eastAsia="宋体" w:hAnsi="宋体" w:cs="Times New Roman"/>
          <w:sz w:val="28"/>
          <w:szCs w:val="28"/>
        </w:rPr>
        <w:t>2021</w:t>
      </w:r>
      <w:r w:rsidR="0000110E">
        <w:rPr>
          <w:rFonts w:ascii="宋体" w:eastAsia="宋体" w:hAnsi="宋体" w:cs="Times New Roman" w:hint="eastAsia"/>
          <w:sz w:val="28"/>
          <w:szCs w:val="28"/>
        </w:rPr>
        <w:t>年度</w:t>
      </w:r>
      <w:r w:rsidRPr="0006685A">
        <w:rPr>
          <w:rFonts w:ascii="宋体" w:eastAsia="宋体" w:hAnsi="宋体" w:cs="Times New Roman" w:hint="eastAsia"/>
          <w:sz w:val="28"/>
          <w:szCs w:val="28"/>
        </w:rPr>
        <w:t>有</w:t>
      </w:r>
      <w:r w:rsidRPr="00CD3FF4">
        <w:rPr>
          <w:rFonts w:ascii="宋体" w:eastAsia="宋体" w:hAnsi="宋体" w:cs="Times New Roman" w:hint="eastAsia"/>
          <w:sz w:val="28"/>
          <w:szCs w:val="28"/>
        </w:rPr>
        <w:t>8位</w:t>
      </w:r>
      <w:r w:rsidRPr="0006685A">
        <w:rPr>
          <w:rFonts w:ascii="宋体" w:eastAsia="宋体" w:hAnsi="宋体" w:cs="Times New Roman" w:hint="eastAsia"/>
          <w:sz w:val="28"/>
          <w:szCs w:val="28"/>
        </w:rPr>
        <w:t>研究生参与了2位导师的重要研究项目，代表性课题如下：</w:t>
      </w:r>
    </w:p>
    <w:tbl>
      <w:tblPr>
        <w:tblpPr w:leftFromText="180" w:rightFromText="180" w:vertAnchor="text" w:horzAnchor="page" w:tblpX="1863" w:tblpY="797"/>
        <w:tblW w:w="8217" w:type="dxa"/>
        <w:tblLayout w:type="fixed"/>
        <w:tblLook w:val="04A0" w:firstRow="1" w:lastRow="0" w:firstColumn="1" w:lastColumn="0" w:noHBand="0" w:noVBand="1"/>
      </w:tblPr>
      <w:tblGrid>
        <w:gridCol w:w="988"/>
        <w:gridCol w:w="1275"/>
        <w:gridCol w:w="5954"/>
      </w:tblGrid>
      <w:tr w:rsidR="0006685A" w:rsidRPr="0006685A" w14:paraId="13B7042C" w14:textId="77777777" w:rsidTr="001C77F9">
        <w:trPr>
          <w:trHeight w:val="59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7C3C" w14:textId="77777777" w:rsidR="0006685A" w:rsidRPr="0006685A" w:rsidRDefault="0006685A" w:rsidP="0006685A">
            <w:pPr>
              <w:widowControl/>
              <w:jc w:val="center"/>
              <w:rPr>
                <w:rFonts w:ascii="华文楷体" w:eastAsia="华文楷体" w:hAnsi="华文楷体" w:cs="宋体"/>
                <w:b/>
                <w:bCs/>
                <w:color w:val="000000"/>
                <w:kern w:val="0"/>
                <w:sz w:val="24"/>
              </w:rPr>
            </w:pPr>
            <w:r w:rsidRPr="0006685A">
              <w:rPr>
                <w:rFonts w:ascii="华文楷体" w:eastAsia="华文楷体" w:hAnsi="华文楷体" w:cs="宋体" w:hint="eastAsia"/>
                <w:b/>
                <w:bCs/>
                <w:color w:val="000000"/>
                <w:kern w:val="0"/>
                <w:sz w:val="24"/>
              </w:rPr>
              <w:t>参与者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03CB6F" w14:textId="77777777" w:rsidR="0006685A" w:rsidRPr="0006685A" w:rsidRDefault="0006685A" w:rsidP="0006685A">
            <w:pPr>
              <w:widowControl/>
              <w:jc w:val="center"/>
              <w:rPr>
                <w:rFonts w:ascii="华文楷体" w:eastAsia="华文楷体" w:hAnsi="华文楷体" w:cs="宋体"/>
                <w:b/>
                <w:bCs/>
                <w:color w:val="000000"/>
                <w:kern w:val="0"/>
                <w:sz w:val="24"/>
              </w:rPr>
            </w:pPr>
            <w:r w:rsidRPr="0006685A">
              <w:rPr>
                <w:rFonts w:ascii="华文楷体" w:eastAsia="华文楷体" w:hAnsi="华文楷体" w:cs="宋体" w:hint="eastAsia"/>
                <w:b/>
                <w:bCs/>
                <w:color w:val="000000"/>
                <w:kern w:val="0"/>
                <w:sz w:val="24"/>
              </w:rPr>
              <w:t>导师</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79A03FA8" w14:textId="77777777" w:rsidR="0006685A" w:rsidRPr="0006685A" w:rsidRDefault="0006685A" w:rsidP="0006685A">
            <w:pPr>
              <w:widowControl/>
              <w:jc w:val="center"/>
              <w:rPr>
                <w:rFonts w:ascii="华文楷体" w:eastAsia="华文楷体" w:hAnsi="华文楷体" w:cs="宋体"/>
                <w:b/>
                <w:bCs/>
                <w:color w:val="000000"/>
                <w:kern w:val="0"/>
                <w:sz w:val="24"/>
              </w:rPr>
            </w:pPr>
            <w:r w:rsidRPr="0006685A">
              <w:rPr>
                <w:rFonts w:ascii="华文楷体" w:eastAsia="华文楷体" w:hAnsi="华文楷体" w:cs="宋体" w:hint="eastAsia"/>
                <w:b/>
                <w:bCs/>
                <w:color w:val="000000"/>
                <w:kern w:val="0"/>
                <w:sz w:val="24"/>
              </w:rPr>
              <w:t>课题项目</w:t>
            </w:r>
          </w:p>
        </w:tc>
      </w:tr>
      <w:tr w:rsidR="0006685A" w:rsidRPr="0006685A" w14:paraId="0147A16D"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F27D470"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于云飞</w:t>
            </w:r>
          </w:p>
        </w:tc>
        <w:tc>
          <w:tcPr>
            <w:tcW w:w="1275" w:type="dxa"/>
            <w:tcBorders>
              <w:top w:val="nil"/>
              <w:left w:val="nil"/>
              <w:bottom w:val="single" w:sz="4" w:space="0" w:color="auto"/>
              <w:right w:val="single" w:sz="4" w:space="0" w:color="auto"/>
            </w:tcBorders>
            <w:shd w:val="clear" w:color="auto" w:fill="auto"/>
            <w:vAlign w:val="center"/>
            <w:hideMark/>
          </w:tcPr>
          <w:p w14:paraId="660DBF53"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3871D00F"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《“新发展阶段”高校意识形态安全问题研究》（2021ZX099）</w:t>
            </w:r>
          </w:p>
        </w:tc>
      </w:tr>
      <w:tr w:rsidR="0006685A" w:rsidRPr="0006685A" w14:paraId="08F3308F"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4087B23"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马羽佳</w:t>
            </w:r>
          </w:p>
        </w:tc>
        <w:tc>
          <w:tcPr>
            <w:tcW w:w="1275" w:type="dxa"/>
            <w:tcBorders>
              <w:top w:val="nil"/>
              <w:left w:val="nil"/>
              <w:bottom w:val="single" w:sz="4" w:space="0" w:color="auto"/>
              <w:right w:val="single" w:sz="4" w:space="0" w:color="auto"/>
            </w:tcBorders>
            <w:shd w:val="clear" w:color="auto" w:fill="auto"/>
            <w:vAlign w:val="center"/>
            <w:hideMark/>
          </w:tcPr>
          <w:p w14:paraId="4468AB75"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7E868041"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《“新发展阶段”高校意识形态安全问题研究》（2021ZX099）</w:t>
            </w:r>
          </w:p>
        </w:tc>
      </w:tr>
      <w:tr w:rsidR="0006685A" w:rsidRPr="0006685A" w14:paraId="78D25529"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49A83A3"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李丙宇</w:t>
            </w:r>
          </w:p>
        </w:tc>
        <w:tc>
          <w:tcPr>
            <w:tcW w:w="1275" w:type="dxa"/>
            <w:tcBorders>
              <w:top w:val="nil"/>
              <w:left w:val="nil"/>
              <w:bottom w:val="single" w:sz="4" w:space="0" w:color="auto"/>
              <w:right w:val="single" w:sz="4" w:space="0" w:color="auto"/>
            </w:tcBorders>
            <w:shd w:val="clear" w:color="auto" w:fill="auto"/>
            <w:vAlign w:val="center"/>
            <w:hideMark/>
          </w:tcPr>
          <w:p w14:paraId="66B8EC10"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5F4518B9"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《“新发展阶段”高校意识形态安全问题研究》（2021ZX099）</w:t>
            </w:r>
          </w:p>
        </w:tc>
      </w:tr>
      <w:tr w:rsidR="0006685A" w:rsidRPr="0006685A" w14:paraId="54CD6433"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819EB93"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 xml:space="preserve"> 翟子劼</w:t>
            </w:r>
          </w:p>
        </w:tc>
        <w:tc>
          <w:tcPr>
            <w:tcW w:w="1275" w:type="dxa"/>
            <w:tcBorders>
              <w:top w:val="nil"/>
              <w:left w:val="nil"/>
              <w:bottom w:val="single" w:sz="4" w:space="0" w:color="auto"/>
              <w:right w:val="single" w:sz="4" w:space="0" w:color="auto"/>
            </w:tcBorders>
            <w:shd w:val="clear" w:color="auto" w:fill="auto"/>
            <w:vAlign w:val="center"/>
            <w:hideMark/>
          </w:tcPr>
          <w:p w14:paraId="556F2C9C"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250F3E15"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《“新发展阶段”高校意识形态安全问题研究》（2021ZX099）</w:t>
            </w:r>
          </w:p>
        </w:tc>
      </w:tr>
      <w:tr w:rsidR="0006685A" w:rsidRPr="0006685A" w14:paraId="38DC05D5"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689D7AF"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马文静</w:t>
            </w:r>
          </w:p>
        </w:tc>
        <w:tc>
          <w:tcPr>
            <w:tcW w:w="1275" w:type="dxa"/>
            <w:tcBorders>
              <w:top w:val="nil"/>
              <w:left w:val="nil"/>
              <w:bottom w:val="single" w:sz="4" w:space="0" w:color="auto"/>
              <w:right w:val="single" w:sz="4" w:space="0" w:color="auto"/>
            </w:tcBorders>
            <w:shd w:val="clear" w:color="auto" w:fill="auto"/>
            <w:vAlign w:val="center"/>
            <w:hideMark/>
          </w:tcPr>
          <w:p w14:paraId="512448A3"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78037CEA"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《“新发展阶段”高校意识形态安全问题研究》（2021ZX099）</w:t>
            </w:r>
          </w:p>
        </w:tc>
      </w:tr>
      <w:tr w:rsidR="0006685A" w:rsidRPr="0006685A" w14:paraId="5CD476AD"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BD89AB6"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 xml:space="preserve"> 关香怡 </w:t>
            </w:r>
          </w:p>
        </w:tc>
        <w:tc>
          <w:tcPr>
            <w:tcW w:w="1275" w:type="dxa"/>
            <w:tcBorders>
              <w:top w:val="nil"/>
              <w:left w:val="nil"/>
              <w:bottom w:val="single" w:sz="4" w:space="0" w:color="auto"/>
              <w:right w:val="single" w:sz="4" w:space="0" w:color="auto"/>
            </w:tcBorders>
            <w:shd w:val="clear" w:color="auto" w:fill="auto"/>
            <w:vAlign w:val="center"/>
            <w:hideMark/>
          </w:tcPr>
          <w:p w14:paraId="6FB42C41"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6E12A86E"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《“新发展阶段”高校意识形态安全问题研究》（2021ZX099）</w:t>
            </w:r>
          </w:p>
        </w:tc>
      </w:tr>
      <w:tr w:rsidR="0006685A" w:rsidRPr="0006685A" w14:paraId="4F75FCC6"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DD9A848"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卢杨铃</w:t>
            </w:r>
          </w:p>
        </w:tc>
        <w:tc>
          <w:tcPr>
            <w:tcW w:w="1275" w:type="dxa"/>
            <w:tcBorders>
              <w:top w:val="nil"/>
              <w:left w:val="nil"/>
              <w:bottom w:val="single" w:sz="4" w:space="0" w:color="auto"/>
              <w:right w:val="single" w:sz="4" w:space="0" w:color="auto"/>
            </w:tcBorders>
            <w:shd w:val="clear" w:color="auto" w:fill="auto"/>
            <w:vAlign w:val="center"/>
            <w:hideMark/>
          </w:tcPr>
          <w:p w14:paraId="0219BF68"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30D0A5D0"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《“新发展阶段”高校意识形态安全问题研究》</w:t>
            </w:r>
          </w:p>
        </w:tc>
      </w:tr>
      <w:tr w:rsidR="0006685A" w:rsidRPr="0006685A" w14:paraId="46147A46"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6F0B19"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薛丞志</w:t>
            </w:r>
          </w:p>
        </w:tc>
        <w:tc>
          <w:tcPr>
            <w:tcW w:w="1275" w:type="dxa"/>
            <w:tcBorders>
              <w:top w:val="nil"/>
              <w:left w:val="nil"/>
              <w:bottom w:val="single" w:sz="4" w:space="0" w:color="auto"/>
              <w:right w:val="single" w:sz="4" w:space="0" w:color="auto"/>
            </w:tcBorders>
            <w:shd w:val="clear" w:color="auto" w:fill="auto"/>
            <w:vAlign w:val="center"/>
            <w:hideMark/>
          </w:tcPr>
          <w:p w14:paraId="4B09AFBF"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陈宝</w:t>
            </w:r>
          </w:p>
        </w:tc>
        <w:tc>
          <w:tcPr>
            <w:tcW w:w="5954" w:type="dxa"/>
            <w:tcBorders>
              <w:top w:val="nil"/>
              <w:left w:val="nil"/>
              <w:bottom w:val="single" w:sz="4" w:space="0" w:color="auto"/>
              <w:right w:val="single" w:sz="4" w:space="0" w:color="auto"/>
            </w:tcBorders>
            <w:shd w:val="clear" w:color="auto" w:fill="auto"/>
            <w:vAlign w:val="center"/>
            <w:hideMark/>
          </w:tcPr>
          <w:p w14:paraId="4DA8215B"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2020年度高校思想政治理论课教师研究专项一般项目“虚拟实践教学：激发学生主体意识的思政课实践教学新路径”(20JDSZK106)</w:t>
            </w:r>
          </w:p>
        </w:tc>
      </w:tr>
      <w:tr w:rsidR="0006685A" w:rsidRPr="0006685A" w14:paraId="74FB9250"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AA39D95"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lastRenderedPageBreak/>
              <w:t>于云飞</w:t>
            </w:r>
          </w:p>
        </w:tc>
        <w:tc>
          <w:tcPr>
            <w:tcW w:w="1275" w:type="dxa"/>
            <w:tcBorders>
              <w:top w:val="nil"/>
              <w:left w:val="nil"/>
              <w:bottom w:val="single" w:sz="4" w:space="0" w:color="auto"/>
              <w:right w:val="single" w:sz="4" w:space="0" w:color="auto"/>
            </w:tcBorders>
            <w:shd w:val="clear" w:color="auto" w:fill="auto"/>
            <w:vAlign w:val="center"/>
            <w:hideMark/>
          </w:tcPr>
          <w:p w14:paraId="11E121EB"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04DEDE1C"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️上海市哲学社会科学规划委托课题：《新中国成立初期陈云经济思想研究》（2019WCY001）</w:t>
            </w:r>
          </w:p>
        </w:tc>
      </w:tr>
      <w:tr w:rsidR="0006685A" w:rsidRPr="0006685A" w14:paraId="6AD544D2"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2290577"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马羽佳</w:t>
            </w:r>
          </w:p>
        </w:tc>
        <w:tc>
          <w:tcPr>
            <w:tcW w:w="1275" w:type="dxa"/>
            <w:tcBorders>
              <w:top w:val="nil"/>
              <w:left w:val="nil"/>
              <w:bottom w:val="single" w:sz="4" w:space="0" w:color="auto"/>
              <w:right w:val="single" w:sz="4" w:space="0" w:color="auto"/>
            </w:tcBorders>
            <w:shd w:val="clear" w:color="auto" w:fill="auto"/>
            <w:vAlign w:val="center"/>
            <w:hideMark/>
          </w:tcPr>
          <w:p w14:paraId="2AC3908E"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2B8D67D6"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️上海市哲学社会科学规划委托课题：《新中国成立初期陈云经济思想研究》（2019WCY001）</w:t>
            </w:r>
          </w:p>
        </w:tc>
      </w:tr>
      <w:tr w:rsidR="0006685A" w:rsidRPr="0006685A" w14:paraId="0ED4F8C9" w14:textId="77777777" w:rsidTr="001C77F9">
        <w:trPr>
          <w:trHeight w:val="56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2BE2274"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李丙宇</w:t>
            </w:r>
          </w:p>
        </w:tc>
        <w:tc>
          <w:tcPr>
            <w:tcW w:w="1275" w:type="dxa"/>
            <w:tcBorders>
              <w:top w:val="nil"/>
              <w:left w:val="nil"/>
              <w:bottom w:val="single" w:sz="4" w:space="0" w:color="auto"/>
              <w:right w:val="single" w:sz="4" w:space="0" w:color="auto"/>
            </w:tcBorders>
            <w:shd w:val="clear" w:color="auto" w:fill="auto"/>
            <w:vAlign w:val="center"/>
            <w:hideMark/>
          </w:tcPr>
          <w:p w14:paraId="233C80DA"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徐俊峰</w:t>
            </w:r>
          </w:p>
        </w:tc>
        <w:tc>
          <w:tcPr>
            <w:tcW w:w="5954" w:type="dxa"/>
            <w:tcBorders>
              <w:top w:val="nil"/>
              <w:left w:val="nil"/>
              <w:bottom w:val="single" w:sz="4" w:space="0" w:color="auto"/>
              <w:right w:val="single" w:sz="4" w:space="0" w:color="auto"/>
            </w:tcBorders>
            <w:shd w:val="clear" w:color="auto" w:fill="auto"/>
            <w:vAlign w:val="center"/>
            <w:hideMark/>
          </w:tcPr>
          <w:p w14:paraId="6327F453" w14:textId="77777777" w:rsidR="0006685A" w:rsidRPr="0006685A" w:rsidRDefault="0006685A" w:rsidP="0006685A">
            <w:pPr>
              <w:widowControl/>
              <w:jc w:val="center"/>
              <w:rPr>
                <w:rFonts w:ascii="华文楷体" w:eastAsia="华文楷体" w:hAnsi="华文楷体" w:cs="宋体"/>
                <w:color w:val="000000"/>
                <w:kern w:val="0"/>
                <w:sz w:val="22"/>
                <w:szCs w:val="22"/>
              </w:rPr>
            </w:pPr>
            <w:r w:rsidRPr="0006685A">
              <w:rPr>
                <w:rFonts w:ascii="华文楷体" w:eastAsia="华文楷体" w:hAnsi="华文楷体" w:cs="宋体" w:hint="eastAsia"/>
                <w:color w:val="000000"/>
                <w:kern w:val="0"/>
                <w:sz w:val="22"/>
                <w:szCs w:val="22"/>
              </w:rPr>
              <w:t>️上海市哲学社会科学规划委托课题：《新中国成立初期陈云经济思想研究》（2019WCY001）</w:t>
            </w:r>
          </w:p>
        </w:tc>
      </w:tr>
    </w:tbl>
    <w:p w14:paraId="658B6EC2" w14:textId="77777777" w:rsidR="0006685A" w:rsidRPr="0006685A" w:rsidRDefault="0006685A" w:rsidP="0006685A">
      <w:pPr>
        <w:spacing w:line="600" w:lineRule="exact"/>
        <w:ind w:left="38" w:firstLineChars="200" w:firstLine="560"/>
        <w:outlineLvl w:val="2"/>
        <w:rPr>
          <w:rFonts w:ascii="宋体" w:eastAsia="宋体" w:hAnsi="宋体"/>
          <w:sz w:val="28"/>
          <w:szCs w:val="28"/>
        </w:rPr>
      </w:pPr>
      <w:r w:rsidRPr="0006685A">
        <w:rPr>
          <w:rFonts w:ascii="宋体" w:eastAsia="宋体" w:hAnsi="宋体" w:hint="eastAsia"/>
          <w:sz w:val="28"/>
          <w:szCs w:val="28"/>
        </w:rPr>
        <w:t>我校的校长奖学金设“研究生学术明星”专项，专门资助科研成</w:t>
      </w:r>
      <w:r w:rsidRPr="0006685A">
        <w:rPr>
          <w:rFonts w:ascii="宋体" w:eastAsia="宋体" w:hAnsi="宋体" w:hint="eastAsia"/>
          <w:sz w:val="28"/>
          <w:szCs w:val="28"/>
        </w:rPr>
        <w:cr/>
        <w:t>果突出的在校研究生，对研究生从事学术活动形成了正面引导。</w:t>
      </w:r>
    </w:p>
    <w:p w14:paraId="689EBC4A" w14:textId="01EE71DB" w:rsidR="0006685A" w:rsidRPr="0006685A" w:rsidRDefault="0006685A" w:rsidP="00F55AF6">
      <w:pPr>
        <w:spacing w:line="600" w:lineRule="exact"/>
        <w:ind w:left="38" w:firstLineChars="200" w:firstLine="560"/>
        <w:outlineLvl w:val="2"/>
        <w:rPr>
          <w:rFonts w:ascii="宋体" w:eastAsia="宋体" w:hAnsi="宋体"/>
          <w:sz w:val="28"/>
          <w:szCs w:val="28"/>
        </w:rPr>
      </w:pPr>
      <w:r w:rsidRPr="0006685A">
        <w:rPr>
          <w:rFonts w:ascii="宋体" w:eastAsia="宋体" w:hAnsi="宋体" w:hint="eastAsia"/>
          <w:sz w:val="28"/>
          <w:szCs w:val="28"/>
        </w:rPr>
        <w:t>通过上海政法学院《硕士研究生国家奖学金评审管理办法》《硕</w:t>
      </w:r>
      <w:r w:rsidRPr="0006685A">
        <w:rPr>
          <w:rFonts w:ascii="宋体" w:eastAsia="宋体" w:hAnsi="宋体" w:hint="eastAsia"/>
          <w:sz w:val="28"/>
          <w:szCs w:val="28"/>
        </w:rPr>
        <w:cr/>
        <w:t>士研究生学业奖学金评审管理办法》等规章制度，加大对科研能力突</w:t>
      </w:r>
      <w:r w:rsidRPr="0006685A">
        <w:rPr>
          <w:rFonts w:ascii="宋体" w:eastAsia="宋体" w:hAnsi="宋体" w:hint="eastAsia"/>
          <w:sz w:val="28"/>
          <w:szCs w:val="28"/>
        </w:rPr>
        <w:cr/>
        <w:t>出的研究生的奖励，引导研究生重视学术训练。</w:t>
      </w:r>
      <w:r w:rsidR="00F55AF6" w:rsidRPr="00F55AF6">
        <w:rPr>
          <w:rFonts w:ascii="宋体" w:eastAsia="宋体" w:hAnsi="宋体" w:hint="eastAsia"/>
          <w:sz w:val="28"/>
          <w:szCs w:val="28"/>
        </w:rPr>
        <w:t>2</w:t>
      </w:r>
      <w:r w:rsidR="00F55AF6" w:rsidRPr="00F55AF6">
        <w:rPr>
          <w:rFonts w:ascii="宋体" w:eastAsia="宋体" w:hAnsi="宋体"/>
          <w:sz w:val="28"/>
          <w:szCs w:val="28"/>
        </w:rPr>
        <w:t>021</w:t>
      </w:r>
      <w:r w:rsidR="00F55AF6" w:rsidRPr="00F55AF6">
        <w:rPr>
          <w:rFonts w:ascii="宋体" w:eastAsia="宋体" w:hAnsi="宋体" w:hint="eastAsia"/>
          <w:sz w:val="28"/>
          <w:szCs w:val="28"/>
        </w:rPr>
        <w:t>年，</w:t>
      </w:r>
      <w:r w:rsidRPr="0006685A">
        <w:rPr>
          <w:rFonts w:ascii="宋体" w:eastAsia="宋体" w:hAnsi="宋体" w:hint="eastAsia"/>
          <w:sz w:val="28"/>
          <w:szCs w:val="28"/>
        </w:rPr>
        <w:t>国家助学金发放覆盖全部</w:t>
      </w:r>
      <w:r w:rsidR="00F55AF6" w:rsidRPr="00F55AF6">
        <w:rPr>
          <w:rFonts w:ascii="宋体" w:eastAsia="宋体" w:hAnsi="宋体" w:hint="eastAsia"/>
          <w:sz w:val="28"/>
          <w:szCs w:val="28"/>
        </w:rPr>
        <w:t>马</w:t>
      </w:r>
      <w:r w:rsidRPr="0006685A">
        <w:rPr>
          <w:rFonts w:ascii="宋体" w:eastAsia="宋体" w:hAnsi="宋体" w:hint="eastAsia"/>
          <w:sz w:val="28"/>
          <w:szCs w:val="28"/>
        </w:rPr>
        <w:t>克思主义理论硕士研究生</w:t>
      </w:r>
      <w:r w:rsidR="00F55AF6" w:rsidRPr="00F55AF6">
        <w:rPr>
          <w:rFonts w:ascii="宋体" w:eastAsia="宋体" w:hAnsi="宋体" w:hint="eastAsia"/>
          <w:sz w:val="28"/>
          <w:szCs w:val="28"/>
        </w:rPr>
        <w:t>，</w:t>
      </w:r>
      <w:r w:rsidRPr="0006685A">
        <w:rPr>
          <w:rFonts w:ascii="宋体" w:eastAsia="宋体" w:hAnsi="宋体" w:hint="eastAsia"/>
          <w:sz w:val="28"/>
          <w:szCs w:val="28"/>
        </w:rPr>
        <w:t>1</w:t>
      </w:r>
      <w:r w:rsidRPr="00CD3FF4">
        <w:rPr>
          <w:rFonts w:ascii="宋体" w:eastAsia="宋体" w:hAnsi="宋体" w:hint="eastAsia"/>
          <w:sz w:val="28"/>
          <w:szCs w:val="28"/>
        </w:rPr>
        <w:t>人获得国家奖学金</w:t>
      </w:r>
      <w:r w:rsidR="00CD3FF4">
        <w:rPr>
          <w:rFonts w:ascii="宋体" w:eastAsia="宋体" w:hAnsi="宋体" w:hint="eastAsia"/>
          <w:sz w:val="28"/>
          <w:szCs w:val="28"/>
        </w:rPr>
        <w:t>。</w:t>
      </w:r>
    </w:p>
    <w:p w14:paraId="2CAA5A3F" w14:textId="77777777" w:rsidR="0006685A" w:rsidRPr="0006685A" w:rsidRDefault="0006685A" w:rsidP="0006685A">
      <w:pPr>
        <w:spacing w:line="600" w:lineRule="exact"/>
        <w:ind w:left="38" w:firstLineChars="200" w:firstLine="560"/>
        <w:outlineLvl w:val="2"/>
        <w:rPr>
          <w:rFonts w:ascii="宋体" w:eastAsia="宋体" w:hAnsi="宋体"/>
          <w:sz w:val="28"/>
          <w:szCs w:val="28"/>
        </w:rPr>
      </w:pPr>
      <w:r w:rsidRPr="0006685A">
        <w:rPr>
          <w:rFonts w:ascii="宋体" w:eastAsia="宋体" w:hAnsi="宋体" w:hint="eastAsia"/>
          <w:sz w:val="28"/>
          <w:szCs w:val="28"/>
        </w:rPr>
        <w:t>设置马克思主义理论硕士研究生“学术专项”。2</w:t>
      </w:r>
      <w:r w:rsidRPr="0006685A">
        <w:rPr>
          <w:rFonts w:ascii="宋体" w:eastAsia="宋体" w:hAnsi="宋体"/>
          <w:sz w:val="28"/>
          <w:szCs w:val="28"/>
        </w:rPr>
        <w:t>021</w:t>
      </w:r>
      <w:r w:rsidRPr="0006685A">
        <w:rPr>
          <w:rFonts w:ascii="宋体" w:eastAsia="宋体" w:hAnsi="宋体" w:hint="eastAsia"/>
          <w:sz w:val="28"/>
          <w:szCs w:val="28"/>
        </w:rPr>
        <w:t>年暑期开设“‘党史’学习调研宣传项目”，共支持14个项目，24人次参加，每个团队支持2000元。</w:t>
      </w:r>
    </w:p>
    <w:p w14:paraId="5474358D"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（五）</w:t>
      </w:r>
      <w:r>
        <w:rPr>
          <w:rStyle w:val="NormalCharacter"/>
          <w:rFonts w:ascii="Times New Roman" w:eastAsia="楷体_GB2312" w:hAnsi="Times New Roman" w:cs="Times New Roman"/>
          <w:b/>
          <w:color w:val="auto"/>
        </w:rPr>
        <w:t>研究生奖助</w:t>
      </w:r>
      <w:r>
        <w:rPr>
          <w:rStyle w:val="NormalCharacter"/>
          <w:rFonts w:ascii="Times New Roman" w:eastAsia="楷体_GB2312" w:hAnsi="Times New Roman" w:cs="Times New Roman" w:hint="eastAsia"/>
          <w:b/>
          <w:color w:val="auto"/>
        </w:rPr>
        <w:t>方面</w:t>
      </w:r>
    </w:p>
    <w:p w14:paraId="5AD932DF" w14:textId="52DF983A" w:rsidR="006D2348" w:rsidRPr="006D2348" w:rsidRDefault="006D2348" w:rsidP="006D2348">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1</w:t>
      </w:r>
      <w:r>
        <w:rPr>
          <w:rFonts w:ascii="宋体" w:eastAsia="宋体" w:hAnsi="宋体"/>
          <w:b/>
          <w:bCs/>
          <w:sz w:val="28"/>
          <w:szCs w:val="28"/>
        </w:rPr>
        <w:t>.</w:t>
      </w:r>
      <w:r w:rsidRPr="006D2348">
        <w:rPr>
          <w:rFonts w:ascii="宋体" w:eastAsia="宋体" w:hAnsi="宋体" w:hint="eastAsia"/>
          <w:b/>
          <w:bCs/>
          <w:sz w:val="28"/>
          <w:szCs w:val="28"/>
        </w:rPr>
        <w:t>研究生奖助体系的制度建设</w:t>
      </w:r>
    </w:p>
    <w:p w14:paraId="598183D4" w14:textId="77777777" w:rsidR="006D2348" w:rsidRPr="006D2348" w:rsidRDefault="006D2348" w:rsidP="006D2348">
      <w:pPr>
        <w:spacing w:line="500" w:lineRule="exact"/>
        <w:ind w:firstLineChars="200" w:firstLine="560"/>
        <w:rPr>
          <w:rFonts w:ascii="宋体" w:eastAsia="宋体" w:hAnsi="宋体"/>
          <w:sz w:val="28"/>
          <w:szCs w:val="28"/>
        </w:rPr>
      </w:pPr>
      <w:r w:rsidRPr="006D2348">
        <w:rPr>
          <w:rFonts w:ascii="宋体" w:eastAsia="宋体" w:hAnsi="宋体" w:hint="eastAsia"/>
          <w:sz w:val="28"/>
          <w:szCs w:val="28"/>
        </w:rPr>
        <w:t>我校已建成奖、助、勤、贷、减全方位奖助体系，确保了研究生</w:t>
      </w:r>
      <w:r w:rsidRPr="006D2348">
        <w:rPr>
          <w:rFonts w:ascii="宋体" w:eastAsia="宋体" w:hAnsi="宋体" w:hint="eastAsia"/>
          <w:sz w:val="28"/>
          <w:szCs w:val="28"/>
        </w:rPr>
        <w:cr/>
        <w:t>在读期间的学习和生活。主要奖助制度有：上海政法学院《硕士研究</w:t>
      </w:r>
      <w:r w:rsidRPr="006D2348">
        <w:rPr>
          <w:rFonts w:ascii="宋体" w:eastAsia="宋体" w:hAnsi="宋体" w:hint="eastAsia"/>
          <w:sz w:val="28"/>
          <w:szCs w:val="28"/>
        </w:rPr>
        <w:cr/>
        <w:t>生国家奖学金评审管理办法》《硕士研究生学业奖学金评审管理办法》</w:t>
      </w:r>
      <w:r w:rsidRPr="006D2348">
        <w:rPr>
          <w:rFonts w:ascii="宋体" w:eastAsia="宋体" w:hAnsi="宋体" w:hint="eastAsia"/>
          <w:sz w:val="28"/>
          <w:szCs w:val="28"/>
        </w:rPr>
        <w:cr/>
        <w:t>《硕士研究生国家助学金管理办法》等：此外，对经济困难研究生开</w:t>
      </w:r>
      <w:r w:rsidRPr="006D2348">
        <w:rPr>
          <w:rFonts w:ascii="宋体" w:eastAsia="宋体" w:hAnsi="宋体" w:hint="eastAsia"/>
          <w:sz w:val="28"/>
          <w:szCs w:val="28"/>
        </w:rPr>
        <w:cr/>
        <w:t>通了资助的“绿色通道”。</w:t>
      </w:r>
    </w:p>
    <w:p w14:paraId="58AB4EA8" w14:textId="038F9F06" w:rsidR="006D2348" w:rsidRPr="006D2348" w:rsidRDefault="00B76485" w:rsidP="006D2348">
      <w:pPr>
        <w:spacing w:line="500" w:lineRule="exact"/>
        <w:ind w:firstLineChars="200" w:firstLine="562"/>
        <w:rPr>
          <w:rFonts w:ascii="宋体" w:eastAsia="宋体" w:hAnsi="宋体"/>
          <w:sz w:val="28"/>
          <w:szCs w:val="28"/>
        </w:rPr>
      </w:pPr>
      <w:r>
        <w:rPr>
          <w:rFonts w:ascii="宋体" w:eastAsia="宋体" w:hAnsi="宋体"/>
          <w:b/>
          <w:bCs/>
          <w:sz w:val="28"/>
          <w:szCs w:val="28"/>
        </w:rPr>
        <w:t>2.</w:t>
      </w:r>
      <w:r w:rsidR="006D2348" w:rsidRPr="006D2348">
        <w:rPr>
          <w:rFonts w:ascii="宋体" w:eastAsia="宋体" w:hAnsi="宋体" w:hint="eastAsia"/>
          <w:b/>
          <w:bCs/>
          <w:sz w:val="28"/>
          <w:szCs w:val="28"/>
        </w:rPr>
        <w:t>奖助水平与覆盖面</w:t>
      </w:r>
    </w:p>
    <w:p w14:paraId="554F67DA" w14:textId="27ABBEC0" w:rsidR="006D2348" w:rsidRPr="00B76485" w:rsidRDefault="006D2348" w:rsidP="00B76485">
      <w:pPr>
        <w:spacing w:line="500" w:lineRule="exact"/>
        <w:ind w:firstLineChars="200" w:firstLine="560"/>
        <w:rPr>
          <w:rFonts w:ascii="宋体" w:eastAsia="宋体" w:hAnsi="宋体"/>
          <w:sz w:val="28"/>
          <w:szCs w:val="28"/>
        </w:rPr>
      </w:pPr>
      <w:r w:rsidRPr="006D2348">
        <w:rPr>
          <w:rFonts w:ascii="宋体" w:eastAsia="宋体" w:hAnsi="宋体" w:hint="eastAsia"/>
          <w:sz w:val="28"/>
          <w:szCs w:val="28"/>
        </w:rPr>
        <w:t>马克思主义</w:t>
      </w:r>
      <w:r w:rsidR="00B76485">
        <w:rPr>
          <w:rFonts w:ascii="宋体" w:eastAsia="宋体" w:hAnsi="宋体" w:hint="eastAsia"/>
          <w:sz w:val="28"/>
          <w:szCs w:val="28"/>
        </w:rPr>
        <w:t>理论</w:t>
      </w:r>
      <w:r w:rsidRPr="006D2348">
        <w:rPr>
          <w:rFonts w:ascii="宋体" w:eastAsia="宋体" w:hAnsi="宋体" w:hint="eastAsia"/>
          <w:sz w:val="28"/>
          <w:szCs w:val="28"/>
        </w:rPr>
        <w:t>研究生“三助一辅”在岗人</w:t>
      </w:r>
      <w:r w:rsidRPr="0006685A">
        <w:rPr>
          <w:rFonts w:ascii="宋体" w:eastAsia="宋体" w:hAnsi="宋体" w:hint="eastAsia"/>
          <w:sz w:val="28"/>
          <w:szCs w:val="28"/>
        </w:rPr>
        <w:t>2</w:t>
      </w:r>
      <w:r w:rsidRPr="0006685A">
        <w:rPr>
          <w:rFonts w:ascii="宋体" w:eastAsia="宋体" w:hAnsi="宋体"/>
          <w:sz w:val="28"/>
          <w:szCs w:val="28"/>
        </w:rPr>
        <w:t>021</w:t>
      </w:r>
      <w:r w:rsidRPr="0006685A">
        <w:rPr>
          <w:rFonts w:ascii="宋体" w:eastAsia="宋体" w:hAnsi="宋体" w:hint="eastAsia"/>
          <w:sz w:val="28"/>
          <w:szCs w:val="28"/>
        </w:rPr>
        <w:t>年</w:t>
      </w:r>
      <w:r w:rsidR="006265CA" w:rsidRPr="0006685A">
        <w:rPr>
          <w:rFonts w:ascii="宋体" w:eastAsia="宋体" w:hAnsi="宋体" w:hint="eastAsia"/>
          <w:sz w:val="28"/>
          <w:szCs w:val="28"/>
        </w:rPr>
        <w:t>5</w:t>
      </w:r>
      <w:r w:rsidR="006265CA" w:rsidRPr="0006685A">
        <w:rPr>
          <w:rFonts w:ascii="宋体" w:eastAsia="宋体" w:hAnsi="宋体"/>
          <w:sz w:val="28"/>
          <w:szCs w:val="28"/>
        </w:rPr>
        <w:t>8</w:t>
      </w:r>
      <w:r w:rsidRPr="0006685A">
        <w:rPr>
          <w:rFonts w:ascii="宋体" w:eastAsia="宋体" w:hAnsi="宋体" w:hint="eastAsia"/>
          <w:sz w:val="28"/>
          <w:szCs w:val="28"/>
        </w:rPr>
        <w:t>人</w:t>
      </w:r>
      <w:r w:rsidR="00B76485">
        <w:rPr>
          <w:rFonts w:ascii="宋体" w:eastAsia="宋体" w:hAnsi="宋体" w:hint="eastAsia"/>
          <w:sz w:val="28"/>
          <w:szCs w:val="28"/>
        </w:rPr>
        <w:t>，并</w:t>
      </w:r>
      <w:r w:rsidRPr="006D2348">
        <w:rPr>
          <w:rFonts w:ascii="宋体" w:eastAsia="宋体" w:hAnsi="宋体" w:hint="eastAsia"/>
          <w:sz w:val="28"/>
          <w:szCs w:val="28"/>
        </w:rPr>
        <w:t>按</w:t>
      </w:r>
      <w:r w:rsidRPr="006D2348">
        <w:rPr>
          <w:rFonts w:ascii="宋体" w:eastAsia="宋体" w:hAnsi="宋体" w:hint="eastAsia"/>
          <w:sz w:val="28"/>
          <w:szCs w:val="28"/>
        </w:rPr>
        <w:lastRenderedPageBreak/>
        <w:t>时足额发放国家助学金。提高学业奖学金的比例、种类，扩大受益面，</w:t>
      </w:r>
      <w:r w:rsidR="00CD3FF4">
        <w:rPr>
          <w:rFonts w:ascii="宋体" w:eastAsia="宋体" w:hAnsi="宋体" w:hint="eastAsia"/>
          <w:sz w:val="28"/>
          <w:szCs w:val="28"/>
        </w:rPr>
        <w:t>国家助学金</w:t>
      </w:r>
      <w:r w:rsidRPr="006D2348">
        <w:rPr>
          <w:rFonts w:ascii="宋体" w:eastAsia="宋体" w:hAnsi="宋体" w:hint="eastAsia"/>
          <w:sz w:val="28"/>
          <w:szCs w:val="28"/>
        </w:rPr>
        <w:t>覆盖率达到</w:t>
      </w:r>
      <w:r w:rsidR="006265CA">
        <w:rPr>
          <w:rFonts w:ascii="宋体" w:eastAsia="宋体" w:hAnsi="宋体"/>
          <w:sz w:val="28"/>
          <w:szCs w:val="28"/>
        </w:rPr>
        <w:t>10</w:t>
      </w:r>
      <w:r w:rsidR="006265CA" w:rsidRPr="0006685A">
        <w:rPr>
          <w:rFonts w:ascii="宋体" w:eastAsia="宋体" w:hAnsi="宋体"/>
          <w:sz w:val="28"/>
          <w:szCs w:val="28"/>
        </w:rPr>
        <w:t>0</w:t>
      </w:r>
      <w:r w:rsidR="006265CA" w:rsidRPr="0006685A">
        <w:rPr>
          <w:rFonts w:ascii="宋体" w:eastAsia="宋体" w:hAnsi="宋体" w:hint="eastAsia"/>
          <w:sz w:val="28"/>
          <w:szCs w:val="28"/>
        </w:rPr>
        <w:t>%</w:t>
      </w:r>
      <w:r w:rsidR="00B76485">
        <w:rPr>
          <w:rFonts w:ascii="宋体" w:eastAsia="宋体" w:hAnsi="宋体" w:hint="eastAsia"/>
          <w:sz w:val="28"/>
          <w:szCs w:val="28"/>
        </w:rPr>
        <w:t>。</w:t>
      </w:r>
    </w:p>
    <w:p w14:paraId="2830162A" w14:textId="77777777" w:rsidR="008F1BBB" w:rsidRDefault="00000000">
      <w:pPr>
        <w:pStyle w:val="2"/>
        <w:spacing w:before="39"/>
        <w:rPr>
          <w:sz w:val="12"/>
        </w:rPr>
      </w:pPr>
      <w:r w:rsidRPr="000F6F8C">
        <w:t>研究生奖助情况</w:t>
      </w:r>
    </w:p>
    <w:tbl>
      <w:tblPr>
        <w:tblW w:w="8400"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913"/>
        <w:gridCol w:w="1815"/>
        <w:gridCol w:w="1340"/>
        <w:gridCol w:w="1332"/>
      </w:tblGrid>
      <w:tr w:rsidR="008F1BBB" w14:paraId="6CAE35B7" w14:textId="77777777" w:rsidTr="000F6F8C">
        <w:trPr>
          <w:trHeight w:val="623"/>
        </w:trPr>
        <w:tc>
          <w:tcPr>
            <w:tcW w:w="3913" w:type="dxa"/>
          </w:tcPr>
          <w:p w14:paraId="57CF202C" w14:textId="77777777" w:rsidR="008F1BBB" w:rsidRDefault="00000000">
            <w:pPr>
              <w:pStyle w:val="TableParagraph"/>
              <w:spacing w:before="168"/>
              <w:ind w:left="724" w:right="716"/>
              <w:jc w:val="center"/>
              <w:rPr>
                <w:sz w:val="22"/>
              </w:rPr>
            </w:pPr>
            <w:r>
              <w:rPr>
                <w:sz w:val="22"/>
              </w:rPr>
              <w:t>奖（助）学金类别</w:t>
            </w:r>
          </w:p>
        </w:tc>
        <w:tc>
          <w:tcPr>
            <w:tcW w:w="1815" w:type="dxa"/>
          </w:tcPr>
          <w:p w14:paraId="40122CCC" w14:textId="77777777" w:rsidR="008F1BBB" w:rsidRDefault="00000000">
            <w:pPr>
              <w:pStyle w:val="TableParagraph"/>
              <w:spacing w:before="168"/>
              <w:ind w:left="472" w:right="464"/>
              <w:jc w:val="center"/>
              <w:rPr>
                <w:sz w:val="22"/>
              </w:rPr>
            </w:pPr>
            <w:r>
              <w:rPr>
                <w:sz w:val="22"/>
              </w:rPr>
              <w:t>金额</w:t>
            </w:r>
          </w:p>
        </w:tc>
        <w:tc>
          <w:tcPr>
            <w:tcW w:w="1340" w:type="dxa"/>
          </w:tcPr>
          <w:p w14:paraId="144D6EC5" w14:textId="77777777" w:rsidR="008F1BBB" w:rsidRDefault="00000000">
            <w:pPr>
              <w:pStyle w:val="TableParagraph"/>
              <w:spacing w:before="168"/>
              <w:ind w:left="206" w:right="204"/>
              <w:jc w:val="center"/>
              <w:rPr>
                <w:sz w:val="22"/>
              </w:rPr>
            </w:pPr>
            <w:r>
              <w:rPr>
                <w:sz w:val="22"/>
              </w:rPr>
              <w:t>获评人数</w:t>
            </w:r>
          </w:p>
        </w:tc>
        <w:tc>
          <w:tcPr>
            <w:tcW w:w="1332" w:type="dxa"/>
          </w:tcPr>
          <w:p w14:paraId="799F3B2D" w14:textId="77777777" w:rsidR="008F1BBB" w:rsidRDefault="00000000">
            <w:pPr>
              <w:pStyle w:val="TableParagraph"/>
              <w:spacing w:before="168"/>
              <w:ind w:left="206" w:right="196"/>
              <w:jc w:val="center"/>
              <w:rPr>
                <w:sz w:val="22"/>
              </w:rPr>
            </w:pPr>
            <w:r>
              <w:rPr>
                <w:sz w:val="22"/>
              </w:rPr>
              <w:t>获评比例</w:t>
            </w:r>
          </w:p>
        </w:tc>
      </w:tr>
      <w:tr w:rsidR="000F6F8C" w14:paraId="6C05C34E" w14:textId="77777777" w:rsidTr="000F6F8C">
        <w:trPr>
          <w:trHeight w:val="90"/>
        </w:trPr>
        <w:tc>
          <w:tcPr>
            <w:tcW w:w="3913" w:type="dxa"/>
          </w:tcPr>
          <w:p w14:paraId="724F9DCC" w14:textId="411C1A62" w:rsidR="000F6F8C" w:rsidRDefault="000F6F8C" w:rsidP="000F6F8C">
            <w:pPr>
              <w:pStyle w:val="TableParagraph"/>
              <w:spacing w:before="168"/>
              <w:ind w:left="726" w:right="716"/>
              <w:jc w:val="center"/>
              <w:rPr>
                <w:sz w:val="22"/>
              </w:rPr>
            </w:pPr>
            <w:r w:rsidRPr="000477AD">
              <w:rPr>
                <w:rFonts w:hint="eastAsia"/>
              </w:rPr>
              <w:t>国家奖学金</w:t>
            </w:r>
          </w:p>
        </w:tc>
        <w:tc>
          <w:tcPr>
            <w:tcW w:w="1815" w:type="dxa"/>
          </w:tcPr>
          <w:p w14:paraId="73657FBC" w14:textId="505A9CD7" w:rsidR="000F6F8C" w:rsidRPr="00D52DC9" w:rsidRDefault="000F6F8C" w:rsidP="000F6F8C">
            <w:pPr>
              <w:pStyle w:val="TableParagraph"/>
              <w:spacing w:before="168"/>
              <w:ind w:left="475" w:right="464"/>
              <w:jc w:val="center"/>
            </w:pPr>
            <w:r w:rsidRPr="000477AD">
              <w:rPr>
                <w:rFonts w:hint="eastAsia"/>
              </w:rPr>
              <w:t>20，000</w:t>
            </w:r>
          </w:p>
        </w:tc>
        <w:tc>
          <w:tcPr>
            <w:tcW w:w="1340" w:type="dxa"/>
          </w:tcPr>
          <w:p w14:paraId="17E24D67" w14:textId="0D272A6A" w:rsidR="000F6F8C" w:rsidRPr="00C46663" w:rsidRDefault="000F6F8C" w:rsidP="000F6F8C">
            <w:pPr>
              <w:pStyle w:val="TableParagraph"/>
              <w:spacing w:before="178"/>
              <w:ind w:left="2"/>
              <w:jc w:val="center"/>
              <w:rPr>
                <w:highlight w:val="yellow"/>
              </w:rPr>
            </w:pPr>
            <w:r w:rsidRPr="000477AD">
              <w:rPr>
                <w:rFonts w:hint="eastAsia"/>
              </w:rPr>
              <w:t>1</w:t>
            </w:r>
          </w:p>
        </w:tc>
        <w:tc>
          <w:tcPr>
            <w:tcW w:w="1332" w:type="dxa"/>
          </w:tcPr>
          <w:p w14:paraId="5FC036DE" w14:textId="47C7E0F5" w:rsidR="000F6F8C" w:rsidRPr="00D52DC9" w:rsidRDefault="000F6F8C" w:rsidP="000F6F8C">
            <w:pPr>
              <w:pStyle w:val="TableParagraph"/>
              <w:spacing w:before="178"/>
              <w:ind w:left="205" w:right="196"/>
              <w:jc w:val="center"/>
            </w:pPr>
            <w:r w:rsidRPr="000477AD">
              <w:rPr>
                <w:rFonts w:hint="eastAsia"/>
              </w:rPr>
              <w:t>1．72%</w:t>
            </w:r>
          </w:p>
        </w:tc>
      </w:tr>
      <w:tr w:rsidR="000F6F8C" w14:paraId="2EB3596B" w14:textId="77777777" w:rsidTr="000F6F8C">
        <w:trPr>
          <w:trHeight w:val="503"/>
        </w:trPr>
        <w:tc>
          <w:tcPr>
            <w:tcW w:w="3913" w:type="dxa"/>
          </w:tcPr>
          <w:p w14:paraId="34226D50" w14:textId="65A94B72" w:rsidR="000F6F8C" w:rsidRDefault="000F6F8C" w:rsidP="000F6F8C">
            <w:pPr>
              <w:pStyle w:val="TableParagraph"/>
              <w:spacing w:before="168"/>
              <w:ind w:left="726" w:right="716"/>
              <w:jc w:val="center"/>
              <w:rPr>
                <w:sz w:val="22"/>
                <w:lang w:val="en-US"/>
              </w:rPr>
            </w:pPr>
            <w:r w:rsidRPr="000477AD">
              <w:rPr>
                <w:rFonts w:hint="eastAsia"/>
              </w:rPr>
              <w:t>上海市奖学金</w:t>
            </w:r>
          </w:p>
        </w:tc>
        <w:tc>
          <w:tcPr>
            <w:tcW w:w="1815" w:type="dxa"/>
          </w:tcPr>
          <w:p w14:paraId="27C87825" w14:textId="77777777" w:rsidR="000F6F8C" w:rsidRPr="00D52DC9" w:rsidRDefault="000F6F8C" w:rsidP="000F6F8C">
            <w:pPr>
              <w:pStyle w:val="TableParagraph"/>
              <w:spacing w:before="168"/>
              <w:ind w:left="475" w:right="464"/>
              <w:jc w:val="center"/>
            </w:pPr>
          </w:p>
        </w:tc>
        <w:tc>
          <w:tcPr>
            <w:tcW w:w="1340" w:type="dxa"/>
          </w:tcPr>
          <w:p w14:paraId="50B5F45D" w14:textId="2AC04CFA" w:rsidR="000F6F8C" w:rsidRPr="00C46663" w:rsidRDefault="000F6F8C" w:rsidP="000F6F8C">
            <w:pPr>
              <w:pStyle w:val="TableParagraph"/>
              <w:spacing w:before="178"/>
              <w:ind w:left="2"/>
              <w:jc w:val="center"/>
              <w:rPr>
                <w:highlight w:val="yellow"/>
              </w:rPr>
            </w:pPr>
            <w:r w:rsidRPr="000477AD">
              <w:rPr>
                <w:rFonts w:hint="eastAsia"/>
              </w:rPr>
              <w:t>0</w:t>
            </w:r>
          </w:p>
        </w:tc>
        <w:tc>
          <w:tcPr>
            <w:tcW w:w="1332" w:type="dxa"/>
          </w:tcPr>
          <w:p w14:paraId="6F6C7437" w14:textId="77777777" w:rsidR="000F6F8C" w:rsidRPr="00D52DC9" w:rsidRDefault="000F6F8C" w:rsidP="000F6F8C">
            <w:pPr>
              <w:pStyle w:val="TableParagraph"/>
              <w:spacing w:before="178"/>
              <w:ind w:left="205" w:right="196"/>
              <w:jc w:val="center"/>
            </w:pPr>
          </w:p>
        </w:tc>
      </w:tr>
      <w:tr w:rsidR="000F6F8C" w14:paraId="76FF7933" w14:textId="77777777" w:rsidTr="000F6F8C">
        <w:trPr>
          <w:trHeight w:val="464"/>
        </w:trPr>
        <w:tc>
          <w:tcPr>
            <w:tcW w:w="3913" w:type="dxa"/>
          </w:tcPr>
          <w:p w14:paraId="317A2607" w14:textId="2D237215" w:rsidR="000F6F8C" w:rsidRDefault="000F6F8C" w:rsidP="000F6F8C">
            <w:pPr>
              <w:pStyle w:val="TableParagraph"/>
              <w:spacing w:before="168"/>
              <w:ind w:left="724" w:right="716"/>
              <w:jc w:val="center"/>
              <w:rPr>
                <w:sz w:val="22"/>
              </w:rPr>
            </w:pPr>
            <w:r w:rsidRPr="000477AD">
              <w:rPr>
                <w:rFonts w:hint="eastAsia"/>
              </w:rPr>
              <w:t>学业奖学金（一等）</w:t>
            </w:r>
          </w:p>
        </w:tc>
        <w:tc>
          <w:tcPr>
            <w:tcW w:w="1815" w:type="dxa"/>
          </w:tcPr>
          <w:p w14:paraId="3611B150" w14:textId="780F260D" w:rsidR="000F6F8C" w:rsidRPr="00D52DC9" w:rsidRDefault="000F6F8C" w:rsidP="000F6F8C">
            <w:pPr>
              <w:pStyle w:val="TableParagraph"/>
              <w:spacing w:before="168"/>
              <w:ind w:left="475" w:right="464"/>
              <w:jc w:val="center"/>
            </w:pPr>
            <w:r w:rsidRPr="000477AD">
              <w:rPr>
                <w:rFonts w:hint="eastAsia"/>
              </w:rPr>
              <w:t>30，000</w:t>
            </w:r>
          </w:p>
        </w:tc>
        <w:tc>
          <w:tcPr>
            <w:tcW w:w="1340" w:type="dxa"/>
          </w:tcPr>
          <w:p w14:paraId="5FCC0A93" w14:textId="712D1BEB" w:rsidR="000F6F8C" w:rsidRPr="00C46663" w:rsidRDefault="000F6F8C" w:rsidP="000F6F8C">
            <w:pPr>
              <w:pStyle w:val="TableParagraph"/>
              <w:spacing w:before="181"/>
              <w:ind w:left="206" w:right="204"/>
              <w:jc w:val="center"/>
              <w:rPr>
                <w:highlight w:val="yellow"/>
              </w:rPr>
            </w:pPr>
            <w:r w:rsidRPr="000477AD">
              <w:rPr>
                <w:rFonts w:hint="eastAsia"/>
              </w:rPr>
              <w:t>3</w:t>
            </w:r>
          </w:p>
        </w:tc>
        <w:tc>
          <w:tcPr>
            <w:tcW w:w="1332" w:type="dxa"/>
          </w:tcPr>
          <w:p w14:paraId="31BE924E" w14:textId="70529C5B" w:rsidR="000F6F8C" w:rsidRPr="00D52DC9" w:rsidRDefault="000F6F8C" w:rsidP="000F6F8C">
            <w:pPr>
              <w:pStyle w:val="TableParagraph"/>
              <w:spacing w:before="209"/>
              <w:ind w:left="205" w:right="196"/>
              <w:jc w:val="center"/>
            </w:pPr>
            <w:r w:rsidRPr="000477AD">
              <w:rPr>
                <w:rFonts w:hint="eastAsia"/>
              </w:rPr>
              <w:t>5.17%</w:t>
            </w:r>
          </w:p>
        </w:tc>
      </w:tr>
      <w:tr w:rsidR="000F6F8C" w14:paraId="1329B8D4" w14:textId="77777777" w:rsidTr="000F6F8C">
        <w:trPr>
          <w:trHeight w:val="493"/>
        </w:trPr>
        <w:tc>
          <w:tcPr>
            <w:tcW w:w="3913" w:type="dxa"/>
          </w:tcPr>
          <w:p w14:paraId="41D98294" w14:textId="78C53D41" w:rsidR="000F6F8C" w:rsidRDefault="000F6F8C" w:rsidP="000F6F8C">
            <w:pPr>
              <w:pStyle w:val="TableParagraph"/>
              <w:spacing w:before="168"/>
              <w:ind w:left="724" w:right="716"/>
              <w:jc w:val="center"/>
              <w:rPr>
                <w:sz w:val="22"/>
              </w:rPr>
            </w:pPr>
            <w:r w:rsidRPr="000477AD">
              <w:rPr>
                <w:rFonts w:hint="eastAsia"/>
              </w:rPr>
              <w:t>学业奖学金（二等）</w:t>
            </w:r>
          </w:p>
        </w:tc>
        <w:tc>
          <w:tcPr>
            <w:tcW w:w="1815" w:type="dxa"/>
          </w:tcPr>
          <w:p w14:paraId="507334B7" w14:textId="46BBCDBD" w:rsidR="000F6F8C" w:rsidRPr="00D52DC9" w:rsidRDefault="000F6F8C" w:rsidP="000F6F8C">
            <w:pPr>
              <w:pStyle w:val="TableParagraph"/>
              <w:spacing w:before="168"/>
              <w:ind w:left="475" w:right="464"/>
              <w:jc w:val="center"/>
            </w:pPr>
            <w:r w:rsidRPr="000477AD">
              <w:rPr>
                <w:rFonts w:hint="eastAsia"/>
              </w:rPr>
              <w:t>40，000</w:t>
            </w:r>
          </w:p>
        </w:tc>
        <w:tc>
          <w:tcPr>
            <w:tcW w:w="1340" w:type="dxa"/>
          </w:tcPr>
          <w:p w14:paraId="6EBA3F39" w14:textId="38898FC0" w:rsidR="000F6F8C" w:rsidRPr="00C46663" w:rsidRDefault="000F6F8C" w:rsidP="000F6F8C">
            <w:pPr>
              <w:pStyle w:val="TableParagraph"/>
              <w:spacing w:before="181"/>
              <w:ind w:left="206" w:right="204"/>
              <w:jc w:val="center"/>
              <w:rPr>
                <w:highlight w:val="yellow"/>
              </w:rPr>
            </w:pPr>
            <w:r w:rsidRPr="000477AD">
              <w:rPr>
                <w:rFonts w:hint="eastAsia"/>
              </w:rPr>
              <w:t>6</w:t>
            </w:r>
          </w:p>
        </w:tc>
        <w:tc>
          <w:tcPr>
            <w:tcW w:w="1332" w:type="dxa"/>
          </w:tcPr>
          <w:p w14:paraId="7A185960" w14:textId="4953E955" w:rsidR="000F6F8C" w:rsidRPr="00D52DC9" w:rsidRDefault="000F6F8C" w:rsidP="000F6F8C">
            <w:pPr>
              <w:pStyle w:val="TableParagraph"/>
              <w:spacing w:before="209"/>
              <w:ind w:left="202" w:right="196"/>
              <w:jc w:val="center"/>
            </w:pPr>
            <w:r w:rsidRPr="000477AD">
              <w:rPr>
                <w:rFonts w:hint="eastAsia"/>
              </w:rPr>
              <w:t>10.34%</w:t>
            </w:r>
          </w:p>
        </w:tc>
      </w:tr>
      <w:tr w:rsidR="000F6F8C" w14:paraId="4A6183F4" w14:textId="77777777" w:rsidTr="000F6F8C">
        <w:trPr>
          <w:trHeight w:val="475"/>
        </w:trPr>
        <w:tc>
          <w:tcPr>
            <w:tcW w:w="3913" w:type="dxa"/>
          </w:tcPr>
          <w:p w14:paraId="42A467B8" w14:textId="1A740C7A" w:rsidR="000F6F8C" w:rsidRDefault="000F6F8C" w:rsidP="000F6F8C">
            <w:pPr>
              <w:pStyle w:val="TableParagraph"/>
              <w:spacing w:before="168"/>
              <w:ind w:left="724" w:right="716"/>
              <w:jc w:val="center"/>
              <w:rPr>
                <w:sz w:val="22"/>
              </w:rPr>
            </w:pPr>
            <w:r w:rsidRPr="000477AD">
              <w:rPr>
                <w:rFonts w:hint="eastAsia"/>
              </w:rPr>
              <w:t>学业奖学金（三等）</w:t>
            </w:r>
          </w:p>
        </w:tc>
        <w:tc>
          <w:tcPr>
            <w:tcW w:w="1815" w:type="dxa"/>
          </w:tcPr>
          <w:p w14:paraId="382BDB5B" w14:textId="78CCAF0F" w:rsidR="000F6F8C" w:rsidRPr="00D52DC9" w:rsidRDefault="000F6F8C" w:rsidP="000F6F8C">
            <w:pPr>
              <w:pStyle w:val="TableParagraph"/>
              <w:spacing w:before="168"/>
              <w:ind w:left="475" w:right="464"/>
              <w:jc w:val="center"/>
            </w:pPr>
            <w:r w:rsidRPr="000477AD">
              <w:rPr>
                <w:rFonts w:hint="eastAsia"/>
              </w:rPr>
              <w:t>76，000</w:t>
            </w:r>
          </w:p>
        </w:tc>
        <w:tc>
          <w:tcPr>
            <w:tcW w:w="1340" w:type="dxa"/>
          </w:tcPr>
          <w:p w14:paraId="058AFFEA" w14:textId="3637CD5A" w:rsidR="000F6F8C" w:rsidRPr="00C46663" w:rsidRDefault="000F6F8C" w:rsidP="000F6F8C">
            <w:pPr>
              <w:pStyle w:val="TableParagraph"/>
              <w:spacing w:before="181"/>
              <w:ind w:left="206" w:right="204"/>
              <w:jc w:val="center"/>
              <w:rPr>
                <w:highlight w:val="yellow"/>
              </w:rPr>
            </w:pPr>
            <w:r w:rsidRPr="000477AD">
              <w:rPr>
                <w:rFonts w:hint="eastAsia"/>
              </w:rPr>
              <w:t>23</w:t>
            </w:r>
          </w:p>
        </w:tc>
        <w:tc>
          <w:tcPr>
            <w:tcW w:w="1332" w:type="dxa"/>
          </w:tcPr>
          <w:p w14:paraId="40885CEB" w14:textId="12AB3770" w:rsidR="000F6F8C" w:rsidRPr="00D52DC9" w:rsidRDefault="000F6F8C" w:rsidP="000F6F8C">
            <w:pPr>
              <w:pStyle w:val="TableParagraph"/>
              <w:spacing w:before="212"/>
              <w:ind w:left="205" w:right="196"/>
              <w:jc w:val="center"/>
            </w:pPr>
            <w:r w:rsidRPr="000477AD">
              <w:rPr>
                <w:rFonts w:hint="eastAsia"/>
              </w:rPr>
              <w:t>39.66%</w:t>
            </w:r>
          </w:p>
        </w:tc>
      </w:tr>
      <w:tr w:rsidR="000F6F8C" w14:paraId="163DCD52" w14:textId="77777777" w:rsidTr="000F6F8C">
        <w:trPr>
          <w:trHeight w:val="493"/>
        </w:trPr>
        <w:tc>
          <w:tcPr>
            <w:tcW w:w="3913" w:type="dxa"/>
          </w:tcPr>
          <w:p w14:paraId="1A1006A7" w14:textId="4D7A7BBC" w:rsidR="000F6F8C" w:rsidRDefault="000F6F8C" w:rsidP="000F6F8C">
            <w:pPr>
              <w:pStyle w:val="TableParagraph"/>
              <w:spacing w:before="168"/>
              <w:ind w:left="726" w:right="716"/>
              <w:jc w:val="center"/>
              <w:rPr>
                <w:sz w:val="22"/>
              </w:rPr>
            </w:pPr>
            <w:r w:rsidRPr="000477AD">
              <w:rPr>
                <w:rFonts w:hint="eastAsia"/>
              </w:rPr>
              <w:t>国家助学金</w:t>
            </w:r>
          </w:p>
        </w:tc>
        <w:tc>
          <w:tcPr>
            <w:tcW w:w="1815" w:type="dxa"/>
          </w:tcPr>
          <w:p w14:paraId="73DBF46E" w14:textId="6EE9B00A" w:rsidR="000F6F8C" w:rsidRDefault="000F6F8C" w:rsidP="000F6F8C">
            <w:pPr>
              <w:pStyle w:val="TableParagraph"/>
              <w:spacing w:before="168"/>
              <w:ind w:left="520"/>
              <w:rPr>
                <w:sz w:val="22"/>
              </w:rPr>
            </w:pPr>
            <w:r w:rsidRPr="000477AD">
              <w:rPr>
                <w:rFonts w:hint="eastAsia"/>
              </w:rPr>
              <w:t>279，600</w:t>
            </w:r>
          </w:p>
        </w:tc>
        <w:tc>
          <w:tcPr>
            <w:tcW w:w="1340" w:type="dxa"/>
          </w:tcPr>
          <w:p w14:paraId="583D0FE7" w14:textId="16135A2F" w:rsidR="000F6F8C" w:rsidRPr="00C46663" w:rsidRDefault="000F6F8C" w:rsidP="000F6F8C">
            <w:pPr>
              <w:pStyle w:val="TableParagraph"/>
              <w:spacing w:before="178"/>
              <w:ind w:left="2"/>
              <w:jc w:val="center"/>
              <w:rPr>
                <w:rFonts w:ascii="Times New Roman"/>
                <w:sz w:val="22"/>
                <w:highlight w:val="yellow"/>
              </w:rPr>
            </w:pPr>
            <w:r w:rsidRPr="000477AD">
              <w:rPr>
                <w:rFonts w:hint="eastAsia"/>
              </w:rPr>
              <w:t>58</w:t>
            </w:r>
          </w:p>
        </w:tc>
        <w:tc>
          <w:tcPr>
            <w:tcW w:w="1332" w:type="dxa"/>
          </w:tcPr>
          <w:p w14:paraId="3997F925" w14:textId="7F777BEF" w:rsidR="000F6F8C" w:rsidRDefault="000F6F8C" w:rsidP="000F6F8C">
            <w:pPr>
              <w:pStyle w:val="TableParagraph"/>
              <w:spacing w:before="178"/>
              <w:ind w:left="205" w:right="196"/>
              <w:jc w:val="center"/>
              <w:rPr>
                <w:rFonts w:ascii="Times New Roman"/>
                <w:sz w:val="22"/>
              </w:rPr>
            </w:pPr>
            <w:r w:rsidRPr="000477AD">
              <w:rPr>
                <w:rFonts w:hint="eastAsia"/>
              </w:rPr>
              <w:t>100%</w:t>
            </w:r>
          </w:p>
        </w:tc>
      </w:tr>
    </w:tbl>
    <w:p w14:paraId="5BFA8433" w14:textId="77777777" w:rsidR="008F1BBB" w:rsidRDefault="00000000">
      <w:pPr>
        <w:pStyle w:val="3"/>
        <w:spacing w:line="580" w:lineRule="exact"/>
        <w:ind w:firstLine="643"/>
        <w:rPr>
          <w:rStyle w:val="NormalCharacter"/>
          <w:rFonts w:ascii="Times New Roman" w:eastAsia="楷体_GB2312" w:hAnsi="Times New Roman" w:cs="Times New Roman"/>
          <w:b/>
          <w:color w:val="auto"/>
        </w:rPr>
      </w:pPr>
      <w:r>
        <w:rPr>
          <w:rStyle w:val="NormalCharacter"/>
          <w:rFonts w:ascii="Times New Roman" w:eastAsia="楷体_GB2312" w:hAnsi="Times New Roman" w:cs="Times New Roman" w:hint="eastAsia"/>
          <w:b/>
          <w:color w:val="auto"/>
        </w:rPr>
        <w:t>（六）</w:t>
      </w:r>
      <w:r>
        <w:rPr>
          <w:rStyle w:val="NormalCharacter"/>
          <w:rFonts w:ascii="Times New Roman" w:eastAsia="楷体_GB2312" w:hAnsi="Times New Roman" w:cs="Times New Roman"/>
          <w:b/>
          <w:color w:val="auto"/>
        </w:rPr>
        <w:t>质量保证</w:t>
      </w:r>
      <w:r>
        <w:rPr>
          <w:rStyle w:val="NormalCharacter"/>
          <w:rFonts w:ascii="Times New Roman" w:eastAsia="楷体_GB2312" w:hAnsi="Times New Roman" w:cs="Times New Roman" w:hint="eastAsia"/>
          <w:b/>
          <w:color w:val="auto"/>
        </w:rPr>
        <w:t>方面</w:t>
      </w:r>
    </w:p>
    <w:p w14:paraId="26CAE4E2" w14:textId="77777777" w:rsidR="002B15F4" w:rsidRDefault="00416D87" w:rsidP="00416D87">
      <w:pPr>
        <w:pStyle w:val="3"/>
        <w:spacing w:line="500" w:lineRule="exact"/>
        <w:ind w:firstLine="562"/>
        <w:rPr>
          <w:rFonts w:ascii="宋体" w:eastAsia="宋体" w:hAnsi="宋体" w:cs="Times New Roman"/>
          <w:b/>
          <w:bCs/>
          <w:sz w:val="28"/>
          <w:szCs w:val="28"/>
        </w:rPr>
      </w:pPr>
      <w:r w:rsidRPr="002B15F4">
        <w:rPr>
          <w:rFonts w:ascii="宋体" w:eastAsia="宋体" w:hAnsi="宋体" w:cs="Times New Roman" w:hint="eastAsia"/>
          <w:b/>
          <w:bCs/>
          <w:sz w:val="28"/>
          <w:szCs w:val="28"/>
        </w:rPr>
        <w:t>1</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生源质量保证措施</w:t>
      </w:r>
    </w:p>
    <w:p w14:paraId="354742E2" w14:textId="17AEC511" w:rsidR="00416D87" w:rsidRDefault="00416D87" w:rsidP="00416D87">
      <w:pPr>
        <w:pStyle w:val="3"/>
        <w:spacing w:line="500" w:lineRule="exact"/>
        <w:ind w:firstLine="560"/>
        <w:rPr>
          <w:rFonts w:ascii="宋体" w:eastAsia="宋体" w:hAnsi="宋体" w:cs="Times New Roman"/>
          <w:sz w:val="28"/>
          <w:szCs w:val="28"/>
        </w:rPr>
      </w:pPr>
      <w:r w:rsidRPr="00E41BFF">
        <w:rPr>
          <w:rFonts w:ascii="宋体" w:eastAsia="宋体" w:hAnsi="宋体" w:cs="Times New Roman" w:hint="eastAsia"/>
          <w:sz w:val="28"/>
          <w:szCs w:val="28"/>
        </w:rPr>
        <w:t>在研招网常年进行宣传，参加各类研究生招生咨询会，深入相高校开展招生宣传，增加我校</w:t>
      </w:r>
      <w:r>
        <w:rPr>
          <w:rFonts w:ascii="宋体" w:eastAsia="宋体" w:hAnsi="宋体" w:cs="Times New Roman" w:hint="eastAsia"/>
          <w:sz w:val="28"/>
          <w:szCs w:val="28"/>
        </w:rPr>
        <w:t>马克思主义理论</w:t>
      </w:r>
      <w:r w:rsidRPr="00E41BFF">
        <w:rPr>
          <w:rFonts w:ascii="宋体" w:eastAsia="宋体" w:hAnsi="宋体" w:cs="Times New Roman" w:hint="eastAsia"/>
          <w:sz w:val="28"/>
          <w:szCs w:val="28"/>
        </w:rPr>
        <w:t>学科的“曝光度”；提升</w:t>
      </w:r>
      <w:r>
        <w:rPr>
          <w:rFonts w:ascii="宋体" w:eastAsia="宋体" w:hAnsi="宋体" w:cs="Times New Roman" w:hint="eastAsia"/>
          <w:sz w:val="28"/>
          <w:szCs w:val="28"/>
        </w:rPr>
        <w:t>本学科教师科研、教学能力</w:t>
      </w:r>
      <w:r w:rsidRPr="00E41BFF">
        <w:rPr>
          <w:rFonts w:ascii="宋体" w:eastAsia="宋体" w:hAnsi="宋体" w:cs="Times New Roman" w:hint="eastAsia"/>
          <w:sz w:val="28"/>
          <w:szCs w:val="28"/>
        </w:rPr>
        <w:t>、扩大奖</w:t>
      </w:r>
      <w:r>
        <w:rPr>
          <w:rFonts w:ascii="宋体" w:eastAsia="宋体" w:hAnsi="宋体" w:cs="Times New Roman" w:hint="eastAsia"/>
          <w:sz w:val="28"/>
          <w:szCs w:val="28"/>
        </w:rPr>
        <w:t>助</w:t>
      </w:r>
      <w:r w:rsidRPr="00E41BFF">
        <w:rPr>
          <w:rFonts w:ascii="宋体" w:eastAsia="宋体" w:hAnsi="宋体" w:cs="Times New Roman" w:hint="eastAsia"/>
          <w:sz w:val="28"/>
          <w:szCs w:val="28"/>
        </w:rPr>
        <w:t>学金</w:t>
      </w:r>
      <w:r>
        <w:rPr>
          <w:rFonts w:ascii="宋体" w:eastAsia="宋体" w:hAnsi="宋体" w:cs="Times New Roman" w:hint="eastAsia"/>
          <w:sz w:val="28"/>
          <w:szCs w:val="28"/>
        </w:rPr>
        <w:t>的</w:t>
      </w:r>
      <w:r w:rsidRPr="00E41BFF">
        <w:rPr>
          <w:rFonts w:ascii="宋体" w:eastAsia="宋体" w:hAnsi="宋体" w:cs="Times New Roman" w:hint="eastAsia"/>
          <w:sz w:val="28"/>
          <w:szCs w:val="28"/>
        </w:rPr>
        <w:t>覆盖面，吸引优质生源。</w:t>
      </w:r>
      <w:r>
        <w:rPr>
          <w:rFonts w:ascii="宋体" w:eastAsia="宋体" w:hAnsi="宋体" w:cs="Times New Roman" w:hint="eastAsia"/>
          <w:sz w:val="28"/>
          <w:szCs w:val="28"/>
        </w:rPr>
        <w:t>保障措施：</w:t>
      </w:r>
      <w:r w:rsidRPr="00416D87">
        <w:rPr>
          <w:rFonts w:ascii="宋体" w:eastAsia="宋体" w:hAnsi="宋体" w:cs="Times New Roman" w:hint="eastAsia"/>
          <w:sz w:val="28"/>
          <w:szCs w:val="28"/>
        </w:rPr>
        <w:t>（1）增加马克思主义理论学科招生经费投入；（2）为考生提供全方位咨询服务；（3）严格执行各类研究生招生制度，实行“大导师组+纪委+社会”联合监督招录机制，确保公平竞争。</w:t>
      </w:r>
    </w:p>
    <w:p w14:paraId="5C941B9C" w14:textId="77777777" w:rsidR="007B0CD8" w:rsidRPr="002B15F4" w:rsidRDefault="00416D87" w:rsidP="007B0CD8">
      <w:pPr>
        <w:spacing w:line="500" w:lineRule="exact"/>
        <w:ind w:firstLineChars="200" w:firstLine="562"/>
        <w:rPr>
          <w:rFonts w:ascii="宋体" w:eastAsia="宋体" w:hAnsi="宋体" w:cs="Times New Roman"/>
          <w:b/>
          <w:bCs/>
          <w:sz w:val="28"/>
          <w:szCs w:val="28"/>
        </w:rPr>
      </w:pPr>
      <w:r w:rsidRPr="002B15F4">
        <w:rPr>
          <w:rFonts w:ascii="宋体" w:eastAsia="宋体" w:hAnsi="宋体" w:cs="Times New Roman" w:hint="eastAsia"/>
          <w:b/>
          <w:bCs/>
          <w:sz w:val="28"/>
          <w:szCs w:val="28"/>
        </w:rPr>
        <w:t>2</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培养全过程监控与质量保证</w:t>
      </w:r>
    </w:p>
    <w:p w14:paraId="64975359" w14:textId="72345D31" w:rsidR="007B0CD8" w:rsidRPr="00D13D97" w:rsidRDefault="007B0CD8" w:rsidP="00D13D97">
      <w:pPr>
        <w:spacing w:line="500" w:lineRule="exact"/>
        <w:ind w:firstLineChars="200" w:firstLine="560"/>
        <w:rPr>
          <w:rFonts w:ascii="宋体" w:eastAsia="宋体" w:hAnsi="宋体"/>
          <w:sz w:val="28"/>
          <w:szCs w:val="28"/>
        </w:rPr>
      </w:pPr>
      <w:r w:rsidRPr="007B0CD8">
        <w:rPr>
          <w:rFonts w:ascii="宋体" w:eastAsia="宋体" w:hAnsi="宋体" w:hint="eastAsia"/>
          <w:sz w:val="28"/>
          <w:szCs w:val="28"/>
        </w:rPr>
        <w:t>我校要求研究生在学位论文答辩前完成足够的课程和实践学分，否则不能参加论文评审和答辩。</w:t>
      </w:r>
      <w:r w:rsidR="00D13D97">
        <w:rPr>
          <w:rFonts w:ascii="宋体" w:eastAsia="宋体" w:hAnsi="宋体" w:hint="eastAsia"/>
          <w:sz w:val="28"/>
          <w:szCs w:val="28"/>
        </w:rPr>
        <w:t>马克思主义理论</w:t>
      </w:r>
      <w:r w:rsidRPr="007B0CD8">
        <w:rPr>
          <w:rFonts w:ascii="宋体" w:eastAsia="宋体" w:hAnsi="宋体" w:hint="eastAsia"/>
          <w:sz w:val="28"/>
          <w:szCs w:val="28"/>
        </w:rPr>
        <w:t>各专业方向根据实际情况，设立考核环节，从知识结构、能力素质等方面考核学生，不合格者不能参加答辩。</w:t>
      </w:r>
      <w:r w:rsidR="00D13D97" w:rsidRPr="00D13D97">
        <w:rPr>
          <w:rFonts w:ascii="宋体" w:eastAsia="宋体" w:hAnsi="宋体" w:hint="eastAsia"/>
          <w:sz w:val="28"/>
          <w:szCs w:val="28"/>
        </w:rPr>
        <w:t>要求研究生在读期间完成一定数量的科研成果，质量和数量未达标的研究生不能参加答辩。</w:t>
      </w:r>
      <w:r w:rsidR="00D13D97" w:rsidRPr="00AE34FE">
        <w:rPr>
          <w:rFonts w:ascii="宋体" w:eastAsia="宋体" w:hAnsi="宋体" w:hint="eastAsia"/>
          <w:sz w:val="28"/>
          <w:szCs w:val="28"/>
        </w:rPr>
        <w:t>根据上海政法学院《研究生基本学术规范》《研究生违反学术道德与纪律处分条例》，实行学术道德与诚信一票否决制。</w:t>
      </w:r>
    </w:p>
    <w:p w14:paraId="012DC962" w14:textId="77777777" w:rsidR="00416D87" w:rsidRPr="002B15F4" w:rsidRDefault="00416D87" w:rsidP="00416D87">
      <w:pPr>
        <w:pStyle w:val="3"/>
        <w:spacing w:line="500" w:lineRule="exact"/>
        <w:ind w:firstLine="562"/>
        <w:rPr>
          <w:rFonts w:ascii="宋体" w:eastAsia="宋体" w:hAnsi="宋体" w:cs="Times New Roman"/>
          <w:b/>
          <w:bCs/>
          <w:sz w:val="28"/>
          <w:szCs w:val="28"/>
        </w:rPr>
      </w:pPr>
      <w:r w:rsidRPr="002B15F4">
        <w:rPr>
          <w:rFonts w:ascii="宋体" w:eastAsia="宋体" w:hAnsi="宋体" w:cs="Times New Roman" w:hint="eastAsia"/>
          <w:b/>
          <w:bCs/>
          <w:sz w:val="28"/>
          <w:szCs w:val="28"/>
        </w:rPr>
        <w:lastRenderedPageBreak/>
        <w:t>3</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学位论文和学位授予管理</w:t>
      </w:r>
    </w:p>
    <w:p w14:paraId="031A736D" w14:textId="4EE69611" w:rsidR="00D13D97" w:rsidRPr="002B15F4" w:rsidRDefault="002B15F4" w:rsidP="002B15F4">
      <w:pPr>
        <w:spacing w:line="500" w:lineRule="exact"/>
        <w:ind w:firstLineChars="200" w:firstLine="560"/>
        <w:rPr>
          <w:rFonts w:ascii="宋体" w:eastAsia="宋体" w:hAnsi="宋体"/>
          <w:sz w:val="28"/>
          <w:szCs w:val="28"/>
        </w:rPr>
      </w:pPr>
      <w:r w:rsidRPr="002B15F4">
        <w:rPr>
          <w:rFonts w:ascii="宋体" w:eastAsia="宋体" w:hAnsi="宋体" w:hint="eastAsia"/>
          <w:sz w:val="28"/>
          <w:szCs w:val="28"/>
        </w:rPr>
        <w:t>为确保学位论文质量，制定了上海政法学院《硕士学位授予工作</w:t>
      </w:r>
      <w:r w:rsidRPr="002B15F4">
        <w:rPr>
          <w:rFonts w:ascii="宋体" w:eastAsia="宋体" w:hAnsi="宋体" w:hint="eastAsia"/>
          <w:sz w:val="28"/>
          <w:szCs w:val="28"/>
        </w:rPr>
        <w:cr/>
        <w:t>细则》《硕士学位管理工作细则》《硕士学位论文撰写规范》《研究生学位论文盲审实施细则》《优秀硕士学位论文评选办法》等制度，以完备的制度措施，确保硕士学位论文的质量。我校实行严格的学位论文质量管理制度。学位论文质量跟踪流程完整、评审标准科学。通过开题至答辩的7个环节，实现学位论文质量的全程把控。</w:t>
      </w:r>
      <w:r w:rsidR="00D13D97" w:rsidRPr="00D13D97">
        <w:rPr>
          <w:rFonts w:ascii="宋体" w:eastAsia="宋体" w:hAnsi="宋体" w:hint="eastAsia"/>
          <w:sz w:val="28"/>
          <w:szCs w:val="28"/>
        </w:rPr>
        <w:t>学位论文在各类论文抽检、评审中的情况我校对研究生学位论文做到了三个100%，即：100%学术不端检测、100%双盲评审、100%参加上级抽检。</w:t>
      </w:r>
      <w:r w:rsidR="00D13D97" w:rsidRPr="00AE34FE">
        <w:rPr>
          <w:rFonts w:ascii="宋体" w:eastAsia="宋体" w:hAnsi="宋体" w:hint="eastAsia"/>
          <w:sz w:val="28"/>
          <w:szCs w:val="28"/>
        </w:rPr>
        <w:t>实行“双盲评议”制，硕士学位论文答辩前送审率为100%。</w:t>
      </w:r>
      <w:r w:rsidRPr="002B15F4">
        <w:rPr>
          <w:rFonts w:ascii="宋体" w:eastAsia="宋体" w:hAnsi="宋体" w:hint="eastAsia"/>
          <w:sz w:val="28"/>
          <w:szCs w:val="28"/>
        </w:rPr>
        <w:t xml:space="preserve">参加了上海市硕士学位论文抽检，共有 </w:t>
      </w:r>
      <w:r w:rsidR="006265CA" w:rsidRPr="006265CA">
        <w:rPr>
          <w:rFonts w:ascii="宋体" w:eastAsia="宋体" w:hAnsi="宋体" w:hint="eastAsia"/>
          <w:sz w:val="28"/>
          <w:szCs w:val="28"/>
        </w:rPr>
        <w:t>2</w:t>
      </w:r>
      <w:r w:rsidR="006265CA" w:rsidRPr="006265CA">
        <w:rPr>
          <w:rFonts w:ascii="宋体" w:eastAsia="宋体" w:hAnsi="宋体"/>
          <w:sz w:val="28"/>
          <w:szCs w:val="28"/>
        </w:rPr>
        <w:t>0</w:t>
      </w:r>
      <w:r w:rsidRPr="006265CA">
        <w:rPr>
          <w:rFonts w:ascii="宋体" w:eastAsia="宋体" w:hAnsi="宋体" w:hint="eastAsia"/>
          <w:sz w:val="28"/>
          <w:szCs w:val="28"/>
        </w:rPr>
        <w:t>篇</w:t>
      </w:r>
      <w:r w:rsidRPr="002B15F4">
        <w:rPr>
          <w:rFonts w:ascii="宋体" w:eastAsia="宋体" w:hAnsi="宋体" w:hint="eastAsia"/>
          <w:sz w:val="28"/>
          <w:szCs w:val="28"/>
        </w:rPr>
        <w:t>马克思主义</w:t>
      </w:r>
      <w:r w:rsidR="00D63F5D">
        <w:rPr>
          <w:rFonts w:ascii="宋体" w:eastAsia="宋体" w:hAnsi="宋体" w:hint="eastAsia"/>
          <w:sz w:val="28"/>
          <w:szCs w:val="28"/>
        </w:rPr>
        <w:t>理论</w:t>
      </w:r>
      <w:r w:rsidRPr="002B15F4">
        <w:rPr>
          <w:rFonts w:ascii="宋体" w:eastAsia="宋体" w:hAnsi="宋体" w:hint="eastAsia"/>
          <w:sz w:val="28"/>
          <w:szCs w:val="28"/>
        </w:rPr>
        <w:t>硕士学位论文被抽检，结果均为合格。</w:t>
      </w:r>
    </w:p>
    <w:p w14:paraId="303AC9AC" w14:textId="0AEEB821" w:rsidR="00416D87" w:rsidRPr="002B15F4" w:rsidRDefault="00416D87" w:rsidP="00416D87">
      <w:pPr>
        <w:spacing w:line="500" w:lineRule="exact"/>
        <w:ind w:firstLineChars="200" w:firstLine="562"/>
        <w:rPr>
          <w:rFonts w:ascii="宋体" w:eastAsia="宋体" w:hAnsi="宋体" w:cs="Times New Roman"/>
          <w:b/>
          <w:bCs/>
          <w:sz w:val="28"/>
          <w:szCs w:val="28"/>
        </w:rPr>
      </w:pPr>
      <w:r w:rsidRPr="002B15F4">
        <w:rPr>
          <w:rFonts w:ascii="宋体" w:eastAsia="宋体" w:hAnsi="宋体" w:cs="Times New Roman" w:hint="eastAsia"/>
          <w:b/>
          <w:bCs/>
          <w:sz w:val="28"/>
          <w:szCs w:val="28"/>
        </w:rPr>
        <w:t>4</w:t>
      </w:r>
      <w:r w:rsidRPr="002B15F4">
        <w:rPr>
          <w:rFonts w:ascii="宋体" w:eastAsia="宋体" w:hAnsi="宋体" w:cs="Times New Roman"/>
          <w:b/>
          <w:bCs/>
          <w:sz w:val="28"/>
          <w:szCs w:val="28"/>
        </w:rPr>
        <w:t>.</w:t>
      </w:r>
      <w:r w:rsidRPr="002B15F4">
        <w:rPr>
          <w:rFonts w:ascii="宋体" w:eastAsia="宋体" w:hAnsi="宋体" w:cs="Times New Roman" w:hint="eastAsia"/>
          <w:b/>
          <w:bCs/>
          <w:sz w:val="28"/>
          <w:szCs w:val="28"/>
        </w:rPr>
        <w:t>分流淘汰机制</w:t>
      </w:r>
    </w:p>
    <w:p w14:paraId="7BDA6F86" w14:textId="77777777" w:rsidR="00F11C68" w:rsidRDefault="00416D87" w:rsidP="00F11C68">
      <w:pPr>
        <w:spacing w:line="500" w:lineRule="exact"/>
        <w:ind w:firstLineChars="200" w:firstLine="560"/>
        <w:rPr>
          <w:rFonts w:ascii="宋体" w:eastAsia="宋体" w:hAnsi="宋体"/>
          <w:sz w:val="28"/>
          <w:szCs w:val="28"/>
        </w:rPr>
      </w:pPr>
      <w:r w:rsidRPr="00416D87">
        <w:rPr>
          <w:rFonts w:ascii="宋体" w:eastAsia="宋体" w:hAnsi="宋体" w:hint="eastAsia"/>
          <w:sz w:val="28"/>
          <w:szCs w:val="28"/>
        </w:rPr>
        <w:t>为保证培养质量，学校出台了上海政法学院《研究生学位论文盲</w:t>
      </w:r>
      <w:r w:rsidRPr="00416D87">
        <w:rPr>
          <w:rFonts w:ascii="宋体" w:eastAsia="宋体" w:hAnsi="宋体" w:hint="eastAsia"/>
          <w:sz w:val="28"/>
          <w:szCs w:val="28"/>
        </w:rPr>
        <w:cr/>
        <w:t>审实施细则》《研究生学位管理工作细则》《硕士学位授予工作细则》</w:t>
      </w:r>
      <w:r w:rsidRPr="00416D87">
        <w:rPr>
          <w:rFonts w:ascii="宋体" w:eastAsia="宋体" w:hAnsi="宋体" w:hint="eastAsia"/>
          <w:sz w:val="28"/>
          <w:szCs w:val="28"/>
        </w:rPr>
        <w:cr/>
        <w:t>等规章，建立了健全的分流淘汰制度体系。</w:t>
      </w:r>
    </w:p>
    <w:p w14:paraId="3C8EAB3B" w14:textId="77777777" w:rsidR="005A4E36" w:rsidRDefault="00F11C68" w:rsidP="005A4E36">
      <w:pPr>
        <w:spacing w:line="500" w:lineRule="exact"/>
        <w:ind w:firstLineChars="200" w:firstLine="560"/>
        <w:rPr>
          <w:rFonts w:ascii="宋体" w:eastAsia="宋体" w:hAnsi="宋体"/>
          <w:sz w:val="28"/>
          <w:szCs w:val="28"/>
        </w:rPr>
      </w:pPr>
      <w:r w:rsidRPr="00F11C68">
        <w:rPr>
          <w:rFonts w:ascii="宋体" w:eastAsia="宋体" w:hAnsi="宋体" w:hint="eastAsia"/>
          <w:sz w:val="28"/>
          <w:szCs w:val="28"/>
        </w:rPr>
        <w:t>我校要求研究生在学位论文答辩前完成足够的课程和实践学分，否则不能参加论文评审和答辩。法学各专业方向根据实际情况，设立单独考核环节，从知识结构、能力素质等方面考核学生，不合格者不能参加答辩。要求研究生在读期间完成一定数量的科研成果，质量和数量未达标的研究生不能参加答辩。建立了选题开题、中期考核、预答辩、双盲评审和答辩五级考核机制。</w:t>
      </w:r>
      <w:r w:rsidR="002B15F4" w:rsidRPr="00F11C68">
        <w:rPr>
          <w:rFonts w:ascii="宋体" w:eastAsia="宋体" w:hAnsi="宋体" w:hint="eastAsia"/>
          <w:sz w:val="28"/>
          <w:szCs w:val="28"/>
        </w:rPr>
        <w:t>研究生处对中期考核不合格的研究生发出学业预警，对超过最长学习年限未修满学分的，予以退学。</w:t>
      </w:r>
    </w:p>
    <w:p w14:paraId="1DA1D4B4" w14:textId="0F340EFE" w:rsidR="005A4E36" w:rsidRPr="005A4E36" w:rsidRDefault="005A4E36" w:rsidP="005A4E36">
      <w:pPr>
        <w:widowControl/>
        <w:spacing w:line="580" w:lineRule="exact"/>
        <w:ind w:firstLineChars="200" w:firstLine="640"/>
        <w:textAlignment w:val="baseline"/>
        <w:rPr>
          <w:rFonts w:ascii="Times New Roman" w:eastAsia="黑体" w:hAnsi="Times New Roman" w:cs="Times New Roman"/>
          <w:sz w:val="32"/>
          <w:szCs w:val="32"/>
        </w:rPr>
      </w:pPr>
      <w:r w:rsidRPr="006265CA">
        <w:rPr>
          <w:rStyle w:val="NormalCharacter"/>
          <w:rFonts w:ascii="Times New Roman" w:eastAsia="黑体" w:hAnsi="Times New Roman" w:cs="Times New Roman" w:hint="eastAsia"/>
          <w:szCs w:val="32"/>
        </w:rPr>
        <w:t>四、</w:t>
      </w:r>
      <w:r w:rsidRPr="006265CA">
        <w:rPr>
          <w:rStyle w:val="NormalCharacter"/>
          <w:rFonts w:ascii="Times New Roman" w:eastAsia="黑体" w:hAnsi="Times New Roman" w:cs="Times New Roman"/>
          <w:szCs w:val="32"/>
        </w:rPr>
        <w:t>研究生教育改革情况</w:t>
      </w:r>
      <w:r w:rsidRPr="006265CA">
        <w:rPr>
          <w:rStyle w:val="NormalCharacter"/>
          <w:rFonts w:ascii="Times New Roman" w:eastAsia="黑体" w:hAnsi="Times New Roman" w:cs="Times New Roman" w:hint="eastAsia"/>
          <w:szCs w:val="32"/>
        </w:rPr>
        <w:t>及创新做法</w:t>
      </w:r>
    </w:p>
    <w:p w14:paraId="57EC3376" w14:textId="77777777" w:rsidR="005A4E36" w:rsidRDefault="00364030" w:rsidP="005A4E36">
      <w:pPr>
        <w:spacing w:line="500" w:lineRule="exact"/>
        <w:ind w:firstLineChars="200" w:firstLine="562"/>
        <w:rPr>
          <w:rFonts w:ascii="宋体" w:eastAsia="宋体" w:hAnsi="宋体"/>
          <w:sz w:val="28"/>
          <w:szCs w:val="28"/>
        </w:rPr>
      </w:pPr>
      <w:r w:rsidRPr="005A4E36">
        <w:rPr>
          <w:rFonts w:ascii="宋体" w:eastAsia="宋体" w:hAnsi="宋体" w:hint="eastAsia"/>
          <w:b/>
          <w:bCs/>
          <w:sz w:val="28"/>
          <w:szCs w:val="28"/>
        </w:rPr>
        <w:t>一是</w:t>
      </w:r>
      <w:r w:rsidR="000238A3" w:rsidRPr="005A4E36">
        <w:rPr>
          <w:rFonts w:ascii="宋体" w:eastAsia="宋体" w:hAnsi="宋体" w:hint="eastAsia"/>
          <w:b/>
          <w:bCs/>
          <w:sz w:val="28"/>
          <w:szCs w:val="28"/>
        </w:rPr>
        <w:t>“外引”与“内培</w:t>
      </w:r>
      <w:r w:rsidR="003A1DA1" w:rsidRPr="005A4E36">
        <w:rPr>
          <w:rFonts w:ascii="宋体" w:eastAsia="宋体" w:hAnsi="宋体" w:hint="eastAsia"/>
          <w:b/>
          <w:bCs/>
          <w:sz w:val="28"/>
          <w:szCs w:val="28"/>
        </w:rPr>
        <w:t>”</w:t>
      </w:r>
      <w:r w:rsidR="000238A3" w:rsidRPr="005A4E36">
        <w:rPr>
          <w:rFonts w:ascii="宋体" w:eastAsia="宋体" w:hAnsi="宋体" w:hint="eastAsia"/>
          <w:b/>
          <w:bCs/>
          <w:sz w:val="28"/>
          <w:szCs w:val="28"/>
        </w:rPr>
        <w:t>相结合</w:t>
      </w:r>
      <w:r w:rsidR="000238A3">
        <w:rPr>
          <w:rFonts w:ascii="宋体" w:eastAsia="宋体" w:hAnsi="宋体" w:hint="eastAsia"/>
          <w:sz w:val="28"/>
          <w:szCs w:val="28"/>
        </w:rPr>
        <w:t>，</w:t>
      </w:r>
      <w:r w:rsidR="002E355E">
        <w:rPr>
          <w:rFonts w:ascii="宋体" w:eastAsia="宋体" w:hAnsi="宋体" w:hint="eastAsia"/>
          <w:sz w:val="28"/>
          <w:szCs w:val="28"/>
        </w:rPr>
        <w:t>重点建设研究生师资队伍</w:t>
      </w:r>
      <w:r w:rsidR="009B389E">
        <w:rPr>
          <w:rFonts w:ascii="宋体" w:eastAsia="宋体" w:hAnsi="宋体" w:hint="eastAsia"/>
          <w:sz w:val="28"/>
          <w:szCs w:val="28"/>
        </w:rPr>
        <w:t>。</w:t>
      </w:r>
      <w:r w:rsidR="00A75FA1">
        <w:rPr>
          <w:rFonts w:ascii="宋体" w:eastAsia="宋体" w:hAnsi="宋体" w:hint="eastAsia"/>
          <w:sz w:val="28"/>
          <w:szCs w:val="28"/>
        </w:rPr>
        <w:t>近年来，</w:t>
      </w:r>
      <w:r>
        <w:rPr>
          <w:rFonts w:ascii="宋体" w:eastAsia="宋体" w:hAnsi="宋体" w:hint="eastAsia"/>
          <w:sz w:val="28"/>
          <w:szCs w:val="28"/>
        </w:rPr>
        <w:t>重点引进教授、副教授、优秀博士，不断充实硕士生导师队伍；通过</w:t>
      </w:r>
      <w:r w:rsidR="00A75FA1">
        <w:rPr>
          <w:rFonts w:ascii="宋体" w:eastAsia="宋体" w:hAnsi="宋体" w:hint="eastAsia"/>
          <w:sz w:val="28"/>
          <w:szCs w:val="28"/>
        </w:rPr>
        <w:t>青年教师</w:t>
      </w:r>
      <w:r>
        <w:rPr>
          <w:rFonts w:ascii="宋体" w:eastAsia="宋体" w:hAnsi="宋体" w:hint="eastAsia"/>
          <w:sz w:val="28"/>
          <w:szCs w:val="28"/>
        </w:rPr>
        <w:t>沙龙、学术会议、</w:t>
      </w:r>
      <w:r w:rsidR="00A75FA1">
        <w:rPr>
          <w:rFonts w:ascii="宋体" w:eastAsia="宋体" w:hAnsi="宋体" w:hint="eastAsia"/>
          <w:sz w:val="28"/>
          <w:szCs w:val="28"/>
        </w:rPr>
        <w:t>读书会、</w:t>
      </w:r>
      <w:r>
        <w:rPr>
          <w:rFonts w:ascii="宋体" w:eastAsia="宋体" w:hAnsi="宋体" w:hint="eastAsia"/>
          <w:sz w:val="28"/>
          <w:szCs w:val="28"/>
        </w:rPr>
        <w:t>交流培训、奖励资助等方式，</w:t>
      </w:r>
      <w:r>
        <w:rPr>
          <w:rFonts w:ascii="宋体" w:eastAsia="宋体" w:hAnsi="宋体" w:hint="eastAsia"/>
          <w:sz w:val="28"/>
          <w:szCs w:val="28"/>
        </w:rPr>
        <w:lastRenderedPageBreak/>
        <w:t>鼓励教师</w:t>
      </w:r>
      <w:r w:rsidR="00A75FA1">
        <w:rPr>
          <w:rFonts w:ascii="宋体" w:eastAsia="宋体" w:hAnsi="宋体" w:hint="eastAsia"/>
          <w:sz w:val="28"/>
          <w:szCs w:val="28"/>
        </w:rPr>
        <w:t>不断提升授课能力，</w:t>
      </w:r>
      <w:r>
        <w:rPr>
          <w:rFonts w:ascii="宋体" w:eastAsia="宋体" w:hAnsi="宋体" w:hint="eastAsia"/>
          <w:sz w:val="28"/>
          <w:szCs w:val="28"/>
        </w:rPr>
        <w:t>申请各类科研项目,撰写高水平研究论文，提升教师能力，</w:t>
      </w:r>
      <w:r w:rsidR="000238A3">
        <w:rPr>
          <w:rFonts w:ascii="宋体" w:eastAsia="宋体" w:hAnsi="宋体" w:hint="eastAsia"/>
          <w:sz w:val="28"/>
          <w:szCs w:val="28"/>
        </w:rPr>
        <w:t>打造高水平师资队伍</w:t>
      </w:r>
      <w:r>
        <w:rPr>
          <w:rFonts w:ascii="宋体" w:eastAsia="宋体" w:hAnsi="宋体" w:hint="eastAsia"/>
          <w:sz w:val="28"/>
          <w:szCs w:val="28"/>
        </w:rPr>
        <w:t>。</w:t>
      </w:r>
      <w:r w:rsidR="007A4ACC">
        <w:rPr>
          <w:rFonts w:ascii="宋体" w:eastAsia="宋体" w:hAnsi="宋体" w:hint="eastAsia"/>
          <w:sz w:val="28"/>
          <w:szCs w:val="28"/>
        </w:rPr>
        <w:t>同时，也导师选聘、导师考核、导师评价等方面严把质量关，狠抓导师师德师风建设，不断提升导师的授课水平与科研水平等。</w:t>
      </w:r>
    </w:p>
    <w:p w14:paraId="7602F37B" w14:textId="77777777" w:rsidR="005A4E36" w:rsidRDefault="00FC498E" w:rsidP="005A4E36">
      <w:pPr>
        <w:spacing w:line="500" w:lineRule="exact"/>
        <w:ind w:firstLineChars="200" w:firstLine="562"/>
        <w:rPr>
          <w:rFonts w:ascii="宋体" w:eastAsia="宋体" w:hAnsi="宋体"/>
          <w:sz w:val="28"/>
          <w:szCs w:val="28"/>
        </w:rPr>
      </w:pPr>
      <w:r w:rsidRPr="005A4E36">
        <w:rPr>
          <w:rFonts w:ascii="宋体" w:eastAsia="宋体" w:hAnsi="宋体" w:hint="eastAsia"/>
          <w:b/>
          <w:bCs/>
          <w:sz w:val="28"/>
          <w:szCs w:val="28"/>
        </w:rPr>
        <w:t>二是组建教学团队，强化课程改革。</w:t>
      </w:r>
      <w:r>
        <w:rPr>
          <w:rFonts w:ascii="宋体" w:eastAsia="宋体" w:hAnsi="宋体" w:hint="eastAsia"/>
          <w:sz w:val="28"/>
          <w:szCs w:val="28"/>
        </w:rPr>
        <w:t>依托马克思主义理论专业研究生课程开设特点，结合我院教师的总体概况和研究领域，以专业核心课程为基础，组建研究生6支专业授课团队，打造学科带头人、核心骨干、青年教师、校外专家、校外实务人员等共同授课的团队建设模式，既提升了学院教师的授课能力，又充分运用各种力量资源。近年来，曾邀请包括清华大学、复旦大学、南京大学、上海交通大学、同济大学、华东师范大学等国内知名高校数十位专家给马院研究生开设讲座、学术会议、咨询等；同时，也聘用沪上知名律师事务所、党政机关、企事业单位、国外专家等做兼职导师，参与教学团队授课，不断提升我院研究生的培养质量。</w:t>
      </w:r>
    </w:p>
    <w:p w14:paraId="277FFA35" w14:textId="4A23DB2B" w:rsidR="005A4E36" w:rsidRDefault="00FC498E" w:rsidP="005A4E36">
      <w:pPr>
        <w:spacing w:line="500" w:lineRule="exact"/>
        <w:ind w:firstLineChars="200" w:firstLine="562"/>
        <w:rPr>
          <w:rFonts w:ascii="宋体" w:eastAsia="宋体" w:hAnsi="宋体"/>
          <w:sz w:val="28"/>
          <w:szCs w:val="28"/>
        </w:rPr>
      </w:pPr>
      <w:r w:rsidRPr="005A4E36">
        <w:rPr>
          <w:rFonts w:ascii="宋体" w:eastAsia="宋体" w:hAnsi="宋体" w:hint="eastAsia"/>
          <w:b/>
          <w:bCs/>
          <w:sz w:val="28"/>
          <w:szCs w:val="28"/>
        </w:rPr>
        <w:t>三</w:t>
      </w:r>
      <w:r w:rsidR="00045F35" w:rsidRPr="005A4E36">
        <w:rPr>
          <w:rFonts w:ascii="宋体" w:eastAsia="宋体" w:hAnsi="宋体" w:hint="eastAsia"/>
          <w:b/>
          <w:bCs/>
          <w:sz w:val="28"/>
          <w:szCs w:val="28"/>
        </w:rPr>
        <w:t>是</w:t>
      </w:r>
      <w:r w:rsidR="009660E2" w:rsidRPr="005A4E36">
        <w:rPr>
          <w:rFonts w:ascii="宋体" w:eastAsia="宋体" w:hAnsi="宋体" w:hint="eastAsia"/>
          <w:b/>
          <w:bCs/>
          <w:sz w:val="28"/>
          <w:szCs w:val="28"/>
        </w:rPr>
        <w:t>凝练方向凝练</w:t>
      </w:r>
      <w:r w:rsidR="00045F35" w:rsidRPr="005A4E36">
        <w:rPr>
          <w:rFonts w:ascii="宋体" w:eastAsia="宋体" w:hAnsi="宋体" w:hint="eastAsia"/>
          <w:b/>
          <w:bCs/>
          <w:sz w:val="28"/>
          <w:szCs w:val="28"/>
        </w:rPr>
        <w:t>，</w:t>
      </w:r>
      <w:r w:rsidRPr="005A4E36">
        <w:rPr>
          <w:rFonts w:ascii="宋体" w:eastAsia="宋体" w:hAnsi="宋体" w:hint="eastAsia"/>
          <w:b/>
          <w:bCs/>
          <w:sz w:val="28"/>
          <w:szCs w:val="28"/>
        </w:rPr>
        <w:t>提升科学研究水平</w:t>
      </w:r>
      <w:r w:rsidR="00045F35" w:rsidRPr="005A4E36">
        <w:rPr>
          <w:rFonts w:ascii="宋体" w:eastAsia="宋体" w:hAnsi="宋体" w:hint="eastAsia"/>
          <w:b/>
          <w:bCs/>
          <w:sz w:val="28"/>
          <w:szCs w:val="28"/>
        </w:rPr>
        <w:t>。</w:t>
      </w:r>
      <w:r w:rsidR="009660E2" w:rsidRPr="009660E2">
        <w:rPr>
          <w:rFonts w:ascii="宋体" w:eastAsia="宋体" w:hAnsi="宋体" w:hint="eastAsia"/>
          <w:sz w:val="28"/>
          <w:szCs w:val="28"/>
        </w:rPr>
        <w:t>依托中国上海合作组织国际司法培训基地，拓展上海市教委重点研究中心：党内法规研究中心；习近平法治思想研究中心、上海市示范马克思主义学院等平台资源</w:t>
      </w:r>
      <w:r w:rsidR="00045F35">
        <w:rPr>
          <w:rFonts w:ascii="宋体" w:eastAsia="宋体" w:hAnsi="宋体" w:hint="eastAsia"/>
          <w:sz w:val="28"/>
          <w:szCs w:val="28"/>
        </w:rPr>
        <w:t>；</w:t>
      </w:r>
      <w:r w:rsidR="009660E2" w:rsidRPr="009660E2">
        <w:rPr>
          <w:rFonts w:ascii="宋体" w:eastAsia="宋体" w:hAnsi="宋体" w:hint="eastAsia"/>
          <w:sz w:val="28"/>
          <w:szCs w:val="28"/>
        </w:rPr>
        <w:t>成立了“党内法规建设研究”团队、“共享发展”战略规划协同创新研究团队项目</w:t>
      </w:r>
      <w:r w:rsidR="00045F35">
        <w:rPr>
          <w:rFonts w:ascii="宋体" w:eastAsia="宋体" w:hAnsi="宋体" w:hint="eastAsia"/>
          <w:sz w:val="28"/>
          <w:szCs w:val="28"/>
        </w:rPr>
        <w:t>、</w:t>
      </w:r>
      <w:r w:rsidR="009660E2" w:rsidRPr="009660E2">
        <w:rPr>
          <w:rFonts w:ascii="宋体" w:eastAsia="宋体" w:hAnsi="宋体" w:hint="eastAsia"/>
          <w:sz w:val="28"/>
          <w:szCs w:val="28"/>
        </w:rPr>
        <w:t>“网络舆情引导与意识形态安全研究”团队等</w:t>
      </w:r>
      <w:r w:rsidR="00045F35">
        <w:rPr>
          <w:rFonts w:ascii="宋体" w:eastAsia="宋体" w:hAnsi="宋体" w:hint="eastAsia"/>
          <w:sz w:val="28"/>
          <w:szCs w:val="28"/>
        </w:rPr>
        <w:t>，</w:t>
      </w:r>
      <w:r w:rsidR="009660E2" w:rsidRPr="009660E2">
        <w:rPr>
          <w:rFonts w:ascii="宋体" w:eastAsia="宋体" w:hAnsi="宋体" w:hint="eastAsia"/>
          <w:sz w:val="28"/>
          <w:szCs w:val="28"/>
        </w:rPr>
        <w:t>在中国特色社会主义经济理论与实践、党内法规建设、意识形态安全等方面继续完善学科建设，拓展学科新的增长点。</w:t>
      </w:r>
      <w:r>
        <w:rPr>
          <w:rFonts w:ascii="宋体" w:eastAsia="宋体" w:hAnsi="宋体" w:hint="eastAsia"/>
          <w:sz w:val="28"/>
          <w:szCs w:val="28"/>
        </w:rPr>
        <w:t>通过</w:t>
      </w:r>
      <w:r w:rsidRPr="009660E2">
        <w:rPr>
          <w:rFonts w:ascii="宋体" w:eastAsia="宋体" w:hAnsi="宋体" w:hint="eastAsia"/>
          <w:sz w:val="28"/>
          <w:szCs w:val="28"/>
        </w:rPr>
        <w:t>集体攻关重大科研项目</w:t>
      </w:r>
      <w:r>
        <w:rPr>
          <w:rFonts w:ascii="宋体" w:eastAsia="宋体" w:hAnsi="宋体" w:hint="eastAsia"/>
          <w:sz w:val="28"/>
          <w:szCs w:val="28"/>
        </w:rPr>
        <w:t>，不断创新马克思主义理论研究</w:t>
      </w:r>
      <w:r w:rsidRPr="009660E2">
        <w:rPr>
          <w:rFonts w:ascii="宋体" w:eastAsia="宋体" w:hAnsi="宋体" w:hint="eastAsia"/>
          <w:sz w:val="28"/>
          <w:szCs w:val="28"/>
        </w:rPr>
        <w:t>。关注马克思主义经典理论研究，直面党和国家发展的重大现实问题，用经典为理论作支撑，用问题为研究作导向，探索团队攻关，推动系统集成，改变教师在研究中单打独斗、方向分散的局面，在马克思主义理论整体研究上取得</w:t>
      </w:r>
      <w:r>
        <w:rPr>
          <w:rFonts w:ascii="宋体" w:eastAsia="宋体" w:hAnsi="宋体" w:hint="eastAsia"/>
          <w:sz w:val="28"/>
          <w:szCs w:val="28"/>
        </w:rPr>
        <w:t>重大</w:t>
      </w:r>
      <w:r w:rsidRPr="009660E2">
        <w:rPr>
          <w:rFonts w:ascii="宋体" w:eastAsia="宋体" w:hAnsi="宋体" w:hint="eastAsia"/>
          <w:sz w:val="28"/>
          <w:szCs w:val="28"/>
        </w:rPr>
        <w:t>突破。</w:t>
      </w:r>
      <w:r w:rsidR="005A4E36" w:rsidRPr="00363D0B">
        <w:rPr>
          <w:rFonts w:ascii="宋体" w:eastAsia="宋体" w:hAnsi="宋体" w:hint="eastAsia"/>
          <w:sz w:val="28"/>
          <w:szCs w:val="28"/>
        </w:rPr>
        <w:t>2</w:t>
      </w:r>
      <w:r w:rsidR="005A4E36" w:rsidRPr="00363D0B">
        <w:rPr>
          <w:rFonts w:ascii="宋体" w:eastAsia="宋体" w:hAnsi="宋体"/>
          <w:sz w:val="28"/>
          <w:szCs w:val="28"/>
        </w:rPr>
        <w:t>021</w:t>
      </w:r>
      <w:r w:rsidR="005A4E36" w:rsidRPr="00363D0B">
        <w:rPr>
          <w:rFonts w:ascii="宋体" w:eastAsia="宋体" w:hAnsi="宋体" w:hint="eastAsia"/>
          <w:sz w:val="28"/>
          <w:szCs w:val="28"/>
        </w:rPr>
        <w:t>年</w:t>
      </w:r>
      <w:r w:rsidR="00363D0B" w:rsidRPr="00363D0B">
        <w:rPr>
          <w:rFonts w:ascii="宋体" w:eastAsia="宋体" w:hAnsi="宋体" w:hint="eastAsia"/>
          <w:sz w:val="28"/>
          <w:szCs w:val="28"/>
        </w:rPr>
        <w:t>获批各级各类项目1</w:t>
      </w:r>
      <w:r w:rsidR="00363D0B" w:rsidRPr="00363D0B">
        <w:rPr>
          <w:rFonts w:ascii="宋体" w:eastAsia="宋体" w:hAnsi="宋体"/>
          <w:sz w:val="28"/>
          <w:szCs w:val="28"/>
        </w:rPr>
        <w:t>0</w:t>
      </w:r>
      <w:r w:rsidR="00363D0B" w:rsidRPr="00363D0B">
        <w:rPr>
          <w:rFonts w:ascii="宋体" w:eastAsia="宋体" w:hAnsi="宋体" w:hint="eastAsia"/>
          <w:sz w:val="28"/>
          <w:szCs w:val="28"/>
        </w:rPr>
        <w:t>项，其中教育部项目1项，上海市哲社课题3项，发表核心期刊论文1</w:t>
      </w:r>
      <w:r w:rsidR="00363D0B" w:rsidRPr="00363D0B">
        <w:rPr>
          <w:rFonts w:ascii="宋体" w:eastAsia="宋体" w:hAnsi="宋体"/>
          <w:sz w:val="28"/>
          <w:szCs w:val="28"/>
        </w:rPr>
        <w:t>5</w:t>
      </w:r>
      <w:r w:rsidR="00363D0B" w:rsidRPr="00363D0B">
        <w:rPr>
          <w:rFonts w:ascii="宋体" w:eastAsia="宋体" w:hAnsi="宋体" w:hint="eastAsia"/>
          <w:sz w:val="28"/>
          <w:szCs w:val="28"/>
        </w:rPr>
        <w:t>篇。</w:t>
      </w:r>
    </w:p>
    <w:p w14:paraId="042FA728" w14:textId="12000602" w:rsidR="00045F35" w:rsidRDefault="00EB75EE" w:rsidP="005A4E36">
      <w:pPr>
        <w:spacing w:line="500" w:lineRule="exact"/>
        <w:ind w:firstLineChars="200" w:firstLine="480"/>
        <w:rPr>
          <w:rFonts w:ascii="宋体" w:eastAsia="宋体" w:hAnsi="宋体"/>
          <w:sz w:val="28"/>
          <w:szCs w:val="28"/>
        </w:rPr>
      </w:pPr>
      <w:r>
        <w:rPr>
          <w:rFonts w:ascii="Microsoft JhengHei" w:eastAsia="Microsoft JhengHei" w:hAnsi="Microsoft JhengHei" w:hint="eastAsia"/>
          <w:b/>
          <w:sz w:val="24"/>
        </w:rPr>
        <w:lastRenderedPageBreak/>
        <w:t>科学研究</w:t>
      </w:r>
    </w:p>
    <w:tbl>
      <w:tblPr>
        <w:tblW w:w="8334"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625"/>
        <w:gridCol w:w="2862"/>
        <w:gridCol w:w="241"/>
        <w:gridCol w:w="963"/>
        <w:gridCol w:w="382"/>
        <w:gridCol w:w="567"/>
        <w:gridCol w:w="851"/>
        <w:gridCol w:w="709"/>
        <w:gridCol w:w="283"/>
        <w:gridCol w:w="425"/>
        <w:gridCol w:w="426"/>
      </w:tblGrid>
      <w:tr w:rsidR="008F1BBB" w14:paraId="4741044E" w14:textId="77777777" w:rsidTr="000F6F8C">
        <w:trPr>
          <w:trHeight w:val="450"/>
        </w:trPr>
        <w:tc>
          <w:tcPr>
            <w:tcW w:w="8334" w:type="dxa"/>
            <w:gridSpan w:val="11"/>
            <w:tcBorders>
              <w:top w:val="single" w:sz="6" w:space="0" w:color="000000"/>
              <w:bottom w:val="single" w:sz="6" w:space="0" w:color="000000"/>
            </w:tcBorders>
          </w:tcPr>
          <w:p w14:paraId="277B7B96" w14:textId="77777777" w:rsidR="008F1BBB" w:rsidRDefault="00000000">
            <w:pPr>
              <w:pStyle w:val="TableParagraph"/>
              <w:spacing w:line="419" w:lineRule="exact"/>
              <w:ind w:left="0"/>
              <w:rPr>
                <w:rFonts w:ascii="Microsoft JhengHei" w:eastAsia="Microsoft JhengHei" w:hAnsi="Microsoft JhengHei"/>
                <w:b/>
                <w:sz w:val="24"/>
              </w:rPr>
            </w:pPr>
            <w:r>
              <w:rPr>
                <w:rFonts w:ascii="Microsoft JhengHei" w:eastAsia="Microsoft JhengHei" w:hAnsi="Microsoft JhengHei" w:hint="eastAsia"/>
                <w:b/>
                <w:sz w:val="24"/>
              </w:rPr>
              <w:t>承担科研项目</w:t>
            </w:r>
          </w:p>
        </w:tc>
      </w:tr>
      <w:tr w:rsidR="008F1BBB" w14:paraId="6AFBC6E5" w14:textId="77777777" w:rsidTr="000F6F8C">
        <w:trPr>
          <w:trHeight w:val="488"/>
        </w:trPr>
        <w:tc>
          <w:tcPr>
            <w:tcW w:w="4691" w:type="dxa"/>
            <w:gridSpan w:val="4"/>
            <w:tcBorders>
              <w:top w:val="single" w:sz="6" w:space="0" w:color="000000"/>
              <w:bottom w:val="single" w:sz="6" w:space="0" w:color="000000"/>
              <w:right w:val="single" w:sz="4" w:space="0" w:color="000000"/>
            </w:tcBorders>
          </w:tcPr>
          <w:p w14:paraId="244F03DF" w14:textId="77777777" w:rsidR="008F1BBB" w:rsidRDefault="00000000">
            <w:pPr>
              <w:pStyle w:val="TableParagraph"/>
              <w:spacing w:before="49"/>
              <w:ind w:left="1708" w:right="1688"/>
              <w:jc w:val="center"/>
              <w:rPr>
                <w:rFonts w:ascii="Microsoft JhengHei" w:eastAsia="Microsoft JhengHei"/>
                <w:b/>
              </w:rPr>
            </w:pPr>
            <w:r>
              <w:rPr>
                <w:rFonts w:ascii="Microsoft JhengHei" w:eastAsia="Microsoft JhengHei" w:hint="eastAsia"/>
                <w:b/>
              </w:rPr>
              <w:t>新增科研项目</w:t>
            </w:r>
          </w:p>
        </w:tc>
        <w:tc>
          <w:tcPr>
            <w:tcW w:w="3643" w:type="dxa"/>
            <w:gridSpan w:val="7"/>
            <w:tcBorders>
              <w:top w:val="single" w:sz="6" w:space="0" w:color="000000"/>
              <w:left w:val="single" w:sz="4" w:space="0" w:color="000000"/>
              <w:bottom w:val="single" w:sz="6" w:space="0" w:color="000000"/>
            </w:tcBorders>
          </w:tcPr>
          <w:p w14:paraId="06544C32" w14:textId="77777777" w:rsidR="008F1BBB" w:rsidRDefault="00000000">
            <w:pPr>
              <w:pStyle w:val="TableParagraph"/>
              <w:spacing w:before="49"/>
              <w:ind w:left="1166"/>
              <w:rPr>
                <w:rFonts w:ascii="Microsoft JhengHei" w:eastAsia="Microsoft JhengHei"/>
                <w:b/>
              </w:rPr>
            </w:pPr>
            <w:r>
              <w:rPr>
                <w:rFonts w:ascii="Microsoft JhengHei" w:eastAsia="Microsoft JhengHei" w:hint="eastAsia"/>
                <w:b/>
              </w:rPr>
              <w:t>新增纵向科研项目</w:t>
            </w:r>
          </w:p>
        </w:tc>
      </w:tr>
      <w:tr w:rsidR="008F1BBB" w14:paraId="078ADCC9" w14:textId="77777777" w:rsidTr="000F6F8C">
        <w:trPr>
          <w:trHeight w:val="510"/>
        </w:trPr>
        <w:tc>
          <w:tcPr>
            <w:tcW w:w="3487" w:type="dxa"/>
            <w:gridSpan w:val="2"/>
            <w:tcBorders>
              <w:top w:val="single" w:sz="6" w:space="0" w:color="000000"/>
              <w:bottom w:val="single" w:sz="6" w:space="0" w:color="000000"/>
              <w:right w:val="single" w:sz="4" w:space="0" w:color="000000"/>
            </w:tcBorders>
          </w:tcPr>
          <w:p w14:paraId="580A29E3" w14:textId="77777777" w:rsidR="008F1BBB" w:rsidRDefault="00000000">
            <w:pPr>
              <w:pStyle w:val="TableParagraph"/>
              <w:spacing w:before="116"/>
              <w:ind w:left="1207" w:right="1189"/>
              <w:jc w:val="center"/>
            </w:pPr>
            <w:r>
              <w:t>总数（项）</w:t>
            </w:r>
          </w:p>
        </w:tc>
        <w:tc>
          <w:tcPr>
            <w:tcW w:w="1204" w:type="dxa"/>
            <w:gridSpan w:val="2"/>
            <w:tcBorders>
              <w:top w:val="single" w:sz="6" w:space="0" w:color="000000"/>
              <w:left w:val="single" w:sz="4" w:space="0" w:color="000000"/>
              <w:bottom w:val="single" w:sz="6" w:space="0" w:color="000000"/>
              <w:right w:val="single" w:sz="4" w:space="0" w:color="000000"/>
            </w:tcBorders>
          </w:tcPr>
          <w:p w14:paraId="18F5DC7C" w14:textId="77777777" w:rsidR="008F1BBB" w:rsidRDefault="00000000">
            <w:pPr>
              <w:pStyle w:val="TableParagraph"/>
              <w:spacing w:line="251" w:lineRule="exact"/>
              <w:ind w:left="194"/>
            </w:pPr>
            <w:r>
              <w:rPr>
                <w:spacing w:val="-1"/>
              </w:rPr>
              <w:t>总经费数</w:t>
            </w:r>
          </w:p>
          <w:p w14:paraId="2B182D8E" w14:textId="77777777" w:rsidR="008F1BBB" w:rsidRDefault="00000000">
            <w:pPr>
              <w:pStyle w:val="TableParagraph"/>
              <w:spacing w:line="240" w:lineRule="exact"/>
              <w:ind w:left="194"/>
            </w:pPr>
            <w:r>
              <w:t>（</w:t>
            </w:r>
            <w:r>
              <w:rPr>
                <w:spacing w:val="-2"/>
              </w:rPr>
              <w:t>万元</w:t>
            </w:r>
            <w:r>
              <w:t>）</w:t>
            </w:r>
          </w:p>
        </w:tc>
        <w:tc>
          <w:tcPr>
            <w:tcW w:w="1800" w:type="dxa"/>
            <w:gridSpan w:val="3"/>
            <w:tcBorders>
              <w:top w:val="single" w:sz="6" w:space="0" w:color="000000"/>
              <w:left w:val="single" w:sz="4" w:space="0" w:color="000000"/>
              <w:bottom w:val="single" w:sz="6" w:space="0" w:color="000000"/>
              <w:right w:val="single" w:sz="4" w:space="0" w:color="000000"/>
            </w:tcBorders>
          </w:tcPr>
          <w:p w14:paraId="59987661" w14:textId="77777777" w:rsidR="008F1BBB" w:rsidRDefault="00000000">
            <w:pPr>
              <w:pStyle w:val="TableParagraph"/>
              <w:spacing w:before="116"/>
              <w:ind w:left="808"/>
            </w:pPr>
            <w:r>
              <w:t>总数（项）</w:t>
            </w:r>
          </w:p>
        </w:tc>
        <w:tc>
          <w:tcPr>
            <w:tcW w:w="1843" w:type="dxa"/>
            <w:gridSpan w:val="4"/>
            <w:tcBorders>
              <w:top w:val="single" w:sz="6" w:space="0" w:color="000000"/>
              <w:left w:val="single" w:sz="4" w:space="0" w:color="000000"/>
              <w:bottom w:val="single" w:sz="6" w:space="0" w:color="000000"/>
            </w:tcBorders>
          </w:tcPr>
          <w:p w14:paraId="49024041" w14:textId="77777777" w:rsidR="008F1BBB" w:rsidRDefault="00000000">
            <w:pPr>
              <w:pStyle w:val="TableParagraph"/>
              <w:spacing w:line="251" w:lineRule="exact"/>
              <w:ind w:left="266"/>
            </w:pPr>
            <w:r>
              <w:rPr>
                <w:spacing w:val="-1"/>
              </w:rPr>
              <w:t>总经费数</w:t>
            </w:r>
          </w:p>
          <w:p w14:paraId="7667CF5B" w14:textId="77777777" w:rsidR="008F1BBB" w:rsidRDefault="00000000">
            <w:pPr>
              <w:pStyle w:val="TableParagraph"/>
              <w:spacing w:line="240" w:lineRule="exact"/>
              <w:ind w:left="266"/>
            </w:pPr>
            <w:r>
              <w:t>（</w:t>
            </w:r>
            <w:r>
              <w:rPr>
                <w:spacing w:val="-2"/>
              </w:rPr>
              <w:t>万元</w:t>
            </w:r>
            <w:r>
              <w:t>）</w:t>
            </w:r>
          </w:p>
        </w:tc>
      </w:tr>
      <w:tr w:rsidR="008F1BBB" w14:paraId="7756C469" w14:textId="77777777" w:rsidTr="000F6F8C">
        <w:trPr>
          <w:trHeight w:val="508"/>
        </w:trPr>
        <w:tc>
          <w:tcPr>
            <w:tcW w:w="3487" w:type="dxa"/>
            <w:gridSpan w:val="2"/>
            <w:tcBorders>
              <w:top w:val="single" w:sz="6" w:space="0" w:color="000000"/>
              <w:bottom w:val="single" w:sz="6" w:space="0" w:color="000000"/>
              <w:right w:val="single" w:sz="4" w:space="0" w:color="000000"/>
            </w:tcBorders>
          </w:tcPr>
          <w:p w14:paraId="7544AEE8" w14:textId="6404CFD0" w:rsidR="008F1BBB" w:rsidRDefault="00F11C68">
            <w:pPr>
              <w:pStyle w:val="TableParagraph"/>
              <w:spacing w:before="116"/>
              <w:ind w:left="1204" w:right="1189"/>
              <w:jc w:val="center"/>
            </w:pPr>
            <w:r>
              <w:rPr>
                <w:rFonts w:hint="eastAsia"/>
              </w:rPr>
              <w:t>4</w:t>
            </w:r>
          </w:p>
        </w:tc>
        <w:tc>
          <w:tcPr>
            <w:tcW w:w="1204" w:type="dxa"/>
            <w:gridSpan w:val="2"/>
            <w:tcBorders>
              <w:top w:val="single" w:sz="6" w:space="0" w:color="000000"/>
              <w:left w:val="single" w:sz="4" w:space="0" w:color="000000"/>
              <w:bottom w:val="single" w:sz="6" w:space="0" w:color="000000"/>
              <w:right w:val="single" w:sz="4" w:space="0" w:color="000000"/>
            </w:tcBorders>
          </w:tcPr>
          <w:p w14:paraId="66F6FAB5" w14:textId="60D6AAD4" w:rsidR="008F1BBB" w:rsidRDefault="00F11C68">
            <w:pPr>
              <w:pStyle w:val="TableParagraph"/>
              <w:spacing w:before="116"/>
              <w:ind w:left="334" w:right="301"/>
              <w:jc w:val="center"/>
            </w:pPr>
            <w:r>
              <w:rPr>
                <w:rFonts w:hint="eastAsia"/>
              </w:rPr>
              <w:t>2</w:t>
            </w:r>
            <w:r>
              <w:t>8</w:t>
            </w:r>
          </w:p>
        </w:tc>
        <w:tc>
          <w:tcPr>
            <w:tcW w:w="1800" w:type="dxa"/>
            <w:gridSpan w:val="3"/>
            <w:tcBorders>
              <w:top w:val="single" w:sz="6" w:space="0" w:color="000000"/>
              <w:left w:val="single" w:sz="4" w:space="0" w:color="000000"/>
              <w:bottom w:val="single" w:sz="6" w:space="0" w:color="000000"/>
              <w:right w:val="single" w:sz="4" w:space="0" w:color="000000"/>
            </w:tcBorders>
          </w:tcPr>
          <w:p w14:paraId="2BFCD87B" w14:textId="26646713" w:rsidR="008F1BBB" w:rsidRDefault="00F11C68">
            <w:pPr>
              <w:pStyle w:val="TableParagraph"/>
              <w:spacing w:before="116"/>
              <w:ind w:left="1209" w:right="1181"/>
              <w:jc w:val="center"/>
            </w:pPr>
            <w:r>
              <w:rPr>
                <w:rFonts w:hint="eastAsia"/>
              </w:rPr>
              <w:t>4</w:t>
            </w:r>
          </w:p>
        </w:tc>
        <w:tc>
          <w:tcPr>
            <w:tcW w:w="1843" w:type="dxa"/>
            <w:gridSpan w:val="4"/>
            <w:tcBorders>
              <w:top w:val="single" w:sz="6" w:space="0" w:color="000000"/>
              <w:left w:val="single" w:sz="4" w:space="0" w:color="000000"/>
              <w:bottom w:val="single" w:sz="6" w:space="0" w:color="000000"/>
            </w:tcBorders>
          </w:tcPr>
          <w:p w14:paraId="1E09C1A6" w14:textId="615F9CBF" w:rsidR="008F1BBB" w:rsidRDefault="00F11C68">
            <w:pPr>
              <w:pStyle w:val="TableParagraph"/>
              <w:spacing w:before="116"/>
              <w:ind w:left="422"/>
            </w:pPr>
            <w:r>
              <w:rPr>
                <w:rFonts w:hint="eastAsia"/>
              </w:rPr>
              <w:t>2</w:t>
            </w:r>
            <w:r>
              <w:t>8</w:t>
            </w:r>
          </w:p>
        </w:tc>
      </w:tr>
      <w:tr w:rsidR="008F1BBB" w14:paraId="59ED04A1" w14:textId="77777777" w:rsidTr="000F6F8C">
        <w:trPr>
          <w:trHeight w:val="510"/>
        </w:trPr>
        <w:tc>
          <w:tcPr>
            <w:tcW w:w="4691" w:type="dxa"/>
            <w:gridSpan w:val="4"/>
            <w:tcBorders>
              <w:top w:val="single" w:sz="6" w:space="0" w:color="000000"/>
              <w:bottom w:val="single" w:sz="6" w:space="0" w:color="000000"/>
              <w:right w:val="single" w:sz="4" w:space="0" w:color="000000"/>
            </w:tcBorders>
          </w:tcPr>
          <w:p w14:paraId="56B9D872" w14:textId="77777777" w:rsidR="008F1BBB" w:rsidRDefault="00000000">
            <w:pPr>
              <w:pStyle w:val="TableParagraph"/>
              <w:spacing w:before="49"/>
              <w:ind w:left="1408"/>
              <w:rPr>
                <w:rFonts w:ascii="Microsoft JhengHei" w:eastAsia="Microsoft JhengHei"/>
                <w:b/>
              </w:rPr>
            </w:pPr>
            <w:r>
              <w:rPr>
                <w:rFonts w:ascii="Microsoft JhengHei" w:eastAsia="Microsoft JhengHei" w:hint="eastAsia"/>
                <w:b/>
              </w:rPr>
              <w:t>新增</w:t>
            </w:r>
            <w:r>
              <w:rPr>
                <w:rFonts w:ascii="Microsoft JhengHei" w:eastAsia="宋体" w:hint="eastAsia"/>
                <w:b/>
                <w:lang w:val="en-US"/>
              </w:rPr>
              <w:t>省部级及以上</w:t>
            </w:r>
            <w:r>
              <w:rPr>
                <w:rFonts w:ascii="Microsoft JhengHei" w:eastAsia="Microsoft JhengHei" w:hint="eastAsia"/>
                <w:b/>
              </w:rPr>
              <w:t>科研项目</w:t>
            </w:r>
          </w:p>
        </w:tc>
        <w:tc>
          <w:tcPr>
            <w:tcW w:w="3643" w:type="dxa"/>
            <w:gridSpan w:val="7"/>
            <w:tcBorders>
              <w:top w:val="single" w:sz="6" w:space="0" w:color="000000"/>
              <w:left w:val="single" w:sz="4" w:space="0" w:color="000000"/>
              <w:bottom w:val="single" w:sz="6" w:space="0" w:color="000000"/>
            </w:tcBorders>
          </w:tcPr>
          <w:p w14:paraId="32B16143" w14:textId="77777777" w:rsidR="008F1BBB" w:rsidRDefault="00000000">
            <w:pPr>
              <w:pStyle w:val="TableParagraph"/>
              <w:spacing w:before="49"/>
              <w:ind w:left="1271"/>
              <w:rPr>
                <w:rFonts w:ascii="Microsoft JhengHei" w:eastAsia="Microsoft JhengHei"/>
                <w:b/>
              </w:rPr>
            </w:pPr>
            <w:r>
              <w:rPr>
                <w:rFonts w:ascii="Microsoft JhengHei" w:eastAsia="Microsoft JhengHei" w:hint="eastAsia"/>
                <w:b/>
              </w:rPr>
              <w:t>新增横向项目数</w:t>
            </w:r>
          </w:p>
        </w:tc>
      </w:tr>
      <w:tr w:rsidR="008F1BBB" w14:paraId="02D99043" w14:textId="77777777" w:rsidTr="000F6F8C">
        <w:trPr>
          <w:trHeight w:val="510"/>
        </w:trPr>
        <w:tc>
          <w:tcPr>
            <w:tcW w:w="3487" w:type="dxa"/>
            <w:gridSpan w:val="2"/>
            <w:tcBorders>
              <w:top w:val="single" w:sz="6" w:space="0" w:color="000000"/>
              <w:bottom w:val="single" w:sz="6" w:space="0" w:color="000000"/>
              <w:right w:val="single" w:sz="4" w:space="0" w:color="000000"/>
            </w:tcBorders>
          </w:tcPr>
          <w:p w14:paraId="74D784A7" w14:textId="77777777" w:rsidR="008F1BBB" w:rsidRDefault="00000000">
            <w:pPr>
              <w:pStyle w:val="TableParagraph"/>
              <w:spacing w:before="118"/>
              <w:ind w:left="1207" w:right="1189"/>
              <w:jc w:val="center"/>
            </w:pPr>
            <w:r>
              <w:t>总数（项）</w:t>
            </w:r>
          </w:p>
        </w:tc>
        <w:tc>
          <w:tcPr>
            <w:tcW w:w="1204" w:type="dxa"/>
            <w:gridSpan w:val="2"/>
            <w:tcBorders>
              <w:top w:val="single" w:sz="6" w:space="0" w:color="000000"/>
              <w:left w:val="single" w:sz="4" w:space="0" w:color="000000"/>
              <w:bottom w:val="single" w:sz="6" w:space="0" w:color="000000"/>
              <w:right w:val="single" w:sz="4" w:space="0" w:color="000000"/>
            </w:tcBorders>
          </w:tcPr>
          <w:p w14:paraId="0B08F7A7" w14:textId="77777777" w:rsidR="008F1BBB" w:rsidRDefault="00000000">
            <w:pPr>
              <w:pStyle w:val="TableParagraph"/>
              <w:spacing w:line="253" w:lineRule="exact"/>
              <w:ind w:left="194"/>
            </w:pPr>
            <w:r>
              <w:rPr>
                <w:spacing w:val="-1"/>
              </w:rPr>
              <w:t>总经费数</w:t>
            </w:r>
          </w:p>
          <w:p w14:paraId="7211743E" w14:textId="77777777" w:rsidR="008F1BBB" w:rsidRDefault="00000000">
            <w:pPr>
              <w:pStyle w:val="TableParagraph"/>
              <w:spacing w:line="238" w:lineRule="exact"/>
              <w:ind w:left="194"/>
            </w:pPr>
            <w:r>
              <w:t>（</w:t>
            </w:r>
            <w:r>
              <w:rPr>
                <w:spacing w:val="-2"/>
              </w:rPr>
              <w:t>万元</w:t>
            </w:r>
            <w:r>
              <w:t>）</w:t>
            </w:r>
          </w:p>
        </w:tc>
        <w:tc>
          <w:tcPr>
            <w:tcW w:w="1800" w:type="dxa"/>
            <w:gridSpan w:val="3"/>
            <w:tcBorders>
              <w:top w:val="single" w:sz="6" w:space="0" w:color="000000"/>
              <w:left w:val="single" w:sz="4" w:space="0" w:color="000000"/>
              <w:bottom w:val="single" w:sz="6" w:space="0" w:color="000000"/>
              <w:right w:val="single" w:sz="4" w:space="0" w:color="000000"/>
            </w:tcBorders>
          </w:tcPr>
          <w:p w14:paraId="22A55FAB" w14:textId="77777777" w:rsidR="008F1BBB" w:rsidRDefault="00000000">
            <w:pPr>
              <w:pStyle w:val="TableParagraph"/>
              <w:spacing w:before="118"/>
              <w:ind w:left="808"/>
            </w:pPr>
            <w:r>
              <w:t>总数（项）</w:t>
            </w:r>
          </w:p>
        </w:tc>
        <w:tc>
          <w:tcPr>
            <w:tcW w:w="1843" w:type="dxa"/>
            <w:gridSpan w:val="4"/>
            <w:tcBorders>
              <w:top w:val="single" w:sz="6" w:space="0" w:color="000000"/>
              <w:left w:val="single" w:sz="4" w:space="0" w:color="000000"/>
              <w:bottom w:val="single" w:sz="6" w:space="0" w:color="000000"/>
            </w:tcBorders>
          </w:tcPr>
          <w:p w14:paraId="3D53E163" w14:textId="77777777" w:rsidR="008F1BBB" w:rsidRDefault="00000000">
            <w:pPr>
              <w:pStyle w:val="TableParagraph"/>
              <w:spacing w:line="253" w:lineRule="exact"/>
              <w:ind w:left="266"/>
            </w:pPr>
            <w:r>
              <w:rPr>
                <w:spacing w:val="-1"/>
              </w:rPr>
              <w:t>总经费数</w:t>
            </w:r>
          </w:p>
          <w:p w14:paraId="55FA6AA1" w14:textId="77777777" w:rsidR="008F1BBB" w:rsidRDefault="00000000">
            <w:pPr>
              <w:pStyle w:val="TableParagraph"/>
              <w:spacing w:line="238" w:lineRule="exact"/>
              <w:ind w:left="266"/>
            </w:pPr>
            <w:r>
              <w:t>（</w:t>
            </w:r>
            <w:r>
              <w:rPr>
                <w:spacing w:val="-2"/>
              </w:rPr>
              <w:t>万元</w:t>
            </w:r>
            <w:r>
              <w:t>）</w:t>
            </w:r>
          </w:p>
        </w:tc>
      </w:tr>
      <w:tr w:rsidR="008F1BBB" w14:paraId="05CC4052" w14:textId="77777777" w:rsidTr="000F6F8C">
        <w:trPr>
          <w:trHeight w:val="511"/>
        </w:trPr>
        <w:tc>
          <w:tcPr>
            <w:tcW w:w="3487" w:type="dxa"/>
            <w:gridSpan w:val="2"/>
            <w:tcBorders>
              <w:top w:val="single" w:sz="6" w:space="0" w:color="000000"/>
              <w:bottom w:val="single" w:sz="6" w:space="0" w:color="000000"/>
              <w:right w:val="single" w:sz="4" w:space="0" w:color="000000"/>
            </w:tcBorders>
          </w:tcPr>
          <w:p w14:paraId="6F8011C9" w14:textId="2C0D38B5" w:rsidR="008F1BBB" w:rsidRDefault="00F11C68">
            <w:pPr>
              <w:pStyle w:val="TableParagraph"/>
              <w:spacing w:before="116"/>
              <w:ind w:left="15"/>
              <w:jc w:val="center"/>
            </w:pPr>
            <w:r>
              <w:rPr>
                <w:rFonts w:hint="eastAsia"/>
              </w:rPr>
              <w:t>4</w:t>
            </w:r>
          </w:p>
        </w:tc>
        <w:tc>
          <w:tcPr>
            <w:tcW w:w="1204" w:type="dxa"/>
            <w:gridSpan w:val="2"/>
            <w:tcBorders>
              <w:top w:val="single" w:sz="6" w:space="0" w:color="000000"/>
              <w:left w:val="single" w:sz="4" w:space="0" w:color="000000"/>
              <w:bottom w:val="single" w:sz="6" w:space="0" w:color="000000"/>
              <w:right w:val="single" w:sz="4" w:space="0" w:color="000000"/>
            </w:tcBorders>
          </w:tcPr>
          <w:p w14:paraId="1F3735BF" w14:textId="086C24FD" w:rsidR="008F1BBB" w:rsidRDefault="00F11C68">
            <w:pPr>
              <w:pStyle w:val="TableParagraph"/>
              <w:spacing w:before="116"/>
              <w:ind w:left="329" w:right="301"/>
              <w:jc w:val="center"/>
            </w:pPr>
            <w:r>
              <w:rPr>
                <w:rFonts w:hint="eastAsia"/>
              </w:rPr>
              <w:t>2</w:t>
            </w:r>
            <w:r>
              <w:t>8</w:t>
            </w:r>
          </w:p>
        </w:tc>
        <w:tc>
          <w:tcPr>
            <w:tcW w:w="1800" w:type="dxa"/>
            <w:gridSpan w:val="3"/>
            <w:tcBorders>
              <w:top w:val="single" w:sz="6" w:space="0" w:color="000000"/>
              <w:left w:val="single" w:sz="4" w:space="0" w:color="000000"/>
              <w:bottom w:val="single" w:sz="6" w:space="0" w:color="000000"/>
              <w:right w:val="single" w:sz="4" w:space="0" w:color="000000"/>
            </w:tcBorders>
          </w:tcPr>
          <w:p w14:paraId="2415B62F" w14:textId="76E4EDF9" w:rsidR="008F1BBB" w:rsidRDefault="002C2C34">
            <w:pPr>
              <w:pStyle w:val="TableParagraph"/>
              <w:spacing w:before="116"/>
              <w:ind w:left="1209" w:right="1181"/>
              <w:jc w:val="center"/>
            </w:pPr>
            <w:r>
              <w:rPr>
                <w:rFonts w:hint="eastAsia"/>
              </w:rPr>
              <w:t>0</w:t>
            </w:r>
          </w:p>
        </w:tc>
        <w:tc>
          <w:tcPr>
            <w:tcW w:w="1843" w:type="dxa"/>
            <w:gridSpan w:val="4"/>
            <w:tcBorders>
              <w:top w:val="single" w:sz="6" w:space="0" w:color="000000"/>
              <w:left w:val="single" w:sz="4" w:space="0" w:color="000000"/>
              <w:bottom w:val="single" w:sz="6" w:space="0" w:color="000000"/>
            </w:tcBorders>
          </w:tcPr>
          <w:p w14:paraId="6FFADBB9" w14:textId="478A5EDF" w:rsidR="008F1BBB" w:rsidRDefault="002C2C34">
            <w:pPr>
              <w:pStyle w:val="TableParagraph"/>
              <w:spacing w:before="116"/>
              <w:ind w:left="422"/>
            </w:pPr>
            <w:r>
              <w:rPr>
                <w:rFonts w:hint="eastAsia"/>
              </w:rPr>
              <w:t>0</w:t>
            </w:r>
          </w:p>
        </w:tc>
      </w:tr>
      <w:tr w:rsidR="008F1BBB" w14:paraId="42541FFF" w14:textId="77777777" w:rsidTr="000F6F8C">
        <w:trPr>
          <w:trHeight w:val="508"/>
        </w:trPr>
        <w:tc>
          <w:tcPr>
            <w:tcW w:w="8334" w:type="dxa"/>
            <w:gridSpan w:val="11"/>
            <w:tcBorders>
              <w:top w:val="single" w:sz="6" w:space="0" w:color="000000"/>
              <w:bottom w:val="single" w:sz="6" w:space="0" w:color="000000"/>
            </w:tcBorders>
          </w:tcPr>
          <w:p w14:paraId="07CC43DD" w14:textId="77777777" w:rsidR="008F1BBB" w:rsidRDefault="00000000">
            <w:pPr>
              <w:pStyle w:val="TableParagraph"/>
              <w:spacing w:before="7"/>
              <w:rPr>
                <w:rFonts w:ascii="Microsoft JhengHei" w:eastAsia="Microsoft JhengHei" w:hAnsi="Microsoft JhengHei"/>
                <w:b/>
              </w:rPr>
            </w:pPr>
            <w:r w:rsidRPr="00DD060F">
              <w:rPr>
                <w:rFonts w:ascii="Microsoft JhengHei" w:eastAsia="Microsoft JhengHei" w:hAnsi="Microsoft JhengHei" w:hint="eastAsia"/>
                <w:b/>
                <w:sz w:val="24"/>
              </w:rPr>
              <w:t>Ⅳ-2-</w:t>
            </w:r>
            <w:r w:rsidRPr="00DD060F">
              <w:rPr>
                <w:rFonts w:ascii="Microsoft JhengHei" w:eastAsia="Microsoft JhengHei" w:hAnsi="Microsoft JhengHei" w:hint="eastAsia"/>
                <w:b/>
              </w:rPr>
              <w:t>2 在研代表性科研项目（限 10 项）</w:t>
            </w:r>
          </w:p>
        </w:tc>
      </w:tr>
      <w:tr w:rsidR="008F1BBB" w14:paraId="51175D3C" w14:textId="77777777" w:rsidTr="000F6F8C">
        <w:trPr>
          <w:trHeight w:val="817"/>
        </w:trPr>
        <w:tc>
          <w:tcPr>
            <w:tcW w:w="625" w:type="dxa"/>
            <w:tcBorders>
              <w:top w:val="single" w:sz="6" w:space="0" w:color="000000"/>
              <w:bottom w:val="single" w:sz="6" w:space="0" w:color="000000"/>
              <w:right w:val="single" w:sz="4" w:space="0" w:color="000000"/>
            </w:tcBorders>
          </w:tcPr>
          <w:p w14:paraId="305C41A5" w14:textId="77777777" w:rsidR="008F1BBB" w:rsidRDefault="008F1BBB">
            <w:pPr>
              <w:pStyle w:val="TableParagraph"/>
              <w:spacing w:before="17"/>
              <w:rPr>
                <w:rFonts w:ascii="Microsoft JhengHei"/>
                <w:b/>
                <w:sz w:val="14"/>
              </w:rPr>
            </w:pPr>
          </w:p>
          <w:p w14:paraId="5E4F1FC5" w14:textId="77777777" w:rsidR="008F1BBB" w:rsidRDefault="00000000">
            <w:pPr>
              <w:pStyle w:val="TableParagraph"/>
              <w:ind w:left="83" w:right="65"/>
              <w:jc w:val="center"/>
            </w:pPr>
            <w:r>
              <w:t>序号</w:t>
            </w:r>
          </w:p>
        </w:tc>
        <w:tc>
          <w:tcPr>
            <w:tcW w:w="2862" w:type="dxa"/>
            <w:tcBorders>
              <w:top w:val="single" w:sz="6" w:space="0" w:color="000000"/>
              <w:left w:val="single" w:sz="4" w:space="0" w:color="000000"/>
              <w:bottom w:val="single" w:sz="6" w:space="0" w:color="000000"/>
              <w:right w:val="single" w:sz="4" w:space="0" w:color="000000"/>
            </w:tcBorders>
          </w:tcPr>
          <w:p w14:paraId="1C82B7B0" w14:textId="77777777" w:rsidR="008F1BBB" w:rsidRDefault="008F1BBB">
            <w:pPr>
              <w:pStyle w:val="TableParagraph"/>
              <w:spacing w:before="17"/>
              <w:rPr>
                <w:rFonts w:ascii="Microsoft JhengHei"/>
                <w:b/>
                <w:sz w:val="14"/>
              </w:rPr>
            </w:pPr>
          </w:p>
          <w:p w14:paraId="5DCD9CB9" w14:textId="77777777" w:rsidR="008F1BBB" w:rsidRDefault="00000000">
            <w:pPr>
              <w:pStyle w:val="TableParagraph"/>
              <w:ind w:left="1007" w:right="980"/>
              <w:jc w:val="center"/>
            </w:pPr>
            <w:r>
              <w:t>项目名称</w:t>
            </w:r>
          </w:p>
        </w:tc>
        <w:tc>
          <w:tcPr>
            <w:tcW w:w="1586" w:type="dxa"/>
            <w:gridSpan w:val="3"/>
            <w:tcBorders>
              <w:top w:val="single" w:sz="6" w:space="0" w:color="000000"/>
              <w:left w:val="single" w:sz="4" w:space="0" w:color="000000"/>
              <w:bottom w:val="single" w:sz="6" w:space="0" w:color="000000"/>
              <w:right w:val="single" w:sz="4" w:space="0" w:color="000000"/>
            </w:tcBorders>
          </w:tcPr>
          <w:p w14:paraId="3402517B" w14:textId="77777777" w:rsidR="008F1BBB" w:rsidRDefault="008F1BBB">
            <w:pPr>
              <w:pStyle w:val="TableParagraph"/>
              <w:spacing w:before="17"/>
              <w:rPr>
                <w:rFonts w:ascii="Microsoft JhengHei"/>
                <w:b/>
                <w:sz w:val="14"/>
              </w:rPr>
            </w:pPr>
          </w:p>
          <w:p w14:paraId="57FCA137" w14:textId="77777777" w:rsidR="008F1BBB" w:rsidRDefault="00000000">
            <w:pPr>
              <w:pStyle w:val="TableParagraph"/>
              <w:ind w:left="616"/>
            </w:pPr>
            <w:r>
              <w:t>项目来源</w:t>
            </w:r>
          </w:p>
        </w:tc>
        <w:tc>
          <w:tcPr>
            <w:tcW w:w="567" w:type="dxa"/>
            <w:tcBorders>
              <w:top w:val="single" w:sz="6" w:space="0" w:color="000000"/>
              <w:left w:val="single" w:sz="4" w:space="0" w:color="000000"/>
              <w:bottom w:val="single" w:sz="6" w:space="0" w:color="000000"/>
              <w:right w:val="single" w:sz="4" w:space="0" w:color="000000"/>
            </w:tcBorders>
          </w:tcPr>
          <w:p w14:paraId="11C1AA67" w14:textId="77777777" w:rsidR="008F1BBB" w:rsidRDefault="008F1BBB">
            <w:pPr>
              <w:pStyle w:val="TableParagraph"/>
              <w:spacing w:before="17"/>
              <w:rPr>
                <w:rFonts w:ascii="Microsoft JhengHei"/>
                <w:b/>
                <w:sz w:val="14"/>
              </w:rPr>
            </w:pPr>
          </w:p>
          <w:p w14:paraId="4DB2E8B7" w14:textId="77777777" w:rsidR="008F1BBB" w:rsidRDefault="00000000">
            <w:pPr>
              <w:pStyle w:val="TableParagraph"/>
              <w:ind w:left="62" w:right="34"/>
              <w:jc w:val="center"/>
            </w:pPr>
            <w:r>
              <w:t>类别</w:t>
            </w:r>
          </w:p>
        </w:tc>
        <w:tc>
          <w:tcPr>
            <w:tcW w:w="851" w:type="dxa"/>
            <w:tcBorders>
              <w:top w:val="single" w:sz="6" w:space="0" w:color="000000"/>
              <w:left w:val="single" w:sz="4" w:space="0" w:color="000000"/>
              <w:bottom w:val="single" w:sz="6" w:space="0" w:color="000000"/>
              <w:right w:val="single" w:sz="4" w:space="0" w:color="000000"/>
            </w:tcBorders>
          </w:tcPr>
          <w:p w14:paraId="63969044" w14:textId="77777777" w:rsidR="008F1BBB" w:rsidRDefault="00000000">
            <w:pPr>
              <w:pStyle w:val="TableParagraph"/>
              <w:spacing w:before="137" w:line="244" w:lineRule="auto"/>
              <w:ind w:left="309" w:right="67" w:hanging="210"/>
            </w:pPr>
            <w:r>
              <w:t>起讫时间</w:t>
            </w:r>
          </w:p>
        </w:tc>
        <w:tc>
          <w:tcPr>
            <w:tcW w:w="992" w:type="dxa"/>
            <w:gridSpan w:val="2"/>
            <w:tcBorders>
              <w:top w:val="single" w:sz="6" w:space="0" w:color="000000"/>
              <w:left w:val="single" w:sz="4" w:space="0" w:color="000000"/>
              <w:bottom w:val="single" w:sz="6" w:space="0" w:color="000000"/>
              <w:right w:val="single" w:sz="4" w:space="0" w:color="000000"/>
            </w:tcBorders>
          </w:tcPr>
          <w:p w14:paraId="22296E1A" w14:textId="77777777" w:rsidR="008F1BBB" w:rsidRDefault="008F1BBB">
            <w:pPr>
              <w:pStyle w:val="TableParagraph"/>
              <w:spacing w:before="17"/>
              <w:rPr>
                <w:rFonts w:ascii="Microsoft JhengHei"/>
                <w:b/>
                <w:sz w:val="14"/>
              </w:rPr>
            </w:pPr>
          </w:p>
          <w:p w14:paraId="2A71966A" w14:textId="77777777" w:rsidR="008F1BBB" w:rsidRDefault="00000000">
            <w:pPr>
              <w:pStyle w:val="TableParagraph"/>
              <w:ind w:left="29"/>
              <w:jc w:val="center"/>
            </w:pPr>
            <w:r>
              <w:t>负责人</w:t>
            </w:r>
          </w:p>
        </w:tc>
        <w:tc>
          <w:tcPr>
            <w:tcW w:w="851" w:type="dxa"/>
            <w:gridSpan w:val="2"/>
            <w:tcBorders>
              <w:top w:val="single" w:sz="6" w:space="0" w:color="000000"/>
              <w:left w:val="single" w:sz="4" w:space="0" w:color="000000"/>
              <w:bottom w:val="single" w:sz="6" w:space="0" w:color="000000"/>
            </w:tcBorders>
          </w:tcPr>
          <w:p w14:paraId="62A43879" w14:textId="77777777" w:rsidR="008F1BBB" w:rsidRDefault="00000000">
            <w:pPr>
              <w:pStyle w:val="TableParagraph"/>
              <w:spacing w:before="2" w:line="270" w:lineRule="atLeast"/>
              <w:ind w:left="29" w:right="-15"/>
            </w:pPr>
            <w:r>
              <w:t>到账经费（万元）</w:t>
            </w:r>
          </w:p>
        </w:tc>
      </w:tr>
      <w:tr w:rsidR="00B45F67" w14:paraId="6F22CD3A" w14:textId="77777777" w:rsidTr="000F6F8C">
        <w:trPr>
          <w:trHeight w:val="537"/>
        </w:trPr>
        <w:tc>
          <w:tcPr>
            <w:tcW w:w="625" w:type="dxa"/>
            <w:tcBorders>
              <w:top w:val="single" w:sz="6" w:space="0" w:color="000000"/>
              <w:bottom w:val="single" w:sz="6" w:space="0" w:color="000000"/>
              <w:right w:val="single" w:sz="4" w:space="0" w:color="000000"/>
            </w:tcBorders>
          </w:tcPr>
          <w:p w14:paraId="01DF1246" w14:textId="19199A6A" w:rsidR="00B45F67" w:rsidRPr="00497FFE" w:rsidRDefault="0034246A" w:rsidP="00497FFE">
            <w:pPr>
              <w:pStyle w:val="TableParagraph"/>
              <w:spacing w:before="5"/>
              <w:jc w:val="center"/>
              <w:rPr>
                <w:rFonts w:ascii="Microsoft JhengHei"/>
                <w:b/>
                <w:sz w:val="14"/>
              </w:rPr>
            </w:pPr>
            <w:r>
              <w:rPr>
                <w:rFonts w:ascii="Microsoft JhengHei" w:hint="eastAsia"/>
                <w:b/>
                <w:sz w:val="14"/>
              </w:rPr>
              <w:t>1</w:t>
            </w:r>
          </w:p>
        </w:tc>
        <w:tc>
          <w:tcPr>
            <w:tcW w:w="2862" w:type="dxa"/>
            <w:tcBorders>
              <w:top w:val="single" w:sz="6" w:space="0" w:color="000000"/>
              <w:left w:val="single" w:sz="4" w:space="0" w:color="000000"/>
              <w:bottom w:val="single" w:sz="6" w:space="0" w:color="000000"/>
              <w:right w:val="single" w:sz="4" w:space="0" w:color="000000"/>
            </w:tcBorders>
          </w:tcPr>
          <w:p w14:paraId="65CCB822" w14:textId="6DE28AC5" w:rsidR="00B45F67" w:rsidRPr="0009554D" w:rsidRDefault="00B45F67" w:rsidP="009F5AE4">
            <w:pPr>
              <w:widowControl/>
              <w:jc w:val="center"/>
              <w:rPr>
                <w:kern w:val="0"/>
                <w:sz w:val="20"/>
                <w:szCs w:val="20"/>
              </w:rPr>
            </w:pPr>
            <w:r>
              <w:rPr>
                <w:rFonts w:hint="eastAsia"/>
                <w:sz w:val="20"/>
                <w:szCs w:val="20"/>
              </w:rPr>
              <w:t>马克思共享发展思想的时代意蕴与实现路径研究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26F2A7E0" w14:textId="32B1F99D" w:rsidR="00B45F67" w:rsidRPr="00E60858" w:rsidRDefault="00B45F67" w:rsidP="009F5AE4">
            <w:pPr>
              <w:widowControl/>
              <w:jc w:val="center"/>
              <w:rPr>
                <w:sz w:val="20"/>
                <w:szCs w:val="20"/>
              </w:rPr>
            </w:pPr>
            <w:r>
              <w:rPr>
                <w:rFonts w:hint="eastAsia"/>
                <w:sz w:val="20"/>
                <w:szCs w:val="20"/>
              </w:rPr>
              <w:t>国家</w:t>
            </w:r>
            <w:r w:rsidR="005E79C3">
              <w:rPr>
                <w:rFonts w:hint="eastAsia"/>
                <w:sz w:val="20"/>
                <w:szCs w:val="20"/>
              </w:rPr>
              <w:t>哲学社会科学规划办</w:t>
            </w:r>
            <w:r>
              <w:rPr>
                <w:rFonts w:hint="eastAsia"/>
                <w:sz w:val="20"/>
                <w:szCs w:val="20"/>
              </w:rPr>
              <w:t>公室</w:t>
            </w:r>
          </w:p>
          <w:p w14:paraId="747B5E13" w14:textId="77777777" w:rsidR="00B45F67" w:rsidRDefault="00B45F67" w:rsidP="009F5AE4">
            <w:pPr>
              <w:pStyle w:val="TableParagraph"/>
              <w:ind w:left="302"/>
              <w:jc w:val="center"/>
            </w:pPr>
          </w:p>
        </w:tc>
        <w:tc>
          <w:tcPr>
            <w:tcW w:w="567" w:type="dxa"/>
            <w:tcBorders>
              <w:top w:val="single" w:sz="6" w:space="0" w:color="000000"/>
              <w:left w:val="single" w:sz="4" w:space="0" w:color="000000"/>
              <w:bottom w:val="single" w:sz="6" w:space="0" w:color="000000"/>
              <w:right w:val="single" w:sz="4" w:space="0" w:color="000000"/>
            </w:tcBorders>
          </w:tcPr>
          <w:p w14:paraId="75E0F9D4" w14:textId="23632E0B" w:rsidR="00B45F67" w:rsidRDefault="00B45F67" w:rsidP="009F5AE4">
            <w:pPr>
              <w:pStyle w:val="TableParagraph"/>
              <w:ind w:left="63" w:right="32"/>
              <w:jc w:val="center"/>
            </w:pPr>
            <w:r>
              <w:rPr>
                <w:rFonts w:asciiTheme="minorHAnsi" w:eastAsiaTheme="minorEastAsia" w:hAnsiTheme="minorHAnsi" w:cstheme="minorBidi" w:hint="eastAsia"/>
                <w:sz w:val="20"/>
                <w:szCs w:val="20"/>
                <w:lang w:val="en-US" w:bidi="ar-SA"/>
              </w:rPr>
              <w:t>国家</w:t>
            </w:r>
            <w:r w:rsidR="005E79C3">
              <w:rPr>
                <w:rFonts w:asciiTheme="minorHAnsi" w:eastAsiaTheme="minorEastAsia" w:hAnsiTheme="minorHAnsi" w:cstheme="minorBidi" w:hint="eastAsia"/>
                <w:sz w:val="20"/>
                <w:szCs w:val="20"/>
                <w:lang w:val="en-US" w:bidi="ar-SA"/>
              </w:rPr>
              <w:t>社科</w:t>
            </w:r>
          </w:p>
        </w:tc>
        <w:tc>
          <w:tcPr>
            <w:tcW w:w="851" w:type="dxa"/>
            <w:tcBorders>
              <w:top w:val="single" w:sz="6" w:space="0" w:color="000000"/>
              <w:left w:val="single" w:sz="4" w:space="0" w:color="000000"/>
              <w:bottom w:val="single" w:sz="6" w:space="0" w:color="000000"/>
              <w:right w:val="single" w:sz="4" w:space="0" w:color="000000"/>
            </w:tcBorders>
          </w:tcPr>
          <w:p w14:paraId="52DD2A42" w14:textId="2CD5C501" w:rsidR="00B45F67" w:rsidRDefault="00B45F67" w:rsidP="009F5AE4">
            <w:pPr>
              <w:pStyle w:val="TableParagraph"/>
              <w:spacing w:before="5"/>
              <w:ind w:left="100"/>
              <w:jc w:val="center"/>
            </w:pPr>
            <w:r w:rsidRPr="00E60858">
              <w:rPr>
                <w:rFonts w:asciiTheme="minorHAnsi" w:eastAsiaTheme="minorEastAsia" w:hAnsiTheme="minorHAnsi" w:cstheme="minorBidi" w:hint="eastAsia"/>
                <w:sz w:val="20"/>
                <w:szCs w:val="20"/>
                <w:lang w:val="en-US" w:bidi="ar-SA"/>
              </w:rPr>
              <w:t>2</w:t>
            </w:r>
            <w:r w:rsidRPr="00E60858">
              <w:rPr>
                <w:rFonts w:asciiTheme="minorHAnsi" w:eastAsiaTheme="minorEastAsia" w:hAnsiTheme="minorHAnsi" w:cstheme="minorBidi"/>
                <w:sz w:val="20"/>
                <w:szCs w:val="20"/>
                <w:lang w:val="en-US" w:bidi="ar-SA"/>
              </w:rPr>
              <w:t>0</w:t>
            </w:r>
            <w:r>
              <w:rPr>
                <w:rFonts w:asciiTheme="minorHAnsi" w:eastAsiaTheme="minorEastAsia" w:hAnsiTheme="minorHAnsi" w:cstheme="minorBidi" w:hint="eastAsia"/>
                <w:sz w:val="20"/>
                <w:szCs w:val="20"/>
                <w:lang w:val="en-US" w:bidi="ar-SA"/>
              </w:rPr>
              <w:t>17</w:t>
            </w:r>
            <w:r w:rsidRPr="00E60858">
              <w:rPr>
                <w:rFonts w:asciiTheme="minorHAnsi" w:eastAsiaTheme="minorEastAsia" w:hAnsiTheme="minorHAnsi" w:cstheme="minorBidi" w:hint="eastAsia"/>
                <w:sz w:val="20"/>
                <w:szCs w:val="20"/>
                <w:lang w:val="en-US" w:bidi="ar-SA"/>
              </w:rPr>
              <w:t>-</w:t>
            </w:r>
            <w:r w:rsidRPr="00E60858">
              <w:rPr>
                <w:rFonts w:asciiTheme="minorHAnsi" w:eastAsiaTheme="minorEastAsia" w:hAnsiTheme="minorHAnsi" w:cstheme="minorBidi"/>
                <w:sz w:val="20"/>
                <w:szCs w:val="20"/>
                <w:lang w:val="en-US" w:bidi="ar-SA"/>
              </w:rPr>
              <w:t>202</w:t>
            </w:r>
            <w:r>
              <w:rPr>
                <w:rFonts w:asciiTheme="minorHAnsi" w:eastAsiaTheme="minorEastAsia" w:hAnsiTheme="minorHAnsi" w:cstheme="minorBidi" w:hint="eastAsia"/>
                <w:sz w:val="20"/>
                <w:szCs w:val="20"/>
                <w:lang w:val="en-US" w:bidi="ar-SA"/>
              </w:rPr>
              <w:t>2</w:t>
            </w:r>
          </w:p>
        </w:tc>
        <w:tc>
          <w:tcPr>
            <w:tcW w:w="992" w:type="dxa"/>
            <w:gridSpan w:val="2"/>
            <w:tcBorders>
              <w:top w:val="single" w:sz="6" w:space="0" w:color="000000"/>
              <w:left w:val="single" w:sz="4" w:space="0" w:color="000000"/>
              <w:bottom w:val="single" w:sz="6" w:space="0" w:color="000000"/>
              <w:right w:val="single" w:sz="4" w:space="0" w:color="000000"/>
            </w:tcBorders>
          </w:tcPr>
          <w:p w14:paraId="09AB03B7" w14:textId="66672CC5" w:rsidR="00B45F67" w:rsidRDefault="00B45F67" w:rsidP="009F5AE4">
            <w:pPr>
              <w:pStyle w:val="TableParagraph"/>
              <w:ind w:left="29"/>
              <w:jc w:val="center"/>
            </w:pPr>
            <w:r>
              <w:rPr>
                <w:rFonts w:asciiTheme="minorHAnsi" w:eastAsiaTheme="minorEastAsia" w:hAnsiTheme="minorHAnsi" w:cstheme="minorBidi" w:hint="eastAsia"/>
                <w:sz w:val="20"/>
                <w:szCs w:val="20"/>
                <w:lang w:val="en-US" w:bidi="ar-SA"/>
              </w:rPr>
              <w:t>徐俊峰</w:t>
            </w:r>
          </w:p>
        </w:tc>
        <w:tc>
          <w:tcPr>
            <w:tcW w:w="851" w:type="dxa"/>
            <w:gridSpan w:val="2"/>
            <w:tcBorders>
              <w:top w:val="single" w:sz="6" w:space="0" w:color="000000"/>
              <w:left w:val="single" w:sz="4" w:space="0" w:color="000000"/>
              <w:bottom w:val="single" w:sz="6" w:space="0" w:color="000000"/>
            </w:tcBorders>
          </w:tcPr>
          <w:p w14:paraId="0431374A" w14:textId="37CC0DC5" w:rsidR="00B45F67" w:rsidRDefault="00B45F67" w:rsidP="009F5AE4">
            <w:pPr>
              <w:pStyle w:val="TableParagraph"/>
              <w:ind w:left="221" w:right="180"/>
              <w:jc w:val="center"/>
            </w:pPr>
            <w:r>
              <w:rPr>
                <w:rFonts w:asciiTheme="minorHAnsi" w:eastAsiaTheme="minorEastAsia" w:hAnsiTheme="minorHAnsi" w:cstheme="minorBidi" w:hint="eastAsia"/>
                <w:sz w:val="20"/>
                <w:szCs w:val="20"/>
                <w:lang w:val="en-US" w:bidi="ar-SA"/>
              </w:rPr>
              <w:t>20</w:t>
            </w:r>
          </w:p>
        </w:tc>
      </w:tr>
      <w:tr w:rsidR="008F1BBB" w14:paraId="63F63EB5" w14:textId="77777777" w:rsidTr="000F6F8C">
        <w:trPr>
          <w:trHeight w:val="563"/>
        </w:trPr>
        <w:tc>
          <w:tcPr>
            <w:tcW w:w="625" w:type="dxa"/>
            <w:tcBorders>
              <w:top w:val="single" w:sz="6" w:space="0" w:color="000000"/>
              <w:bottom w:val="single" w:sz="6" w:space="0" w:color="000000"/>
              <w:right w:val="single" w:sz="4" w:space="0" w:color="000000"/>
            </w:tcBorders>
          </w:tcPr>
          <w:p w14:paraId="0C14EAE3" w14:textId="064590AE" w:rsidR="008F1BBB" w:rsidRPr="00497FFE" w:rsidRDefault="0034246A" w:rsidP="00497FFE">
            <w:pPr>
              <w:pStyle w:val="TableParagraph"/>
              <w:spacing w:before="5"/>
              <w:jc w:val="center"/>
              <w:rPr>
                <w:rFonts w:ascii="Microsoft JhengHei"/>
                <w:b/>
                <w:sz w:val="14"/>
              </w:rPr>
            </w:pPr>
            <w:r w:rsidRPr="00497FFE">
              <w:rPr>
                <w:rFonts w:ascii="Microsoft JhengHei" w:hint="eastAsia"/>
                <w:b/>
                <w:sz w:val="14"/>
              </w:rPr>
              <w:t>2</w:t>
            </w:r>
          </w:p>
        </w:tc>
        <w:tc>
          <w:tcPr>
            <w:tcW w:w="2862" w:type="dxa"/>
            <w:tcBorders>
              <w:top w:val="single" w:sz="6" w:space="0" w:color="000000"/>
              <w:left w:val="single" w:sz="4" w:space="0" w:color="000000"/>
              <w:bottom w:val="single" w:sz="6" w:space="0" w:color="000000"/>
              <w:right w:val="single" w:sz="4" w:space="0" w:color="000000"/>
            </w:tcBorders>
          </w:tcPr>
          <w:p w14:paraId="1983B91E" w14:textId="59F654E1" w:rsidR="008F1BBB" w:rsidRPr="0009554D" w:rsidRDefault="005E79C3" w:rsidP="009F5AE4">
            <w:pPr>
              <w:widowControl/>
              <w:jc w:val="center"/>
              <w:rPr>
                <w:kern w:val="0"/>
                <w:sz w:val="20"/>
                <w:szCs w:val="20"/>
              </w:rPr>
            </w:pPr>
            <w:r w:rsidRPr="005E79C3">
              <w:rPr>
                <w:rFonts w:hint="eastAsia"/>
                <w:kern w:val="0"/>
                <w:sz w:val="20"/>
                <w:szCs w:val="20"/>
              </w:rPr>
              <w:t>新时代中国特色社会主义共享发展研究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5150EB4C" w14:textId="4C8EF1DF" w:rsidR="008F1BBB" w:rsidRPr="00476CF7" w:rsidRDefault="005E79C3" w:rsidP="009F5AE4">
            <w:pPr>
              <w:pStyle w:val="TableParagraph"/>
              <w:jc w:val="center"/>
              <w:rPr>
                <w:lang w:val="en-US"/>
              </w:rPr>
            </w:pPr>
            <w:r w:rsidRPr="005E79C3">
              <w:rPr>
                <w:rFonts w:asciiTheme="minorHAnsi" w:eastAsiaTheme="minorEastAsia" w:hAnsiTheme="minorHAnsi" w:cstheme="minorBidi" w:hint="eastAsia"/>
                <w:sz w:val="20"/>
                <w:szCs w:val="20"/>
                <w:lang w:val="en-US" w:bidi="ar-SA"/>
              </w:rPr>
              <w:t>国家哲学社会科学规划办公室</w:t>
            </w:r>
          </w:p>
        </w:tc>
        <w:tc>
          <w:tcPr>
            <w:tcW w:w="567" w:type="dxa"/>
            <w:tcBorders>
              <w:top w:val="single" w:sz="6" w:space="0" w:color="000000"/>
              <w:left w:val="single" w:sz="4" w:space="0" w:color="000000"/>
              <w:bottom w:val="single" w:sz="6" w:space="0" w:color="000000"/>
              <w:right w:val="single" w:sz="4" w:space="0" w:color="000000"/>
            </w:tcBorders>
          </w:tcPr>
          <w:p w14:paraId="285FB33A" w14:textId="143A3832" w:rsidR="008F1BBB" w:rsidRPr="005E79C3" w:rsidRDefault="005E79C3" w:rsidP="009F5AE4">
            <w:pPr>
              <w:pStyle w:val="TableParagraph"/>
              <w:spacing w:before="125" w:line="244" w:lineRule="auto"/>
              <w:ind w:right="50"/>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国家社科</w:t>
            </w:r>
          </w:p>
        </w:tc>
        <w:tc>
          <w:tcPr>
            <w:tcW w:w="851" w:type="dxa"/>
            <w:tcBorders>
              <w:top w:val="single" w:sz="6" w:space="0" w:color="000000"/>
              <w:left w:val="single" w:sz="4" w:space="0" w:color="000000"/>
              <w:bottom w:val="single" w:sz="6" w:space="0" w:color="000000"/>
              <w:right w:val="single" w:sz="4" w:space="0" w:color="000000"/>
            </w:tcBorders>
          </w:tcPr>
          <w:p w14:paraId="7A6B9222" w14:textId="6BD89CB9" w:rsidR="008F1BBB" w:rsidRPr="005E79C3" w:rsidRDefault="005E79C3" w:rsidP="009F5AE4">
            <w:pPr>
              <w:pStyle w:val="TableParagraph"/>
              <w:spacing w:before="125"/>
              <w:ind w:left="0"/>
              <w:jc w:val="center"/>
              <w:rPr>
                <w:rFonts w:asciiTheme="minorHAnsi" w:eastAsiaTheme="minorEastAsia" w:hAnsiTheme="minorHAnsi" w:cstheme="minorBidi"/>
                <w:sz w:val="20"/>
                <w:szCs w:val="20"/>
                <w:lang w:val="en-US" w:bidi="ar-SA"/>
              </w:rPr>
            </w:pPr>
            <w:r w:rsidRPr="005E79C3">
              <w:rPr>
                <w:rFonts w:asciiTheme="minorHAnsi" w:eastAsiaTheme="minorEastAsia" w:hAnsiTheme="minorHAnsi" w:cstheme="minorBidi" w:hint="eastAsia"/>
                <w:sz w:val="20"/>
                <w:szCs w:val="20"/>
                <w:lang w:val="en-US" w:bidi="ar-SA"/>
              </w:rPr>
              <w:t>2019- 2022</w:t>
            </w:r>
          </w:p>
        </w:tc>
        <w:tc>
          <w:tcPr>
            <w:tcW w:w="992" w:type="dxa"/>
            <w:gridSpan w:val="2"/>
            <w:tcBorders>
              <w:top w:val="single" w:sz="6" w:space="0" w:color="000000"/>
              <w:left w:val="single" w:sz="4" w:space="0" w:color="000000"/>
              <w:bottom w:val="single" w:sz="6" w:space="0" w:color="000000"/>
              <w:right w:val="single" w:sz="4" w:space="0" w:color="000000"/>
            </w:tcBorders>
          </w:tcPr>
          <w:p w14:paraId="13AD5F91" w14:textId="786CEAB8" w:rsidR="008F1BBB" w:rsidRDefault="005E79C3" w:rsidP="009F5AE4">
            <w:pPr>
              <w:pStyle w:val="TableParagraph"/>
              <w:ind w:left="29"/>
              <w:jc w:val="center"/>
            </w:pPr>
            <w:r w:rsidRPr="009F5AE4">
              <w:rPr>
                <w:rFonts w:asciiTheme="minorHAnsi" w:eastAsiaTheme="minorEastAsia" w:hAnsiTheme="minorHAnsi" w:cstheme="minorBidi" w:hint="eastAsia"/>
                <w:sz w:val="20"/>
                <w:szCs w:val="20"/>
                <w:lang w:val="en-US" w:bidi="ar-SA"/>
              </w:rPr>
              <w:t>范迎春</w:t>
            </w:r>
          </w:p>
        </w:tc>
        <w:tc>
          <w:tcPr>
            <w:tcW w:w="851" w:type="dxa"/>
            <w:gridSpan w:val="2"/>
            <w:tcBorders>
              <w:top w:val="single" w:sz="6" w:space="0" w:color="000000"/>
              <w:left w:val="single" w:sz="4" w:space="0" w:color="000000"/>
              <w:bottom w:val="single" w:sz="6" w:space="0" w:color="000000"/>
            </w:tcBorders>
          </w:tcPr>
          <w:p w14:paraId="65A41CEB" w14:textId="0B8797AA" w:rsidR="008F1BBB" w:rsidRDefault="005E79C3" w:rsidP="009F5AE4">
            <w:pPr>
              <w:pStyle w:val="TableParagraph"/>
              <w:ind w:left="221" w:right="180"/>
              <w:jc w:val="center"/>
            </w:pPr>
            <w:r>
              <w:rPr>
                <w:rFonts w:hint="eastAsia"/>
              </w:rPr>
              <w:t>20</w:t>
            </w:r>
          </w:p>
        </w:tc>
      </w:tr>
      <w:tr w:rsidR="0009554D" w14:paraId="5ED12349" w14:textId="77777777" w:rsidTr="000F6F8C">
        <w:trPr>
          <w:trHeight w:val="563"/>
        </w:trPr>
        <w:tc>
          <w:tcPr>
            <w:tcW w:w="625" w:type="dxa"/>
            <w:tcBorders>
              <w:top w:val="single" w:sz="6" w:space="0" w:color="000000"/>
              <w:bottom w:val="single" w:sz="6" w:space="0" w:color="000000"/>
              <w:right w:val="single" w:sz="4" w:space="0" w:color="000000"/>
            </w:tcBorders>
          </w:tcPr>
          <w:p w14:paraId="7AFD4221" w14:textId="117D8A5E" w:rsidR="0009554D" w:rsidRDefault="003F71E1" w:rsidP="00497FFE">
            <w:pPr>
              <w:pStyle w:val="TableParagraph"/>
              <w:spacing w:before="5"/>
              <w:jc w:val="center"/>
              <w:rPr>
                <w:rFonts w:ascii="Microsoft JhengHei"/>
                <w:b/>
                <w:sz w:val="14"/>
              </w:rPr>
            </w:pPr>
            <w:r>
              <w:rPr>
                <w:rFonts w:ascii="Microsoft JhengHei" w:hint="eastAsia"/>
                <w:b/>
                <w:sz w:val="14"/>
              </w:rPr>
              <w:t>3</w:t>
            </w:r>
          </w:p>
        </w:tc>
        <w:tc>
          <w:tcPr>
            <w:tcW w:w="2862" w:type="dxa"/>
            <w:tcBorders>
              <w:top w:val="single" w:sz="6" w:space="0" w:color="000000"/>
              <w:left w:val="single" w:sz="4" w:space="0" w:color="000000"/>
              <w:bottom w:val="single" w:sz="6" w:space="0" w:color="000000"/>
              <w:right w:val="single" w:sz="4" w:space="0" w:color="000000"/>
            </w:tcBorders>
          </w:tcPr>
          <w:p w14:paraId="60DEE7FE" w14:textId="71DEF583" w:rsidR="0009554D" w:rsidRPr="00222CF7" w:rsidRDefault="003F71E1" w:rsidP="009F5AE4">
            <w:pPr>
              <w:widowControl/>
              <w:jc w:val="center"/>
              <w:rPr>
                <w:sz w:val="20"/>
                <w:szCs w:val="20"/>
              </w:rPr>
            </w:pPr>
            <w:r w:rsidRPr="003F71E1">
              <w:rPr>
                <w:rFonts w:hint="eastAsia"/>
                <w:sz w:val="20"/>
                <w:szCs w:val="20"/>
              </w:rPr>
              <w:t>创新制度安排推进新时代公民道德建设研究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6276ECCA" w14:textId="3E737D90" w:rsidR="0009554D" w:rsidRPr="00E60858" w:rsidRDefault="003F71E1" w:rsidP="009F5AE4">
            <w:pPr>
              <w:pStyle w:val="TableParagraph"/>
              <w:spacing w:before="5"/>
              <w:jc w:val="center"/>
              <w:rPr>
                <w:rFonts w:asciiTheme="minorHAnsi" w:eastAsiaTheme="minorEastAsia" w:hAnsiTheme="minorHAnsi" w:cstheme="minorBidi"/>
                <w:sz w:val="20"/>
                <w:szCs w:val="20"/>
                <w:lang w:val="en-US" w:bidi="ar-SA"/>
              </w:rPr>
            </w:pPr>
            <w:r w:rsidRPr="005E79C3">
              <w:rPr>
                <w:rFonts w:asciiTheme="minorHAnsi" w:eastAsiaTheme="minorEastAsia" w:hAnsiTheme="minorHAnsi" w:cstheme="minorBidi" w:hint="eastAsia"/>
                <w:sz w:val="20"/>
                <w:szCs w:val="20"/>
                <w:lang w:val="en-US" w:bidi="ar-SA"/>
              </w:rPr>
              <w:t>国家哲学社会科学规划办公室</w:t>
            </w:r>
          </w:p>
        </w:tc>
        <w:tc>
          <w:tcPr>
            <w:tcW w:w="567" w:type="dxa"/>
            <w:tcBorders>
              <w:top w:val="single" w:sz="6" w:space="0" w:color="000000"/>
              <w:left w:val="single" w:sz="4" w:space="0" w:color="000000"/>
              <w:bottom w:val="single" w:sz="6" w:space="0" w:color="000000"/>
              <w:right w:val="single" w:sz="4" w:space="0" w:color="000000"/>
            </w:tcBorders>
          </w:tcPr>
          <w:p w14:paraId="0766E258" w14:textId="6FF546F2" w:rsidR="0009554D" w:rsidRPr="00E60858" w:rsidRDefault="003F71E1" w:rsidP="009F5AE4">
            <w:pPr>
              <w:pStyle w:val="TableParagraph"/>
              <w:spacing w:before="125" w:line="244" w:lineRule="auto"/>
              <w:ind w:right="50"/>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国家社科</w:t>
            </w:r>
          </w:p>
        </w:tc>
        <w:tc>
          <w:tcPr>
            <w:tcW w:w="851" w:type="dxa"/>
            <w:tcBorders>
              <w:top w:val="single" w:sz="6" w:space="0" w:color="000000"/>
              <w:left w:val="single" w:sz="4" w:space="0" w:color="000000"/>
              <w:bottom w:val="single" w:sz="6" w:space="0" w:color="000000"/>
              <w:right w:val="single" w:sz="4" w:space="0" w:color="000000"/>
            </w:tcBorders>
          </w:tcPr>
          <w:p w14:paraId="1105FF19" w14:textId="69750394" w:rsidR="0009554D" w:rsidRPr="00E60858" w:rsidRDefault="003F71E1" w:rsidP="009F5AE4">
            <w:pPr>
              <w:pStyle w:val="TableParagraph"/>
              <w:spacing w:before="125"/>
              <w:ind w:left="0"/>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2020-2024</w:t>
            </w:r>
          </w:p>
        </w:tc>
        <w:tc>
          <w:tcPr>
            <w:tcW w:w="992" w:type="dxa"/>
            <w:gridSpan w:val="2"/>
            <w:tcBorders>
              <w:top w:val="single" w:sz="6" w:space="0" w:color="000000"/>
              <w:left w:val="single" w:sz="4" w:space="0" w:color="000000"/>
              <w:bottom w:val="single" w:sz="6" w:space="0" w:color="000000"/>
              <w:right w:val="single" w:sz="4" w:space="0" w:color="000000"/>
            </w:tcBorders>
          </w:tcPr>
          <w:p w14:paraId="2E180D3E" w14:textId="30024AFC" w:rsidR="0009554D" w:rsidRPr="00E60858" w:rsidRDefault="003F71E1" w:rsidP="009F5AE4">
            <w:pPr>
              <w:pStyle w:val="TableParagraph"/>
              <w:spacing w:before="5"/>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储德峰</w:t>
            </w:r>
          </w:p>
        </w:tc>
        <w:tc>
          <w:tcPr>
            <w:tcW w:w="851" w:type="dxa"/>
            <w:gridSpan w:val="2"/>
            <w:tcBorders>
              <w:top w:val="single" w:sz="6" w:space="0" w:color="000000"/>
              <w:left w:val="single" w:sz="4" w:space="0" w:color="000000"/>
              <w:bottom w:val="single" w:sz="6" w:space="0" w:color="000000"/>
            </w:tcBorders>
          </w:tcPr>
          <w:p w14:paraId="6BC0CEF9" w14:textId="16CDBB10" w:rsidR="0009554D" w:rsidRPr="00E60858" w:rsidRDefault="003F71E1" w:rsidP="009F5AE4">
            <w:pPr>
              <w:pStyle w:val="TableParagraph"/>
              <w:spacing w:before="5"/>
              <w:ind w:firstLineChars="100" w:firstLine="200"/>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20</w:t>
            </w:r>
          </w:p>
        </w:tc>
      </w:tr>
      <w:tr w:rsidR="00E60858" w14:paraId="2E7FCBAF" w14:textId="77777777" w:rsidTr="000F6F8C">
        <w:trPr>
          <w:trHeight w:val="563"/>
        </w:trPr>
        <w:tc>
          <w:tcPr>
            <w:tcW w:w="625" w:type="dxa"/>
            <w:tcBorders>
              <w:top w:val="single" w:sz="6" w:space="0" w:color="000000"/>
              <w:bottom w:val="single" w:sz="6" w:space="0" w:color="000000"/>
              <w:right w:val="single" w:sz="4" w:space="0" w:color="000000"/>
            </w:tcBorders>
          </w:tcPr>
          <w:p w14:paraId="4833BC57" w14:textId="3791B94E" w:rsidR="00E60858" w:rsidRDefault="00E60858" w:rsidP="00497FFE">
            <w:pPr>
              <w:pStyle w:val="TableParagraph"/>
              <w:spacing w:before="5"/>
              <w:jc w:val="center"/>
              <w:rPr>
                <w:rFonts w:ascii="Microsoft JhengHei"/>
                <w:b/>
                <w:sz w:val="14"/>
              </w:rPr>
            </w:pPr>
            <w:r>
              <w:rPr>
                <w:rFonts w:ascii="Microsoft JhengHei" w:hint="eastAsia"/>
                <w:b/>
                <w:sz w:val="14"/>
              </w:rPr>
              <w:t>4</w:t>
            </w:r>
          </w:p>
        </w:tc>
        <w:tc>
          <w:tcPr>
            <w:tcW w:w="2862" w:type="dxa"/>
            <w:tcBorders>
              <w:top w:val="single" w:sz="6" w:space="0" w:color="000000"/>
              <w:left w:val="single" w:sz="4" w:space="0" w:color="000000"/>
              <w:bottom w:val="single" w:sz="6" w:space="0" w:color="000000"/>
              <w:right w:val="single" w:sz="4" w:space="0" w:color="000000"/>
            </w:tcBorders>
          </w:tcPr>
          <w:p w14:paraId="03CD3F69" w14:textId="210C39A1" w:rsidR="00E60858" w:rsidRDefault="00E955DD" w:rsidP="009F5AE4">
            <w:pPr>
              <w:widowControl/>
              <w:jc w:val="center"/>
              <w:rPr>
                <w:sz w:val="20"/>
                <w:szCs w:val="20"/>
              </w:rPr>
            </w:pPr>
            <w:r w:rsidRPr="00E955DD">
              <w:rPr>
                <w:rFonts w:hint="eastAsia"/>
                <w:sz w:val="20"/>
                <w:szCs w:val="20"/>
              </w:rPr>
              <w:t>人类命运共同体构想对马克思世界历史理论的原创性贡献研究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74063E89" w14:textId="36CB754C" w:rsidR="00E60858" w:rsidRDefault="00E955DD" w:rsidP="009F5AE4">
            <w:pPr>
              <w:widowControl/>
              <w:jc w:val="center"/>
              <w:rPr>
                <w:sz w:val="20"/>
                <w:szCs w:val="20"/>
              </w:rPr>
            </w:pPr>
            <w:r w:rsidRPr="00E955DD">
              <w:rPr>
                <w:rFonts w:hint="eastAsia"/>
                <w:sz w:val="20"/>
                <w:szCs w:val="20"/>
              </w:rPr>
              <w:t>国家哲学社会科学规划办公室</w:t>
            </w:r>
          </w:p>
        </w:tc>
        <w:tc>
          <w:tcPr>
            <w:tcW w:w="567" w:type="dxa"/>
            <w:tcBorders>
              <w:top w:val="single" w:sz="6" w:space="0" w:color="000000"/>
              <w:left w:val="single" w:sz="4" w:space="0" w:color="000000"/>
              <w:bottom w:val="single" w:sz="6" w:space="0" w:color="000000"/>
              <w:right w:val="single" w:sz="4" w:space="0" w:color="000000"/>
            </w:tcBorders>
          </w:tcPr>
          <w:p w14:paraId="2E9A1218" w14:textId="4295D44D" w:rsidR="00E60858" w:rsidRPr="00E60858" w:rsidRDefault="00E955DD" w:rsidP="009F5AE4">
            <w:pPr>
              <w:pStyle w:val="TableParagraph"/>
              <w:spacing w:before="125" w:line="244" w:lineRule="auto"/>
              <w:ind w:left="83" w:right="50"/>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国家社科</w:t>
            </w:r>
          </w:p>
        </w:tc>
        <w:tc>
          <w:tcPr>
            <w:tcW w:w="851" w:type="dxa"/>
            <w:tcBorders>
              <w:top w:val="single" w:sz="6" w:space="0" w:color="000000"/>
              <w:left w:val="single" w:sz="4" w:space="0" w:color="000000"/>
              <w:bottom w:val="single" w:sz="6" w:space="0" w:color="000000"/>
              <w:right w:val="single" w:sz="4" w:space="0" w:color="000000"/>
            </w:tcBorders>
          </w:tcPr>
          <w:p w14:paraId="67B4F42A" w14:textId="236C4E7A" w:rsidR="00E60858" w:rsidRPr="00E60858" w:rsidRDefault="00E60858" w:rsidP="009F5AE4">
            <w:pPr>
              <w:pStyle w:val="TableParagraph"/>
              <w:spacing w:before="125"/>
              <w:ind w:left="0"/>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2</w:t>
            </w:r>
            <w:r w:rsidRPr="00E60858">
              <w:rPr>
                <w:rFonts w:asciiTheme="minorHAnsi" w:eastAsiaTheme="minorEastAsia" w:hAnsiTheme="minorHAnsi" w:cstheme="minorBidi"/>
                <w:sz w:val="20"/>
                <w:szCs w:val="20"/>
                <w:lang w:val="en-US" w:bidi="ar-SA"/>
              </w:rPr>
              <w:t>020</w:t>
            </w:r>
            <w:r w:rsidRPr="00E60858">
              <w:rPr>
                <w:rFonts w:asciiTheme="minorHAnsi" w:eastAsiaTheme="minorEastAsia" w:hAnsiTheme="minorHAnsi" w:cstheme="minorBidi" w:hint="eastAsia"/>
                <w:sz w:val="20"/>
                <w:szCs w:val="20"/>
                <w:lang w:val="en-US" w:bidi="ar-SA"/>
              </w:rPr>
              <w:t>-</w:t>
            </w:r>
            <w:r w:rsidRPr="00E60858">
              <w:rPr>
                <w:rFonts w:asciiTheme="minorHAnsi" w:eastAsiaTheme="minorEastAsia" w:hAnsiTheme="minorHAnsi" w:cstheme="minorBidi"/>
                <w:sz w:val="20"/>
                <w:szCs w:val="20"/>
                <w:lang w:val="en-US" w:bidi="ar-SA"/>
              </w:rPr>
              <w:t>202</w:t>
            </w:r>
            <w:r w:rsidR="00E955DD">
              <w:rPr>
                <w:rFonts w:asciiTheme="minorHAnsi" w:eastAsiaTheme="minorEastAsia" w:hAnsiTheme="minorHAnsi" w:cstheme="minorBidi" w:hint="eastAsia"/>
                <w:sz w:val="20"/>
                <w:szCs w:val="20"/>
                <w:lang w:val="en-US" w:bidi="ar-SA"/>
              </w:rPr>
              <w:t>3</w:t>
            </w:r>
          </w:p>
        </w:tc>
        <w:tc>
          <w:tcPr>
            <w:tcW w:w="992" w:type="dxa"/>
            <w:gridSpan w:val="2"/>
            <w:tcBorders>
              <w:top w:val="single" w:sz="6" w:space="0" w:color="000000"/>
              <w:left w:val="single" w:sz="4" w:space="0" w:color="000000"/>
              <w:bottom w:val="single" w:sz="6" w:space="0" w:color="000000"/>
              <w:right w:val="single" w:sz="4" w:space="0" w:color="000000"/>
            </w:tcBorders>
          </w:tcPr>
          <w:p w14:paraId="2407DA1C" w14:textId="2AFB60AC" w:rsidR="00E60858" w:rsidRPr="00E60858" w:rsidRDefault="00E955DD" w:rsidP="009F5AE4">
            <w:pPr>
              <w:pStyle w:val="TableParagraph"/>
              <w:spacing w:before="5"/>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刘会强</w:t>
            </w:r>
          </w:p>
        </w:tc>
        <w:tc>
          <w:tcPr>
            <w:tcW w:w="851" w:type="dxa"/>
            <w:gridSpan w:val="2"/>
            <w:tcBorders>
              <w:top w:val="single" w:sz="6" w:space="0" w:color="000000"/>
              <w:left w:val="single" w:sz="4" w:space="0" w:color="000000"/>
              <w:bottom w:val="single" w:sz="6" w:space="0" w:color="000000"/>
            </w:tcBorders>
          </w:tcPr>
          <w:p w14:paraId="5C471865" w14:textId="563A496E" w:rsidR="00E60858" w:rsidRPr="00E60858" w:rsidRDefault="00E955DD" w:rsidP="009F5AE4">
            <w:pPr>
              <w:pStyle w:val="TableParagraph"/>
              <w:spacing w:before="5"/>
              <w:ind w:firstLineChars="100" w:firstLine="200"/>
              <w:jc w:val="center"/>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20</w:t>
            </w:r>
          </w:p>
        </w:tc>
      </w:tr>
      <w:tr w:rsidR="00497FFE" w14:paraId="227BC97F" w14:textId="77777777" w:rsidTr="000F6F8C">
        <w:trPr>
          <w:trHeight w:val="563"/>
        </w:trPr>
        <w:tc>
          <w:tcPr>
            <w:tcW w:w="625" w:type="dxa"/>
            <w:tcBorders>
              <w:top w:val="single" w:sz="6" w:space="0" w:color="000000"/>
              <w:bottom w:val="single" w:sz="6" w:space="0" w:color="000000"/>
              <w:right w:val="single" w:sz="4" w:space="0" w:color="000000"/>
            </w:tcBorders>
          </w:tcPr>
          <w:p w14:paraId="445F792C" w14:textId="0779D86F" w:rsidR="00497FFE" w:rsidRDefault="00497FFE" w:rsidP="00497FFE">
            <w:pPr>
              <w:pStyle w:val="TableParagraph"/>
              <w:spacing w:before="5"/>
              <w:jc w:val="center"/>
              <w:rPr>
                <w:rFonts w:ascii="Microsoft JhengHei"/>
                <w:b/>
                <w:sz w:val="14"/>
              </w:rPr>
            </w:pPr>
            <w:r w:rsidRPr="00497FFE">
              <w:rPr>
                <w:rFonts w:ascii="Microsoft JhengHei" w:hint="eastAsia"/>
                <w:b/>
                <w:sz w:val="14"/>
              </w:rPr>
              <w:t>5</w:t>
            </w:r>
          </w:p>
        </w:tc>
        <w:tc>
          <w:tcPr>
            <w:tcW w:w="2862" w:type="dxa"/>
            <w:tcBorders>
              <w:top w:val="single" w:sz="6" w:space="0" w:color="000000"/>
              <w:left w:val="single" w:sz="4" w:space="0" w:color="000000"/>
              <w:bottom w:val="single" w:sz="6" w:space="0" w:color="000000"/>
              <w:right w:val="single" w:sz="4" w:space="0" w:color="000000"/>
            </w:tcBorders>
          </w:tcPr>
          <w:p w14:paraId="1DB86A0C" w14:textId="6249FA97" w:rsidR="00497FFE" w:rsidRDefault="00497FFE" w:rsidP="009F5AE4">
            <w:pPr>
              <w:widowControl/>
              <w:jc w:val="center"/>
              <w:rPr>
                <w:sz w:val="20"/>
                <w:szCs w:val="20"/>
              </w:rPr>
            </w:pPr>
            <w:r w:rsidRPr="00497FFE">
              <w:rPr>
                <w:rFonts w:hint="eastAsia"/>
                <w:sz w:val="20"/>
                <w:szCs w:val="20"/>
              </w:rPr>
              <w:t>晚清经世思潮下孟子学研究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46C918C3" w14:textId="4B1F711C" w:rsidR="00497FFE" w:rsidRPr="00E60858" w:rsidRDefault="00497FFE" w:rsidP="009F5AE4">
            <w:pPr>
              <w:pStyle w:val="TableParagraph"/>
              <w:spacing w:before="5"/>
              <w:ind w:left="0"/>
              <w:jc w:val="center"/>
              <w:rPr>
                <w:rFonts w:asciiTheme="minorHAnsi" w:eastAsiaTheme="minorEastAsia" w:hAnsiTheme="minorHAnsi" w:cstheme="minorBidi"/>
                <w:sz w:val="20"/>
                <w:szCs w:val="20"/>
                <w:lang w:val="en-US" w:bidi="ar-SA"/>
              </w:rPr>
            </w:pPr>
            <w:r w:rsidRPr="00497FFE">
              <w:rPr>
                <w:rFonts w:asciiTheme="minorHAnsi" w:eastAsiaTheme="minorEastAsia" w:hAnsiTheme="minorHAnsi" w:cstheme="minorBidi" w:hint="eastAsia"/>
                <w:sz w:val="20"/>
                <w:szCs w:val="20"/>
                <w:lang w:val="en-US" w:bidi="ar-SA"/>
              </w:rPr>
              <w:t>国家社科基金后期资助项目</w:t>
            </w:r>
          </w:p>
        </w:tc>
        <w:tc>
          <w:tcPr>
            <w:tcW w:w="567" w:type="dxa"/>
            <w:tcBorders>
              <w:top w:val="single" w:sz="6" w:space="0" w:color="000000"/>
              <w:left w:val="single" w:sz="4" w:space="0" w:color="000000"/>
              <w:bottom w:val="single" w:sz="6" w:space="0" w:color="000000"/>
              <w:right w:val="single" w:sz="4" w:space="0" w:color="000000"/>
            </w:tcBorders>
          </w:tcPr>
          <w:p w14:paraId="2BC7D8D8" w14:textId="1099BB92" w:rsidR="00497FFE" w:rsidRPr="00E60858" w:rsidRDefault="009F5AE4" w:rsidP="009F5AE4">
            <w:pPr>
              <w:pStyle w:val="TableParagraph"/>
              <w:spacing w:before="125" w:line="244" w:lineRule="auto"/>
              <w:ind w:left="83" w:right="50"/>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国家社科</w:t>
            </w:r>
          </w:p>
        </w:tc>
        <w:tc>
          <w:tcPr>
            <w:tcW w:w="851" w:type="dxa"/>
            <w:tcBorders>
              <w:top w:val="single" w:sz="6" w:space="0" w:color="000000"/>
              <w:left w:val="single" w:sz="4" w:space="0" w:color="000000"/>
              <w:bottom w:val="single" w:sz="6" w:space="0" w:color="000000"/>
              <w:right w:val="single" w:sz="4" w:space="0" w:color="000000"/>
            </w:tcBorders>
          </w:tcPr>
          <w:p w14:paraId="2CD68E71" w14:textId="10431B7D" w:rsidR="00497FFE" w:rsidRPr="00E60858" w:rsidRDefault="00497FFE" w:rsidP="009F5AE4">
            <w:pPr>
              <w:pStyle w:val="TableParagraph"/>
              <w:spacing w:before="125"/>
              <w:ind w:left="0"/>
              <w:jc w:val="center"/>
              <w:rPr>
                <w:rFonts w:asciiTheme="minorHAnsi" w:eastAsiaTheme="minorEastAsia" w:hAnsiTheme="minorHAnsi" w:cstheme="minorBidi"/>
                <w:sz w:val="20"/>
                <w:szCs w:val="20"/>
                <w:lang w:val="en-US" w:bidi="ar-SA"/>
              </w:rPr>
            </w:pPr>
            <w:r w:rsidRPr="00497FFE">
              <w:rPr>
                <w:rFonts w:asciiTheme="minorHAnsi" w:eastAsiaTheme="minorEastAsia" w:hAnsiTheme="minorHAnsi" w:cstheme="minorBidi" w:hint="eastAsia"/>
                <w:sz w:val="20"/>
                <w:szCs w:val="20"/>
                <w:lang w:val="en-US" w:bidi="ar-SA"/>
              </w:rPr>
              <w:t>2019-2022</w:t>
            </w:r>
          </w:p>
        </w:tc>
        <w:tc>
          <w:tcPr>
            <w:tcW w:w="992" w:type="dxa"/>
            <w:gridSpan w:val="2"/>
            <w:tcBorders>
              <w:top w:val="single" w:sz="6" w:space="0" w:color="000000"/>
              <w:left w:val="single" w:sz="4" w:space="0" w:color="000000"/>
              <w:bottom w:val="single" w:sz="6" w:space="0" w:color="000000"/>
              <w:right w:val="single" w:sz="4" w:space="0" w:color="000000"/>
            </w:tcBorders>
          </w:tcPr>
          <w:p w14:paraId="3E2352D4" w14:textId="7982357E" w:rsidR="00497FFE" w:rsidRPr="00E60858" w:rsidRDefault="00497FFE" w:rsidP="009F5AE4">
            <w:pPr>
              <w:pStyle w:val="TableParagraph"/>
              <w:spacing w:before="5"/>
              <w:jc w:val="center"/>
              <w:rPr>
                <w:rFonts w:asciiTheme="minorHAnsi" w:eastAsiaTheme="minorEastAsia" w:hAnsiTheme="minorHAnsi" w:cstheme="minorBidi"/>
                <w:sz w:val="20"/>
                <w:szCs w:val="20"/>
                <w:lang w:val="en-US" w:bidi="ar-SA"/>
              </w:rPr>
            </w:pPr>
            <w:r w:rsidRPr="00E33AB1">
              <w:rPr>
                <w:rFonts w:asciiTheme="minorHAnsi" w:eastAsiaTheme="minorEastAsia" w:hAnsiTheme="minorHAnsi" w:cstheme="minorBidi" w:hint="eastAsia"/>
                <w:sz w:val="20"/>
                <w:szCs w:val="20"/>
                <w:lang w:val="en-US" w:bidi="ar-SA"/>
              </w:rPr>
              <w:t>杨华</w:t>
            </w:r>
          </w:p>
        </w:tc>
        <w:tc>
          <w:tcPr>
            <w:tcW w:w="851" w:type="dxa"/>
            <w:gridSpan w:val="2"/>
            <w:tcBorders>
              <w:top w:val="single" w:sz="6" w:space="0" w:color="000000"/>
              <w:left w:val="single" w:sz="4" w:space="0" w:color="000000"/>
              <w:bottom w:val="single" w:sz="6" w:space="0" w:color="000000"/>
            </w:tcBorders>
          </w:tcPr>
          <w:p w14:paraId="6C2D5752" w14:textId="56E93EE6" w:rsidR="00497FFE" w:rsidRPr="00E60858" w:rsidRDefault="00497FFE" w:rsidP="009F5AE4">
            <w:pPr>
              <w:pStyle w:val="TableParagraph"/>
              <w:spacing w:before="5"/>
              <w:ind w:firstLineChars="100" w:firstLine="210"/>
              <w:jc w:val="center"/>
              <w:rPr>
                <w:rFonts w:asciiTheme="minorHAnsi" w:eastAsiaTheme="minorEastAsia" w:hAnsiTheme="minorHAnsi" w:cstheme="minorBidi"/>
                <w:sz w:val="20"/>
                <w:szCs w:val="20"/>
                <w:lang w:val="en-US" w:bidi="ar-SA"/>
              </w:rPr>
            </w:pPr>
            <w:r w:rsidRPr="002B621B">
              <w:rPr>
                <w:rFonts w:hint="eastAsia"/>
              </w:rPr>
              <w:t>2</w:t>
            </w:r>
            <w:r w:rsidR="007362E6">
              <w:t>5</w:t>
            </w:r>
          </w:p>
        </w:tc>
      </w:tr>
      <w:tr w:rsidR="00B45F67" w14:paraId="4D029F63" w14:textId="77777777" w:rsidTr="000F6F8C">
        <w:trPr>
          <w:trHeight w:val="563"/>
        </w:trPr>
        <w:tc>
          <w:tcPr>
            <w:tcW w:w="625" w:type="dxa"/>
            <w:tcBorders>
              <w:top w:val="single" w:sz="6" w:space="0" w:color="000000"/>
              <w:bottom w:val="single" w:sz="6" w:space="0" w:color="000000"/>
              <w:right w:val="single" w:sz="4" w:space="0" w:color="000000"/>
            </w:tcBorders>
          </w:tcPr>
          <w:p w14:paraId="44418FDD" w14:textId="77777777" w:rsidR="00B45F67" w:rsidRDefault="00B45F67" w:rsidP="00497FFE">
            <w:pPr>
              <w:pStyle w:val="TableParagraph"/>
              <w:spacing w:before="5"/>
              <w:jc w:val="center"/>
              <w:rPr>
                <w:rFonts w:ascii="Microsoft JhengHei"/>
                <w:b/>
                <w:sz w:val="14"/>
              </w:rPr>
            </w:pPr>
          </w:p>
          <w:p w14:paraId="2D980DD1" w14:textId="47E2222F" w:rsidR="00B45F67" w:rsidRDefault="00497FFE" w:rsidP="00497FFE">
            <w:pPr>
              <w:pStyle w:val="TableParagraph"/>
              <w:spacing w:before="5"/>
              <w:jc w:val="center"/>
              <w:rPr>
                <w:rFonts w:ascii="Microsoft JhengHei"/>
                <w:b/>
                <w:sz w:val="14"/>
              </w:rPr>
            </w:pPr>
            <w:r w:rsidRPr="00497FFE">
              <w:rPr>
                <w:rFonts w:ascii="Microsoft JhengHei" w:hint="eastAsia"/>
                <w:b/>
                <w:sz w:val="14"/>
              </w:rPr>
              <w:t>6</w:t>
            </w:r>
          </w:p>
        </w:tc>
        <w:tc>
          <w:tcPr>
            <w:tcW w:w="2862" w:type="dxa"/>
            <w:tcBorders>
              <w:top w:val="single" w:sz="6" w:space="0" w:color="000000"/>
              <w:left w:val="single" w:sz="4" w:space="0" w:color="000000"/>
              <w:bottom w:val="single" w:sz="6" w:space="0" w:color="000000"/>
              <w:right w:val="single" w:sz="4" w:space="0" w:color="000000"/>
            </w:tcBorders>
          </w:tcPr>
          <w:p w14:paraId="3D56E4C4" w14:textId="7B9B6810" w:rsidR="00B45F67" w:rsidRPr="00595C2A" w:rsidRDefault="00B45F67" w:rsidP="009F5AE4">
            <w:pPr>
              <w:widowControl/>
              <w:jc w:val="center"/>
              <w:rPr>
                <w:sz w:val="20"/>
                <w:szCs w:val="20"/>
              </w:rPr>
            </w:pPr>
            <w:r>
              <w:rPr>
                <w:rFonts w:hint="eastAsia"/>
                <w:sz w:val="20"/>
                <w:szCs w:val="20"/>
              </w:rPr>
              <w:t>“虚拟实践教学</w:t>
            </w:r>
            <w:r>
              <w:rPr>
                <w:rFonts w:hint="eastAsia"/>
                <w:sz w:val="20"/>
                <w:szCs w:val="20"/>
              </w:rPr>
              <w:t xml:space="preserve">: </w:t>
            </w:r>
            <w:r>
              <w:rPr>
                <w:rFonts w:hint="eastAsia"/>
                <w:sz w:val="20"/>
                <w:szCs w:val="20"/>
              </w:rPr>
              <w:t>激发学生主体意识的思政课实践教学新路径”</w:t>
            </w:r>
          </w:p>
        </w:tc>
        <w:tc>
          <w:tcPr>
            <w:tcW w:w="1586" w:type="dxa"/>
            <w:gridSpan w:val="3"/>
            <w:tcBorders>
              <w:top w:val="single" w:sz="6" w:space="0" w:color="000000"/>
              <w:left w:val="single" w:sz="4" w:space="0" w:color="000000"/>
              <w:bottom w:val="single" w:sz="6" w:space="0" w:color="000000"/>
              <w:right w:val="single" w:sz="4" w:space="0" w:color="000000"/>
            </w:tcBorders>
          </w:tcPr>
          <w:p w14:paraId="13F424F4" w14:textId="77777777" w:rsidR="00B45F67" w:rsidRDefault="00B45F67" w:rsidP="009F5AE4">
            <w:pPr>
              <w:widowControl/>
              <w:jc w:val="center"/>
              <w:rPr>
                <w:kern w:val="0"/>
                <w:sz w:val="20"/>
                <w:szCs w:val="20"/>
              </w:rPr>
            </w:pPr>
            <w:r>
              <w:rPr>
                <w:rFonts w:hint="eastAsia"/>
                <w:sz w:val="20"/>
                <w:szCs w:val="20"/>
              </w:rPr>
              <w:t>教育部社科司</w:t>
            </w:r>
          </w:p>
          <w:p w14:paraId="499304E0" w14:textId="77777777" w:rsidR="00B45F67" w:rsidRPr="00595C2A" w:rsidRDefault="00B45F67" w:rsidP="009F5AE4">
            <w:pPr>
              <w:widowControl/>
              <w:jc w:val="center"/>
              <w:rPr>
                <w:sz w:val="20"/>
                <w:szCs w:val="20"/>
              </w:rPr>
            </w:pPr>
          </w:p>
        </w:tc>
        <w:tc>
          <w:tcPr>
            <w:tcW w:w="567" w:type="dxa"/>
            <w:tcBorders>
              <w:top w:val="single" w:sz="6" w:space="0" w:color="000000"/>
              <w:left w:val="single" w:sz="4" w:space="0" w:color="000000"/>
              <w:bottom w:val="single" w:sz="6" w:space="0" w:color="000000"/>
              <w:right w:val="single" w:sz="4" w:space="0" w:color="000000"/>
            </w:tcBorders>
          </w:tcPr>
          <w:p w14:paraId="282EDEC4" w14:textId="4BD8EE39" w:rsidR="00B45F67" w:rsidRPr="00E60858" w:rsidRDefault="009F5AE4" w:rsidP="009F5AE4">
            <w:pPr>
              <w:pStyle w:val="TableParagraph"/>
              <w:spacing w:before="125" w:line="244" w:lineRule="auto"/>
              <w:ind w:left="0" w:right="50"/>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教育部</w:t>
            </w:r>
            <w:r w:rsidR="002C7A29">
              <w:rPr>
                <w:rFonts w:asciiTheme="minorHAnsi" w:eastAsiaTheme="minorEastAsia" w:hAnsiTheme="minorHAnsi" w:cstheme="minorBidi" w:hint="eastAsia"/>
                <w:sz w:val="20"/>
                <w:szCs w:val="20"/>
                <w:lang w:val="en-US" w:bidi="ar-SA"/>
              </w:rPr>
              <w:t>项目</w:t>
            </w:r>
          </w:p>
        </w:tc>
        <w:tc>
          <w:tcPr>
            <w:tcW w:w="851" w:type="dxa"/>
            <w:tcBorders>
              <w:top w:val="single" w:sz="6" w:space="0" w:color="000000"/>
              <w:left w:val="single" w:sz="4" w:space="0" w:color="000000"/>
              <w:bottom w:val="single" w:sz="6" w:space="0" w:color="000000"/>
              <w:right w:val="single" w:sz="4" w:space="0" w:color="000000"/>
            </w:tcBorders>
          </w:tcPr>
          <w:p w14:paraId="2924D36E" w14:textId="304450B9" w:rsidR="00B45F67" w:rsidRPr="00E60858" w:rsidRDefault="00B45F67" w:rsidP="009F5AE4">
            <w:pPr>
              <w:pStyle w:val="TableParagraph"/>
              <w:spacing w:before="125"/>
              <w:ind w:left="0"/>
              <w:jc w:val="center"/>
              <w:rPr>
                <w:rFonts w:asciiTheme="minorHAnsi" w:eastAsiaTheme="minorEastAsia" w:hAnsiTheme="minorHAnsi" w:cstheme="minorBidi"/>
                <w:sz w:val="20"/>
                <w:szCs w:val="20"/>
                <w:lang w:val="en-US" w:bidi="ar-SA"/>
              </w:rPr>
            </w:pPr>
            <w:r w:rsidRPr="00497FFE">
              <w:rPr>
                <w:rFonts w:asciiTheme="minorHAnsi" w:eastAsiaTheme="minorEastAsia" w:hAnsiTheme="minorHAnsi" w:cstheme="minorBidi" w:hint="eastAsia"/>
                <w:sz w:val="20"/>
                <w:szCs w:val="20"/>
                <w:lang w:val="en-US" w:bidi="ar-SA"/>
              </w:rPr>
              <w:t>2</w:t>
            </w:r>
            <w:r w:rsidRPr="00497FFE">
              <w:rPr>
                <w:rFonts w:asciiTheme="minorHAnsi" w:eastAsiaTheme="minorEastAsia" w:hAnsiTheme="minorHAnsi" w:cstheme="minorBidi"/>
                <w:sz w:val="20"/>
                <w:szCs w:val="20"/>
                <w:lang w:val="en-US" w:bidi="ar-SA"/>
              </w:rPr>
              <w:t>021</w:t>
            </w:r>
            <w:r w:rsidRPr="00497FFE">
              <w:rPr>
                <w:rFonts w:asciiTheme="minorHAnsi" w:eastAsiaTheme="minorEastAsia" w:hAnsiTheme="minorHAnsi" w:cstheme="minorBidi" w:hint="eastAsia"/>
                <w:sz w:val="20"/>
                <w:szCs w:val="20"/>
                <w:lang w:val="en-US" w:bidi="ar-SA"/>
              </w:rPr>
              <w:t>-</w:t>
            </w:r>
            <w:r w:rsidRPr="00497FFE">
              <w:rPr>
                <w:rFonts w:asciiTheme="minorHAnsi" w:eastAsiaTheme="minorEastAsia" w:hAnsiTheme="minorHAnsi" w:cstheme="minorBidi"/>
                <w:sz w:val="20"/>
                <w:szCs w:val="20"/>
                <w:lang w:val="en-US" w:bidi="ar-SA"/>
              </w:rPr>
              <w:t>2023</w:t>
            </w:r>
          </w:p>
        </w:tc>
        <w:tc>
          <w:tcPr>
            <w:tcW w:w="992" w:type="dxa"/>
            <w:gridSpan w:val="2"/>
            <w:tcBorders>
              <w:top w:val="single" w:sz="6" w:space="0" w:color="000000"/>
              <w:left w:val="single" w:sz="4" w:space="0" w:color="000000"/>
              <w:bottom w:val="single" w:sz="6" w:space="0" w:color="000000"/>
              <w:right w:val="single" w:sz="4" w:space="0" w:color="000000"/>
            </w:tcBorders>
          </w:tcPr>
          <w:p w14:paraId="04CFEEB8" w14:textId="002079C4" w:rsidR="00B45F67" w:rsidRPr="00E60858" w:rsidRDefault="00B45F67" w:rsidP="009F5AE4">
            <w:pPr>
              <w:pStyle w:val="TableParagraph"/>
              <w:spacing w:before="5"/>
              <w:jc w:val="center"/>
              <w:rPr>
                <w:rFonts w:asciiTheme="minorHAnsi" w:eastAsiaTheme="minorEastAsia" w:hAnsiTheme="minorHAnsi" w:cstheme="minorBidi"/>
                <w:sz w:val="20"/>
                <w:szCs w:val="20"/>
                <w:lang w:val="en-US" w:bidi="ar-SA"/>
              </w:rPr>
            </w:pPr>
            <w:r w:rsidRPr="00E33AB1">
              <w:rPr>
                <w:rFonts w:asciiTheme="minorHAnsi" w:eastAsiaTheme="minorEastAsia" w:hAnsiTheme="minorHAnsi" w:cstheme="minorBidi" w:hint="eastAsia"/>
                <w:sz w:val="20"/>
                <w:szCs w:val="20"/>
                <w:lang w:val="en-US" w:bidi="ar-SA"/>
              </w:rPr>
              <w:t>陈宝</w:t>
            </w:r>
          </w:p>
        </w:tc>
        <w:tc>
          <w:tcPr>
            <w:tcW w:w="851" w:type="dxa"/>
            <w:gridSpan w:val="2"/>
            <w:tcBorders>
              <w:top w:val="single" w:sz="6" w:space="0" w:color="000000"/>
              <w:left w:val="single" w:sz="4" w:space="0" w:color="000000"/>
              <w:bottom w:val="single" w:sz="6" w:space="0" w:color="000000"/>
            </w:tcBorders>
          </w:tcPr>
          <w:p w14:paraId="0F09D141" w14:textId="77777777" w:rsidR="00B45F67" w:rsidRDefault="00B45F67" w:rsidP="009F5AE4">
            <w:pPr>
              <w:pStyle w:val="TableParagraph"/>
              <w:spacing w:before="5"/>
              <w:jc w:val="center"/>
              <w:rPr>
                <w:rFonts w:ascii="Microsoft JhengHei"/>
                <w:b/>
                <w:sz w:val="14"/>
              </w:rPr>
            </w:pPr>
          </w:p>
          <w:p w14:paraId="3805AE75" w14:textId="06AD6117" w:rsidR="00B45F67" w:rsidRPr="00E60858" w:rsidRDefault="00B45F67" w:rsidP="009F5AE4">
            <w:pPr>
              <w:pStyle w:val="TableParagraph"/>
              <w:spacing w:before="5"/>
              <w:jc w:val="center"/>
              <w:rPr>
                <w:rFonts w:asciiTheme="minorHAnsi" w:eastAsiaTheme="minorEastAsia" w:hAnsiTheme="minorHAnsi" w:cstheme="minorBidi"/>
                <w:sz w:val="20"/>
                <w:szCs w:val="20"/>
                <w:lang w:val="en-US" w:bidi="ar-SA"/>
              </w:rPr>
            </w:pPr>
            <w:r>
              <w:rPr>
                <w:rFonts w:hint="eastAsia"/>
              </w:rPr>
              <w:t>1</w:t>
            </w:r>
            <w:r>
              <w:t>0</w:t>
            </w:r>
          </w:p>
        </w:tc>
      </w:tr>
      <w:tr w:rsidR="00B45F67" w14:paraId="5E871AB8" w14:textId="77777777" w:rsidTr="000F6F8C">
        <w:trPr>
          <w:trHeight w:val="563"/>
        </w:trPr>
        <w:tc>
          <w:tcPr>
            <w:tcW w:w="625" w:type="dxa"/>
            <w:tcBorders>
              <w:top w:val="single" w:sz="6" w:space="0" w:color="000000"/>
              <w:bottom w:val="single" w:sz="6" w:space="0" w:color="000000"/>
              <w:right w:val="single" w:sz="4" w:space="0" w:color="000000"/>
            </w:tcBorders>
          </w:tcPr>
          <w:p w14:paraId="420A2BE3" w14:textId="77777777" w:rsidR="00B45F67" w:rsidRDefault="00B45F67" w:rsidP="00497FFE">
            <w:pPr>
              <w:pStyle w:val="TableParagraph"/>
              <w:spacing w:before="5"/>
              <w:jc w:val="center"/>
              <w:rPr>
                <w:rFonts w:ascii="Microsoft JhengHei"/>
                <w:b/>
                <w:sz w:val="14"/>
              </w:rPr>
            </w:pPr>
          </w:p>
          <w:p w14:paraId="219AFE5C" w14:textId="259537F1" w:rsidR="00B45F67" w:rsidRDefault="00497FFE" w:rsidP="00497FFE">
            <w:pPr>
              <w:pStyle w:val="TableParagraph"/>
              <w:spacing w:before="5"/>
              <w:jc w:val="center"/>
              <w:rPr>
                <w:rFonts w:ascii="Microsoft JhengHei"/>
                <w:b/>
                <w:sz w:val="14"/>
              </w:rPr>
            </w:pPr>
            <w:r w:rsidRPr="00497FFE">
              <w:rPr>
                <w:rFonts w:ascii="Microsoft JhengHei" w:hint="eastAsia"/>
                <w:b/>
                <w:sz w:val="14"/>
              </w:rPr>
              <w:t>7</w:t>
            </w:r>
          </w:p>
        </w:tc>
        <w:tc>
          <w:tcPr>
            <w:tcW w:w="2862" w:type="dxa"/>
            <w:tcBorders>
              <w:top w:val="single" w:sz="6" w:space="0" w:color="000000"/>
              <w:left w:val="single" w:sz="4" w:space="0" w:color="000000"/>
              <w:bottom w:val="single" w:sz="6" w:space="0" w:color="000000"/>
              <w:right w:val="single" w:sz="4" w:space="0" w:color="000000"/>
            </w:tcBorders>
          </w:tcPr>
          <w:p w14:paraId="521CD747" w14:textId="5EC5A26A" w:rsidR="00B45F67" w:rsidRPr="00595C2A" w:rsidRDefault="00B45F67" w:rsidP="009F5AE4">
            <w:pPr>
              <w:widowControl/>
              <w:jc w:val="center"/>
              <w:rPr>
                <w:sz w:val="20"/>
                <w:szCs w:val="20"/>
              </w:rPr>
            </w:pPr>
            <w:r>
              <w:rPr>
                <w:rFonts w:hint="eastAsia"/>
                <w:sz w:val="20"/>
                <w:szCs w:val="20"/>
              </w:rPr>
              <w:t>新时代党的意识形态话语权建设的挑战与对策</w:t>
            </w:r>
          </w:p>
        </w:tc>
        <w:tc>
          <w:tcPr>
            <w:tcW w:w="1586" w:type="dxa"/>
            <w:gridSpan w:val="3"/>
            <w:tcBorders>
              <w:top w:val="single" w:sz="6" w:space="0" w:color="000000"/>
              <w:left w:val="single" w:sz="4" w:space="0" w:color="000000"/>
              <w:bottom w:val="single" w:sz="6" w:space="0" w:color="000000"/>
              <w:right w:val="single" w:sz="4" w:space="0" w:color="000000"/>
            </w:tcBorders>
          </w:tcPr>
          <w:p w14:paraId="6AB3E96C" w14:textId="77777777" w:rsidR="00B45F67" w:rsidRDefault="00B45F67" w:rsidP="009F5AE4">
            <w:pPr>
              <w:widowControl/>
              <w:jc w:val="center"/>
              <w:rPr>
                <w:kern w:val="0"/>
                <w:sz w:val="20"/>
                <w:szCs w:val="20"/>
              </w:rPr>
            </w:pPr>
            <w:r>
              <w:rPr>
                <w:rFonts w:hint="eastAsia"/>
                <w:sz w:val="20"/>
                <w:szCs w:val="20"/>
              </w:rPr>
              <w:t>上海市哲学社会科学规划办公室</w:t>
            </w:r>
          </w:p>
          <w:p w14:paraId="377BA00D" w14:textId="77777777" w:rsidR="00B45F67" w:rsidRPr="00595C2A" w:rsidRDefault="00B45F67" w:rsidP="009F5AE4">
            <w:pPr>
              <w:widowControl/>
              <w:jc w:val="center"/>
              <w:rPr>
                <w:sz w:val="20"/>
                <w:szCs w:val="20"/>
              </w:rPr>
            </w:pPr>
          </w:p>
        </w:tc>
        <w:tc>
          <w:tcPr>
            <w:tcW w:w="567" w:type="dxa"/>
            <w:tcBorders>
              <w:top w:val="single" w:sz="6" w:space="0" w:color="000000"/>
              <w:left w:val="single" w:sz="4" w:space="0" w:color="000000"/>
              <w:bottom w:val="single" w:sz="6" w:space="0" w:color="000000"/>
              <w:right w:val="single" w:sz="4" w:space="0" w:color="000000"/>
            </w:tcBorders>
          </w:tcPr>
          <w:p w14:paraId="1CB7E3B9" w14:textId="092EDADD" w:rsidR="00B45F67" w:rsidRPr="00E60858" w:rsidRDefault="009F5AE4" w:rsidP="009F5AE4">
            <w:pPr>
              <w:pStyle w:val="TableParagraph"/>
              <w:spacing w:before="125" w:line="244" w:lineRule="auto"/>
              <w:ind w:left="83" w:right="50"/>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上海哲社</w:t>
            </w:r>
          </w:p>
        </w:tc>
        <w:tc>
          <w:tcPr>
            <w:tcW w:w="851" w:type="dxa"/>
            <w:tcBorders>
              <w:top w:val="single" w:sz="6" w:space="0" w:color="000000"/>
              <w:left w:val="single" w:sz="4" w:space="0" w:color="000000"/>
              <w:bottom w:val="single" w:sz="6" w:space="0" w:color="000000"/>
              <w:right w:val="single" w:sz="4" w:space="0" w:color="000000"/>
            </w:tcBorders>
          </w:tcPr>
          <w:p w14:paraId="55A7F13E" w14:textId="36A5F027" w:rsidR="00B45F67" w:rsidRPr="00E60858" w:rsidRDefault="00B45F67" w:rsidP="009F5AE4">
            <w:pPr>
              <w:pStyle w:val="TableParagraph"/>
              <w:spacing w:before="125"/>
              <w:ind w:left="0"/>
              <w:jc w:val="center"/>
              <w:rPr>
                <w:rFonts w:asciiTheme="minorHAnsi" w:eastAsiaTheme="minorEastAsia" w:hAnsiTheme="minorHAnsi" w:cstheme="minorBidi"/>
                <w:sz w:val="20"/>
                <w:szCs w:val="20"/>
                <w:lang w:val="en-US" w:bidi="ar-SA"/>
              </w:rPr>
            </w:pPr>
            <w:r w:rsidRPr="00497FFE">
              <w:rPr>
                <w:rFonts w:asciiTheme="minorHAnsi" w:eastAsiaTheme="minorEastAsia" w:hAnsiTheme="minorHAnsi" w:cstheme="minorBidi" w:hint="eastAsia"/>
                <w:sz w:val="20"/>
                <w:szCs w:val="20"/>
                <w:lang w:val="en-US" w:bidi="ar-SA"/>
              </w:rPr>
              <w:t>2</w:t>
            </w:r>
            <w:r w:rsidRPr="00497FFE">
              <w:rPr>
                <w:rFonts w:asciiTheme="minorHAnsi" w:eastAsiaTheme="minorEastAsia" w:hAnsiTheme="minorHAnsi" w:cstheme="minorBidi"/>
                <w:sz w:val="20"/>
                <w:szCs w:val="20"/>
                <w:lang w:val="en-US" w:bidi="ar-SA"/>
              </w:rPr>
              <w:t>021</w:t>
            </w:r>
            <w:r w:rsidRPr="00497FFE">
              <w:rPr>
                <w:rFonts w:asciiTheme="minorHAnsi" w:eastAsiaTheme="minorEastAsia" w:hAnsiTheme="minorHAnsi" w:cstheme="minorBidi" w:hint="eastAsia"/>
                <w:sz w:val="20"/>
                <w:szCs w:val="20"/>
                <w:lang w:val="en-US" w:bidi="ar-SA"/>
              </w:rPr>
              <w:t>-</w:t>
            </w:r>
            <w:r w:rsidRPr="00497FFE">
              <w:rPr>
                <w:rFonts w:asciiTheme="minorHAnsi" w:eastAsiaTheme="minorEastAsia" w:hAnsiTheme="minorHAnsi" w:cstheme="minorBidi"/>
                <w:sz w:val="20"/>
                <w:szCs w:val="20"/>
                <w:lang w:val="en-US" w:bidi="ar-SA"/>
              </w:rPr>
              <w:t>2024</w:t>
            </w:r>
          </w:p>
        </w:tc>
        <w:tc>
          <w:tcPr>
            <w:tcW w:w="992" w:type="dxa"/>
            <w:gridSpan w:val="2"/>
            <w:tcBorders>
              <w:top w:val="single" w:sz="6" w:space="0" w:color="000000"/>
              <w:left w:val="single" w:sz="4" w:space="0" w:color="000000"/>
              <w:bottom w:val="single" w:sz="6" w:space="0" w:color="000000"/>
              <w:right w:val="single" w:sz="4" w:space="0" w:color="000000"/>
            </w:tcBorders>
          </w:tcPr>
          <w:p w14:paraId="16FAC8E9" w14:textId="77777777" w:rsidR="00B45F67" w:rsidRPr="00E33AB1" w:rsidRDefault="00B45F67" w:rsidP="009F5AE4">
            <w:pPr>
              <w:pStyle w:val="TableParagraph"/>
              <w:spacing w:before="5"/>
              <w:jc w:val="center"/>
              <w:rPr>
                <w:rFonts w:asciiTheme="minorHAnsi" w:eastAsiaTheme="minorEastAsia" w:hAnsiTheme="minorHAnsi" w:cstheme="minorBidi"/>
                <w:sz w:val="20"/>
                <w:szCs w:val="20"/>
                <w:lang w:val="en-US" w:bidi="ar-SA"/>
              </w:rPr>
            </w:pPr>
          </w:p>
          <w:p w14:paraId="26DECAD7" w14:textId="2DFA43B9" w:rsidR="00B45F67" w:rsidRPr="00E60858" w:rsidRDefault="00B45F67" w:rsidP="009F5AE4">
            <w:pPr>
              <w:pStyle w:val="TableParagraph"/>
              <w:spacing w:before="5"/>
              <w:jc w:val="center"/>
              <w:rPr>
                <w:rFonts w:asciiTheme="minorHAnsi" w:eastAsiaTheme="minorEastAsia" w:hAnsiTheme="minorHAnsi" w:cstheme="minorBidi"/>
                <w:sz w:val="20"/>
                <w:szCs w:val="20"/>
                <w:lang w:val="en-US" w:bidi="ar-SA"/>
              </w:rPr>
            </w:pPr>
            <w:r w:rsidRPr="00E33AB1">
              <w:rPr>
                <w:rFonts w:asciiTheme="minorHAnsi" w:eastAsiaTheme="minorEastAsia" w:hAnsiTheme="minorHAnsi" w:cstheme="minorBidi" w:hint="eastAsia"/>
                <w:sz w:val="20"/>
                <w:szCs w:val="20"/>
                <w:lang w:val="en-US" w:bidi="ar-SA"/>
              </w:rPr>
              <w:t>侯天佐</w:t>
            </w:r>
          </w:p>
        </w:tc>
        <w:tc>
          <w:tcPr>
            <w:tcW w:w="851" w:type="dxa"/>
            <w:gridSpan w:val="2"/>
            <w:tcBorders>
              <w:top w:val="single" w:sz="6" w:space="0" w:color="000000"/>
              <w:left w:val="single" w:sz="4" w:space="0" w:color="000000"/>
              <w:bottom w:val="single" w:sz="6" w:space="0" w:color="000000"/>
            </w:tcBorders>
          </w:tcPr>
          <w:p w14:paraId="586E41B6" w14:textId="77777777" w:rsidR="00B45F67" w:rsidRDefault="00B45F67" w:rsidP="009F5AE4">
            <w:pPr>
              <w:pStyle w:val="TableParagraph"/>
              <w:spacing w:before="5"/>
              <w:jc w:val="center"/>
              <w:rPr>
                <w:rFonts w:ascii="Microsoft JhengHei"/>
                <w:b/>
                <w:sz w:val="14"/>
              </w:rPr>
            </w:pPr>
          </w:p>
          <w:p w14:paraId="4C18627C" w14:textId="18DBCBCB" w:rsidR="00B45F67" w:rsidRPr="00E60858" w:rsidRDefault="00B45F67" w:rsidP="009F5AE4">
            <w:pPr>
              <w:pStyle w:val="TableParagraph"/>
              <w:spacing w:before="5"/>
              <w:jc w:val="center"/>
              <w:rPr>
                <w:rFonts w:asciiTheme="minorHAnsi" w:eastAsiaTheme="minorEastAsia" w:hAnsiTheme="minorHAnsi" w:cstheme="minorBidi"/>
                <w:sz w:val="20"/>
                <w:szCs w:val="20"/>
                <w:lang w:val="en-US" w:bidi="ar-SA"/>
              </w:rPr>
            </w:pPr>
            <w:r>
              <w:rPr>
                <w:rFonts w:hint="eastAsia"/>
              </w:rPr>
              <w:t>8</w:t>
            </w:r>
          </w:p>
        </w:tc>
      </w:tr>
      <w:tr w:rsidR="00E60858" w14:paraId="4D8B55B7" w14:textId="77777777" w:rsidTr="000F6F8C">
        <w:trPr>
          <w:trHeight w:val="563"/>
        </w:trPr>
        <w:tc>
          <w:tcPr>
            <w:tcW w:w="625" w:type="dxa"/>
            <w:tcBorders>
              <w:top w:val="single" w:sz="6" w:space="0" w:color="000000"/>
              <w:bottom w:val="single" w:sz="6" w:space="0" w:color="000000"/>
              <w:right w:val="single" w:sz="4" w:space="0" w:color="000000"/>
            </w:tcBorders>
          </w:tcPr>
          <w:p w14:paraId="23C8FA71" w14:textId="64675D85" w:rsidR="00E60858" w:rsidRDefault="00E60858" w:rsidP="00497FFE">
            <w:pPr>
              <w:pStyle w:val="TableParagraph"/>
              <w:spacing w:before="5"/>
              <w:jc w:val="center"/>
              <w:rPr>
                <w:rFonts w:ascii="Microsoft JhengHei"/>
                <w:b/>
                <w:sz w:val="14"/>
              </w:rPr>
            </w:pPr>
            <w:r>
              <w:rPr>
                <w:rFonts w:ascii="Microsoft JhengHei"/>
                <w:b/>
                <w:sz w:val="14"/>
              </w:rPr>
              <w:t>8</w:t>
            </w:r>
          </w:p>
        </w:tc>
        <w:tc>
          <w:tcPr>
            <w:tcW w:w="2862" w:type="dxa"/>
            <w:tcBorders>
              <w:top w:val="single" w:sz="6" w:space="0" w:color="000000"/>
              <w:left w:val="single" w:sz="4" w:space="0" w:color="000000"/>
              <w:bottom w:val="single" w:sz="6" w:space="0" w:color="000000"/>
              <w:right w:val="single" w:sz="4" w:space="0" w:color="000000"/>
            </w:tcBorders>
          </w:tcPr>
          <w:p w14:paraId="703C866F" w14:textId="686137EE" w:rsidR="00E60858" w:rsidRDefault="00497FFE" w:rsidP="009F5AE4">
            <w:pPr>
              <w:widowControl/>
              <w:jc w:val="center"/>
              <w:rPr>
                <w:sz w:val="20"/>
                <w:szCs w:val="20"/>
              </w:rPr>
            </w:pPr>
            <w:r w:rsidRPr="00497FFE">
              <w:rPr>
                <w:rFonts w:hint="eastAsia"/>
                <w:sz w:val="20"/>
                <w:szCs w:val="20"/>
              </w:rPr>
              <w:t>新中国成立初期陈云经济思想研究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5CFE31CE" w14:textId="31A05C5B" w:rsidR="00E60858" w:rsidRPr="00595C2A" w:rsidRDefault="00497FFE" w:rsidP="009F5AE4">
            <w:pPr>
              <w:widowControl/>
              <w:jc w:val="center"/>
              <w:rPr>
                <w:sz w:val="20"/>
                <w:szCs w:val="20"/>
              </w:rPr>
            </w:pPr>
            <w:r w:rsidRPr="00497FFE">
              <w:rPr>
                <w:rFonts w:hint="eastAsia"/>
                <w:sz w:val="20"/>
                <w:szCs w:val="20"/>
              </w:rPr>
              <w:t>上海市哲学社会科学规划办公室</w:t>
            </w:r>
          </w:p>
        </w:tc>
        <w:tc>
          <w:tcPr>
            <w:tcW w:w="567" w:type="dxa"/>
            <w:tcBorders>
              <w:top w:val="single" w:sz="6" w:space="0" w:color="000000"/>
              <w:left w:val="single" w:sz="4" w:space="0" w:color="000000"/>
              <w:bottom w:val="single" w:sz="6" w:space="0" w:color="000000"/>
              <w:right w:val="single" w:sz="4" w:space="0" w:color="000000"/>
            </w:tcBorders>
          </w:tcPr>
          <w:p w14:paraId="1EC991D1" w14:textId="57E948D9" w:rsidR="00E60858" w:rsidRPr="00E60858" w:rsidRDefault="009F5AE4" w:rsidP="009F5AE4">
            <w:pPr>
              <w:pStyle w:val="TableParagraph"/>
              <w:spacing w:before="125" w:line="244" w:lineRule="auto"/>
              <w:ind w:left="83" w:right="50"/>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上海哲社</w:t>
            </w:r>
          </w:p>
        </w:tc>
        <w:tc>
          <w:tcPr>
            <w:tcW w:w="851" w:type="dxa"/>
            <w:tcBorders>
              <w:top w:val="single" w:sz="6" w:space="0" w:color="000000"/>
              <w:left w:val="single" w:sz="4" w:space="0" w:color="000000"/>
              <w:bottom w:val="single" w:sz="6" w:space="0" w:color="000000"/>
              <w:right w:val="single" w:sz="4" w:space="0" w:color="000000"/>
            </w:tcBorders>
          </w:tcPr>
          <w:p w14:paraId="35EBBA92" w14:textId="03F4AA69" w:rsidR="00E60858" w:rsidRPr="00E60858" w:rsidRDefault="00E60858" w:rsidP="009F5AE4">
            <w:pPr>
              <w:pStyle w:val="TableParagraph"/>
              <w:spacing w:before="125"/>
              <w:ind w:left="0"/>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2</w:t>
            </w:r>
            <w:r w:rsidRPr="00E60858">
              <w:rPr>
                <w:rFonts w:asciiTheme="minorHAnsi" w:eastAsiaTheme="minorEastAsia" w:hAnsiTheme="minorHAnsi" w:cstheme="minorBidi"/>
                <w:sz w:val="20"/>
                <w:szCs w:val="20"/>
                <w:lang w:val="en-US" w:bidi="ar-SA"/>
              </w:rPr>
              <w:t>0</w:t>
            </w:r>
            <w:r w:rsidR="00497FFE">
              <w:rPr>
                <w:rFonts w:asciiTheme="minorHAnsi" w:eastAsiaTheme="minorEastAsia" w:hAnsiTheme="minorHAnsi" w:cstheme="minorBidi" w:hint="eastAsia"/>
                <w:sz w:val="20"/>
                <w:szCs w:val="20"/>
                <w:lang w:val="en-US" w:bidi="ar-SA"/>
              </w:rPr>
              <w:t>20</w:t>
            </w:r>
            <w:r w:rsidRPr="00E60858">
              <w:rPr>
                <w:rFonts w:asciiTheme="minorHAnsi" w:eastAsiaTheme="minorEastAsia" w:hAnsiTheme="minorHAnsi" w:cstheme="minorBidi" w:hint="eastAsia"/>
                <w:sz w:val="20"/>
                <w:szCs w:val="20"/>
                <w:lang w:val="en-US" w:bidi="ar-SA"/>
              </w:rPr>
              <w:t>-</w:t>
            </w:r>
            <w:r w:rsidRPr="00E60858">
              <w:rPr>
                <w:rFonts w:asciiTheme="minorHAnsi" w:eastAsiaTheme="minorEastAsia" w:hAnsiTheme="minorHAnsi" w:cstheme="minorBidi"/>
                <w:sz w:val="20"/>
                <w:szCs w:val="20"/>
                <w:lang w:val="en-US" w:bidi="ar-SA"/>
              </w:rPr>
              <w:t>202</w:t>
            </w:r>
            <w:r w:rsidR="00497FFE">
              <w:rPr>
                <w:rFonts w:asciiTheme="minorHAnsi" w:eastAsiaTheme="minorEastAsia" w:hAnsiTheme="minorHAnsi" w:cstheme="minorBidi" w:hint="eastAsia"/>
                <w:sz w:val="20"/>
                <w:szCs w:val="20"/>
                <w:lang w:val="en-US" w:bidi="ar-SA"/>
              </w:rPr>
              <w:t>2</w:t>
            </w:r>
          </w:p>
        </w:tc>
        <w:tc>
          <w:tcPr>
            <w:tcW w:w="992" w:type="dxa"/>
            <w:gridSpan w:val="2"/>
            <w:tcBorders>
              <w:top w:val="single" w:sz="6" w:space="0" w:color="000000"/>
              <w:left w:val="single" w:sz="4" w:space="0" w:color="000000"/>
              <w:bottom w:val="single" w:sz="6" w:space="0" w:color="000000"/>
              <w:right w:val="single" w:sz="4" w:space="0" w:color="000000"/>
            </w:tcBorders>
          </w:tcPr>
          <w:p w14:paraId="2F5F4420" w14:textId="082A3535" w:rsidR="00E60858" w:rsidRPr="00E60858" w:rsidRDefault="00497FFE" w:rsidP="009F5AE4">
            <w:pPr>
              <w:jc w:val="center"/>
              <w:rPr>
                <w:sz w:val="20"/>
                <w:szCs w:val="20"/>
              </w:rPr>
            </w:pPr>
            <w:r>
              <w:rPr>
                <w:rFonts w:hint="eastAsia"/>
                <w:sz w:val="20"/>
                <w:szCs w:val="20"/>
              </w:rPr>
              <w:t>徐俊峰</w:t>
            </w:r>
          </w:p>
          <w:p w14:paraId="2F613CFF" w14:textId="77777777" w:rsidR="00E60858" w:rsidRPr="00E60858" w:rsidRDefault="00E60858" w:rsidP="009F5AE4">
            <w:pPr>
              <w:pStyle w:val="TableParagraph"/>
              <w:spacing w:before="5"/>
              <w:jc w:val="center"/>
              <w:rPr>
                <w:rFonts w:asciiTheme="minorHAnsi" w:eastAsiaTheme="minorEastAsia" w:hAnsiTheme="minorHAnsi" w:cstheme="minorBidi"/>
                <w:sz w:val="20"/>
                <w:szCs w:val="20"/>
                <w:lang w:val="en-US" w:bidi="ar-SA"/>
              </w:rPr>
            </w:pPr>
          </w:p>
        </w:tc>
        <w:tc>
          <w:tcPr>
            <w:tcW w:w="851" w:type="dxa"/>
            <w:gridSpan w:val="2"/>
            <w:tcBorders>
              <w:top w:val="single" w:sz="6" w:space="0" w:color="000000"/>
              <w:left w:val="single" w:sz="4" w:space="0" w:color="000000"/>
              <w:bottom w:val="single" w:sz="6" w:space="0" w:color="000000"/>
            </w:tcBorders>
          </w:tcPr>
          <w:p w14:paraId="406DC0D4" w14:textId="74C55484" w:rsidR="00E60858" w:rsidRPr="00E60858" w:rsidRDefault="00E60858" w:rsidP="009F5AE4">
            <w:pPr>
              <w:pStyle w:val="TableParagraph"/>
              <w:spacing w:before="5"/>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8</w:t>
            </w:r>
          </w:p>
        </w:tc>
      </w:tr>
      <w:tr w:rsidR="00497FFE" w:rsidRPr="00E60858" w14:paraId="62FA24FB" w14:textId="77777777" w:rsidTr="009E4D69">
        <w:trPr>
          <w:trHeight w:val="563"/>
        </w:trPr>
        <w:tc>
          <w:tcPr>
            <w:tcW w:w="625" w:type="dxa"/>
            <w:tcBorders>
              <w:top w:val="single" w:sz="6" w:space="0" w:color="000000"/>
              <w:bottom w:val="single" w:sz="6" w:space="0" w:color="000000"/>
              <w:right w:val="single" w:sz="4" w:space="0" w:color="000000"/>
            </w:tcBorders>
          </w:tcPr>
          <w:p w14:paraId="59794E10" w14:textId="73644E3E" w:rsidR="00497FFE" w:rsidRDefault="00497FFE" w:rsidP="00497FFE">
            <w:pPr>
              <w:pStyle w:val="TableParagraph"/>
              <w:spacing w:before="5"/>
              <w:jc w:val="center"/>
              <w:rPr>
                <w:rFonts w:ascii="Microsoft JhengHei"/>
                <w:b/>
                <w:sz w:val="14"/>
              </w:rPr>
            </w:pPr>
            <w:r>
              <w:rPr>
                <w:rFonts w:ascii="Microsoft JhengHei" w:hint="eastAsia"/>
                <w:b/>
                <w:sz w:val="14"/>
              </w:rPr>
              <w:t>9</w:t>
            </w:r>
          </w:p>
        </w:tc>
        <w:tc>
          <w:tcPr>
            <w:tcW w:w="2862" w:type="dxa"/>
            <w:tcBorders>
              <w:top w:val="single" w:sz="6" w:space="0" w:color="000000"/>
              <w:left w:val="single" w:sz="4" w:space="0" w:color="000000"/>
              <w:bottom w:val="single" w:sz="6" w:space="0" w:color="000000"/>
              <w:right w:val="single" w:sz="4" w:space="0" w:color="000000"/>
            </w:tcBorders>
          </w:tcPr>
          <w:p w14:paraId="1DB4A637" w14:textId="77777777" w:rsidR="00497FFE" w:rsidRDefault="00497FFE" w:rsidP="009F5AE4">
            <w:pPr>
              <w:widowControl/>
              <w:jc w:val="center"/>
              <w:rPr>
                <w:sz w:val="20"/>
                <w:szCs w:val="20"/>
              </w:rPr>
            </w:pPr>
            <w:r>
              <w:rPr>
                <w:rFonts w:hint="eastAsia"/>
                <w:sz w:val="20"/>
                <w:szCs w:val="20"/>
              </w:rPr>
              <w:t>十八大以来党内法规制度建设的基本经验研究</w:t>
            </w:r>
          </w:p>
        </w:tc>
        <w:tc>
          <w:tcPr>
            <w:tcW w:w="1586" w:type="dxa"/>
            <w:gridSpan w:val="3"/>
            <w:tcBorders>
              <w:top w:val="single" w:sz="6" w:space="0" w:color="000000"/>
              <w:left w:val="single" w:sz="4" w:space="0" w:color="000000"/>
              <w:bottom w:val="single" w:sz="6" w:space="0" w:color="000000"/>
              <w:right w:val="single" w:sz="4" w:space="0" w:color="000000"/>
            </w:tcBorders>
          </w:tcPr>
          <w:p w14:paraId="36593CC2" w14:textId="77777777" w:rsidR="00497FFE" w:rsidRPr="00E60858" w:rsidRDefault="00497FFE" w:rsidP="009F5AE4">
            <w:pPr>
              <w:widowControl/>
              <w:jc w:val="center"/>
              <w:rPr>
                <w:sz w:val="20"/>
                <w:szCs w:val="20"/>
              </w:rPr>
            </w:pPr>
            <w:r>
              <w:rPr>
                <w:rFonts w:hint="eastAsia"/>
                <w:sz w:val="20"/>
                <w:szCs w:val="20"/>
              </w:rPr>
              <w:t>上海市哲学社会科学规划办公室</w:t>
            </w:r>
          </w:p>
          <w:p w14:paraId="187CC1D6" w14:textId="77777777" w:rsidR="00497FFE" w:rsidRPr="00E60858" w:rsidRDefault="00497FFE" w:rsidP="009F5AE4">
            <w:pPr>
              <w:pStyle w:val="TableParagraph"/>
              <w:spacing w:before="5"/>
              <w:ind w:left="0"/>
              <w:jc w:val="center"/>
              <w:rPr>
                <w:rFonts w:asciiTheme="minorHAnsi" w:eastAsiaTheme="minorEastAsia" w:hAnsiTheme="minorHAnsi" w:cstheme="minorBidi"/>
                <w:sz w:val="20"/>
                <w:szCs w:val="20"/>
                <w:lang w:val="en-US" w:bidi="ar-SA"/>
              </w:rPr>
            </w:pPr>
          </w:p>
        </w:tc>
        <w:tc>
          <w:tcPr>
            <w:tcW w:w="567" w:type="dxa"/>
            <w:tcBorders>
              <w:top w:val="single" w:sz="6" w:space="0" w:color="000000"/>
              <w:left w:val="single" w:sz="4" w:space="0" w:color="000000"/>
              <w:bottom w:val="single" w:sz="6" w:space="0" w:color="000000"/>
              <w:right w:val="single" w:sz="4" w:space="0" w:color="000000"/>
            </w:tcBorders>
          </w:tcPr>
          <w:p w14:paraId="0524DCAD" w14:textId="2B9C88C5" w:rsidR="00497FFE" w:rsidRPr="00E60858" w:rsidRDefault="009F5AE4" w:rsidP="009F5AE4">
            <w:pPr>
              <w:pStyle w:val="TableParagraph"/>
              <w:spacing w:before="125" w:line="244" w:lineRule="auto"/>
              <w:ind w:left="83" w:right="50"/>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上海哲社</w:t>
            </w:r>
          </w:p>
        </w:tc>
        <w:tc>
          <w:tcPr>
            <w:tcW w:w="851" w:type="dxa"/>
            <w:tcBorders>
              <w:top w:val="single" w:sz="6" w:space="0" w:color="000000"/>
              <w:left w:val="single" w:sz="4" w:space="0" w:color="000000"/>
              <w:bottom w:val="single" w:sz="6" w:space="0" w:color="000000"/>
              <w:right w:val="single" w:sz="4" w:space="0" w:color="000000"/>
            </w:tcBorders>
          </w:tcPr>
          <w:p w14:paraId="72329995" w14:textId="77777777" w:rsidR="00497FFE" w:rsidRPr="00E60858" w:rsidRDefault="00497FFE" w:rsidP="009F5AE4">
            <w:pPr>
              <w:pStyle w:val="TableParagraph"/>
              <w:spacing w:before="125"/>
              <w:ind w:left="0"/>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2</w:t>
            </w:r>
            <w:r w:rsidRPr="00E60858">
              <w:rPr>
                <w:rFonts w:asciiTheme="minorHAnsi" w:eastAsiaTheme="minorEastAsia" w:hAnsiTheme="minorHAnsi" w:cstheme="minorBidi"/>
                <w:sz w:val="20"/>
                <w:szCs w:val="20"/>
                <w:lang w:val="en-US" w:bidi="ar-SA"/>
              </w:rPr>
              <w:t>020</w:t>
            </w:r>
            <w:r w:rsidRPr="00E60858">
              <w:rPr>
                <w:rFonts w:asciiTheme="minorHAnsi" w:eastAsiaTheme="minorEastAsia" w:hAnsiTheme="minorHAnsi" w:cstheme="minorBidi" w:hint="eastAsia"/>
                <w:sz w:val="20"/>
                <w:szCs w:val="20"/>
                <w:lang w:val="en-US" w:bidi="ar-SA"/>
              </w:rPr>
              <w:t>-</w:t>
            </w:r>
            <w:r w:rsidRPr="00E60858">
              <w:rPr>
                <w:rFonts w:asciiTheme="minorHAnsi" w:eastAsiaTheme="minorEastAsia" w:hAnsiTheme="minorHAnsi" w:cstheme="minorBidi"/>
                <w:sz w:val="20"/>
                <w:szCs w:val="20"/>
                <w:lang w:val="en-US" w:bidi="ar-SA"/>
              </w:rPr>
              <w:t>2023</w:t>
            </w:r>
          </w:p>
        </w:tc>
        <w:tc>
          <w:tcPr>
            <w:tcW w:w="992" w:type="dxa"/>
            <w:gridSpan w:val="2"/>
            <w:tcBorders>
              <w:top w:val="single" w:sz="6" w:space="0" w:color="000000"/>
              <w:left w:val="single" w:sz="4" w:space="0" w:color="000000"/>
              <w:bottom w:val="single" w:sz="6" w:space="0" w:color="000000"/>
              <w:right w:val="single" w:sz="4" w:space="0" w:color="000000"/>
            </w:tcBorders>
          </w:tcPr>
          <w:p w14:paraId="1A3AE6F0" w14:textId="77777777" w:rsidR="00497FFE" w:rsidRPr="00E60858" w:rsidRDefault="00497FFE" w:rsidP="009F5AE4">
            <w:pPr>
              <w:pStyle w:val="TableParagraph"/>
              <w:spacing w:before="5"/>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刘旭光</w:t>
            </w:r>
          </w:p>
        </w:tc>
        <w:tc>
          <w:tcPr>
            <w:tcW w:w="851" w:type="dxa"/>
            <w:gridSpan w:val="2"/>
            <w:tcBorders>
              <w:top w:val="single" w:sz="6" w:space="0" w:color="000000"/>
              <w:left w:val="single" w:sz="4" w:space="0" w:color="000000"/>
              <w:bottom w:val="single" w:sz="6" w:space="0" w:color="000000"/>
            </w:tcBorders>
          </w:tcPr>
          <w:p w14:paraId="60BA37C3" w14:textId="77777777" w:rsidR="00497FFE" w:rsidRPr="00E60858" w:rsidRDefault="00497FFE" w:rsidP="009F5AE4">
            <w:pPr>
              <w:pStyle w:val="TableParagraph"/>
              <w:spacing w:before="5"/>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8</w:t>
            </w:r>
          </w:p>
        </w:tc>
      </w:tr>
      <w:tr w:rsidR="00497FFE" w:rsidRPr="00E60858" w14:paraId="2E7DCB40" w14:textId="77777777" w:rsidTr="009E4D69">
        <w:trPr>
          <w:trHeight w:val="563"/>
        </w:trPr>
        <w:tc>
          <w:tcPr>
            <w:tcW w:w="625" w:type="dxa"/>
            <w:tcBorders>
              <w:top w:val="single" w:sz="6" w:space="0" w:color="000000"/>
              <w:bottom w:val="single" w:sz="6" w:space="0" w:color="000000"/>
              <w:right w:val="single" w:sz="4" w:space="0" w:color="000000"/>
            </w:tcBorders>
          </w:tcPr>
          <w:p w14:paraId="57B35CD1" w14:textId="77777777" w:rsidR="00497FFE" w:rsidRDefault="00497FFE" w:rsidP="00497FFE">
            <w:pPr>
              <w:pStyle w:val="TableParagraph"/>
              <w:spacing w:before="5"/>
              <w:jc w:val="center"/>
              <w:rPr>
                <w:rFonts w:ascii="Microsoft JhengHei"/>
                <w:b/>
                <w:sz w:val="14"/>
              </w:rPr>
            </w:pPr>
            <w:r>
              <w:rPr>
                <w:rFonts w:ascii="Microsoft JhengHei" w:hint="eastAsia"/>
                <w:b/>
                <w:sz w:val="14"/>
              </w:rPr>
              <w:lastRenderedPageBreak/>
              <w:t>1</w:t>
            </w:r>
            <w:r>
              <w:rPr>
                <w:rFonts w:ascii="Microsoft JhengHei"/>
                <w:b/>
                <w:sz w:val="14"/>
              </w:rPr>
              <w:t>0</w:t>
            </w:r>
          </w:p>
        </w:tc>
        <w:tc>
          <w:tcPr>
            <w:tcW w:w="2862" w:type="dxa"/>
            <w:tcBorders>
              <w:top w:val="single" w:sz="6" w:space="0" w:color="000000"/>
              <w:left w:val="single" w:sz="4" w:space="0" w:color="000000"/>
              <w:bottom w:val="single" w:sz="6" w:space="0" w:color="000000"/>
              <w:right w:val="single" w:sz="4" w:space="0" w:color="000000"/>
            </w:tcBorders>
          </w:tcPr>
          <w:p w14:paraId="16FCB597" w14:textId="77777777" w:rsidR="00497FFE" w:rsidRDefault="00497FFE" w:rsidP="009F5AE4">
            <w:pPr>
              <w:widowControl/>
              <w:jc w:val="center"/>
              <w:rPr>
                <w:sz w:val="20"/>
                <w:szCs w:val="20"/>
              </w:rPr>
            </w:pPr>
            <w:r w:rsidRPr="00E60858">
              <w:rPr>
                <w:sz w:val="20"/>
                <w:szCs w:val="20"/>
              </w:rPr>
              <w:t>晚清社会思潮转型与马克思主义在中国的早期传播</w:t>
            </w:r>
          </w:p>
        </w:tc>
        <w:tc>
          <w:tcPr>
            <w:tcW w:w="1586" w:type="dxa"/>
            <w:gridSpan w:val="3"/>
            <w:tcBorders>
              <w:top w:val="single" w:sz="6" w:space="0" w:color="000000"/>
              <w:left w:val="single" w:sz="4" w:space="0" w:color="000000"/>
              <w:bottom w:val="single" w:sz="6" w:space="0" w:color="000000"/>
              <w:right w:val="single" w:sz="4" w:space="0" w:color="000000"/>
            </w:tcBorders>
          </w:tcPr>
          <w:p w14:paraId="77CF1866" w14:textId="77777777" w:rsidR="00497FFE" w:rsidRPr="00E60858" w:rsidRDefault="00497FFE" w:rsidP="009F5AE4">
            <w:pPr>
              <w:widowControl/>
              <w:jc w:val="center"/>
              <w:rPr>
                <w:sz w:val="20"/>
                <w:szCs w:val="20"/>
              </w:rPr>
            </w:pPr>
            <w:r>
              <w:rPr>
                <w:rFonts w:hint="eastAsia"/>
                <w:sz w:val="20"/>
                <w:szCs w:val="20"/>
              </w:rPr>
              <w:t>上海市哲学社会科学规划办公室</w:t>
            </w:r>
          </w:p>
          <w:p w14:paraId="5EE80A3F" w14:textId="77777777" w:rsidR="00497FFE" w:rsidRPr="00476CF7" w:rsidRDefault="00497FFE" w:rsidP="009F5AE4">
            <w:pPr>
              <w:widowControl/>
              <w:jc w:val="center"/>
              <w:rPr>
                <w:sz w:val="20"/>
                <w:szCs w:val="20"/>
              </w:rPr>
            </w:pPr>
          </w:p>
        </w:tc>
        <w:tc>
          <w:tcPr>
            <w:tcW w:w="567" w:type="dxa"/>
            <w:tcBorders>
              <w:top w:val="single" w:sz="6" w:space="0" w:color="000000"/>
              <w:left w:val="single" w:sz="4" w:space="0" w:color="000000"/>
              <w:bottom w:val="single" w:sz="6" w:space="0" w:color="000000"/>
              <w:right w:val="single" w:sz="4" w:space="0" w:color="000000"/>
            </w:tcBorders>
          </w:tcPr>
          <w:p w14:paraId="06DE0335" w14:textId="2F37C289" w:rsidR="00497FFE" w:rsidRPr="00E60858" w:rsidRDefault="009F5AE4" w:rsidP="009F5AE4">
            <w:pPr>
              <w:pStyle w:val="TableParagraph"/>
              <w:spacing w:before="125" w:line="244" w:lineRule="auto"/>
              <w:ind w:left="83" w:right="50"/>
              <w:rPr>
                <w:rFonts w:asciiTheme="minorHAnsi" w:eastAsiaTheme="minorEastAsia" w:hAnsiTheme="minorHAnsi" w:cstheme="minorBidi"/>
                <w:sz w:val="20"/>
                <w:szCs w:val="20"/>
                <w:lang w:val="en-US" w:bidi="ar-SA"/>
              </w:rPr>
            </w:pPr>
            <w:r>
              <w:rPr>
                <w:rFonts w:asciiTheme="minorHAnsi" w:eastAsiaTheme="minorEastAsia" w:hAnsiTheme="minorHAnsi" w:cstheme="minorBidi" w:hint="eastAsia"/>
                <w:sz w:val="20"/>
                <w:szCs w:val="20"/>
                <w:lang w:val="en-US" w:bidi="ar-SA"/>
              </w:rPr>
              <w:t>上海哲社</w:t>
            </w:r>
          </w:p>
        </w:tc>
        <w:tc>
          <w:tcPr>
            <w:tcW w:w="851" w:type="dxa"/>
            <w:tcBorders>
              <w:top w:val="single" w:sz="6" w:space="0" w:color="000000"/>
              <w:left w:val="single" w:sz="4" w:space="0" w:color="000000"/>
              <w:bottom w:val="single" w:sz="6" w:space="0" w:color="000000"/>
              <w:right w:val="single" w:sz="4" w:space="0" w:color="000000"/>
            </w:tcBorders>
          </w:tcPr>
          <w:p w14:paraId="0E2DC673" w14:textId="77777777" w:rsidR="00497FFE" w:rsidRPr="00E60858" w:rsidRDefault="00497FFE" w:rsidP="009F5AE4">
            <w:pPr>
              <w:pStyle w:val="TableParagraph"/>
              <w:spacing w:before="125"/>
              <w:ind w:left="0"/>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2</w:t>
            </w:r>
            <w:r w:rsidRPr="00E60858">
              <w:rPr>
                <w:rFonts w:asciiTheme="minorHAnsi" w:eastAsiaTheme="minorEastAsia" w:hAnsiTheme="minorHAnsi" w:cstheme="minorBidi"/>
                <w:sz w:val="20"/>
                <w:szCs w:val="20"/>
                <w:lang w:val="en-US" w:bidi="ar-SA"/>
              </w:rPr>
              <w:t>019</w:t>
            </w:r>
            <w:r w:rsidRPr="00E60858">
              <w:rPr>
                <w:rFonts w:asciiTheme="minorHAnsi" w:eastAsiaTheme="minorEastAsia" w:hAnsiTheme="minorHAnsi" w:cstheme="minorBidi" w:hint="eastAsia"/>
                <w:sz w:val="20"/>
                <w:szCs w:val="20"/>
                <w:lang w:val="en-US" w:bidi="ar-SA"/>
              </w:rPr>
              <w:t>-</w:t>
            </w:r>
            <w:r w:rsidRPr="00E60858">
              <w:rPr>
                <w:rFonts w:asciiTheme="minorHAnsi" w:eastAsiaTheme="minorEastAsia" w:hAnsiTheme="minorHAnsi" w:cstheme="minorBidi"/>
                <w:sz w:val="20"/>
                <w:szCs w:val="20"/>
                <w:lang w:val="en-US" w:bidi="ar-SA"/>
              </w:rPr>
              <w:t>2022</w:t>
            </w:r>
          </w:p>
        </w:tc>
        <w:tc>
          <w:tcPr>
            <w:tcW w:w="992" w:type="dxa"/>
            <w:gridSpan w:val="2"/>
            <w:tcBorders>
              <w:top w:val="single" w:sz="6" w:space="0" w:color="000000"/>
              <w:left w:val="single" w:sz="4" w:space="0" w:color="000000"/>
              <w:bottom w:val="single" w:sz="6" w:space="0" w:color="000000"/>
              <w:right w:val="single" w:sz="4" w:space="0" w:color="000000"/>
            </w:tcBorders>
          </w:tcPr>
          <w:p w14:paraId="0D22D41E" w14:textId="77777777" w:rsidR="00497FFE" w:rsidRPr="00E60858" w:rsidRDefault="00497FFE" w:rsidP="009F5AE4">
            <w:pPr>
              <w:pStyle w:val="TableParagraph"/>
              <w:spacing w:before="5"/>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杨华</w:t>
            </w:r>
          </w:p>
        </w:tc>
        <w:tc>
          <w:tcPr>
            <w:tcW w:w="851" w:type="dxa"/>
            <w:gridSpan w:val="2"/>
            <w:tcBorders>
              <w:top w:val="single" w:sz="6" w:space="0" w:color="000000"/>
              <w:left w:val="single" w:sz="4" w:space="0" w:color="000000"/>
              <w:bottom w:val="single" w:sz="6" w:space="0" w:color="000000"/>
            </w:tcBorders>
          </w:tcPr>
          <w:p w14:paraId="0C302811" w14:textId="77777777" w:rsidR="00497FFE" w:rsidRPr="00E60858" w:rsidRDefault="00497FFE" w:rsidP="009F5AE4">
            <w:pPr>
              <w:pStyle w:val="TableParagraph"/>
              <w:spacing w:before="5"/>
              <w:jc w:val="center"/>
              <w:rPr>
                <w:rFonts w:asciiTheme="minorHAnsi" w:eastAsiaTheme="minorEastAsia" w:hAnsiTheme="minorHAnsi" w:cstheme="minorBidi"/>
                <w:sz w:val="20"/>
                <w:szCs w:val="20"/>
                <w:lang w:val="en-US" w:bidi="ar-SA"/>
              </w:rPr>
            </w:pPr>
            <w:r w:rsidRPr="00E60858">
              <w:rPr>
                <w:rFonts w:asciiTheme="minorHAnsi" w:eastAsiaTheme="minorEastAsia" w:hAnsiTheme="minorHAnsi" w:cstheme="minorBidi" w:hint="eastAsia"/>
                <w:sz w:val="20"/>
                <w:szCs w:val="20"/>
                <w:lang w:val="en-US" w:bidi="ar-SA"/>
              </w:rPr>
              <w:t>8</w:t>
            </w:r>
          </w:p>
        </w:tc>
      </w:tr>
      <w:tr w:rsidR="00E60858" w14:paraId="7425C015"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04"/>
        </w:trPr>
        <w:tc>
          <w:tcPr>
            <w:tcW w:w="8334" w:type="dxa"/>
            <w:gridSpan w:val="11"/>
            <w:tcBorders>
              <w:left w:val="single" w:sz="12" w:space="0" w:color="000000"/>
              <w:right w:val="single" w:sz="12" w:space="0" w:color="000000"/>
            </w:tcBorders>
          </w:tcPr>
          <w:p w14:paraId="78D08FB3" w14:textId="641AC45B" w:rsidR="00E60858" w:rsidRPr="00436260" w:rsidRDefault="00E60858" w:rsidP="00E60858">
            <w:pPr>
              <w:pStyle w:val="TableParagraph"/>
              <w:spacing w:before="100"/>
              <w:ind w:right="-29"/>
              <w:rPr>
                <w:rFonts w:ascii="Microsoft JhengHei" w:eastAsia="Microsoft JhengHei"/>
                <w:b/>
              </w:rPr>
            </w:pPr>
            <w:r w:rsidRPr="00436260">
              <w:rPr>
                <w:rFonts w:ascii="Microsoft JhengHei" w:eastAsia="Microsoft JhengHei" w:hint="eastAsia"/>
                <w:b/>
                <w:spacing w:val="-3"/>
              </w:rPr>
              <w:t>代表性科研成果列表</w:t>
            </w:r>
            <w:r w:rsidRPr="00436260">
              <w:rPr>
                <w:rFonts w:ascii="Microsoft JhengHei" w:eastAsia="Microsoft JhengHei" w:hint="eastAsia"/>
                <w:b/>
              </w:rPr>
              <w:t>（</w:t>
            </w:r>
            <w:r w:rsidRPr="00436260">
              <w:rPr>
                <w:rFonts w:ascii="Microsoft JhengHei" w:eastAsia="Microsoft JhengHei" w:hint="eastAsia"/>
                <w:b/>
                <w:spacing w:val="-9"/>
              </w:rPr>
              <w:t>含论文、专著、科研获奖、专利、标准、咨询报告等</w:t>
            </w:r>
            <w:r w:rsidRPr="00436260">
              <w:rPr>
                <w:rFonts w:ascii="Microsoft JhengHei" w:eastAsia="Microsoft JhengHei" w:hint="eastAsia"/>
                <w:b/>
                <w:spacing w:val="-17"/>
              </w:rPr>
              <w:t>）（</w:t>
            </w:r>
            <w:r w:rsidRPr="00436260">
              <w:rPr>
                <w:rFonts w:ascii="Microsoft JhengHei" w:eastAsia="Microsoft JhengHei" w:hint="eastAsia"/>
                <w:b/>
                <w:spacing w:val="2"/>
              </w:rPr>
              <w:t xml:space="preserve">限 </w:t>
            </w:r>
            <w:r w:rsidRPr="00436260">
              <w:rPr>
                <w:rFonts w:ascii="Microsoft JhengHei" w:eastAsia="Microsoft JhengHei" w:hint="eastAsia"/>
                <w:b/>
              </w:rPr>
              <w:t>10</w:t>
            </w:r>
            <w:r w:rsidRPr="00436260">
              <w:rPr>
                <w:rFonts w:ascii="Microsoft JhengHei" w:eastAsia="Microsoft JhengHei" w:hint="eastAsia"/>
                <w:b/>
                <w:spacing w:val="2"/>
              </w:rPr>
              <w:t xml:space="preserve"> 项</w:t>
            </w:r>
            <w:r w:rsidRPr="00436260">
              <w:rPr>
                <w:rFonts w:ascii="Microsoft JhengHei" w:eastAsia="Microsoft JhengHei" w:hint="eastAsia"/>
                <w:b/>
                <w:spacing w:val="-11"/>
              </w:rPr>
              <w:t>）</w:t>
            </w:r>
          </w:p>
        </w:tc>
      </w:tr>
      <w:tr w:rsidR="00E60858" w14:paraId="1D5FC459"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17"/>
        </w:trPr>
        <w:tc>
          <w:tcPr>
            <w:tcW w:w="3728" w:type="dxa"/>
            <w:gridSpan w:val="3"/>
            <w:tcBorders>
              <w:left w:val="single" w:sz="12" w:space="0" w:color="000000"/>
            </w:tcBorders>
          </w:tcPr>
          <w:p w14:paraId="6746E1C8" w14:textId="77777777" w:rsidR="00E60858" w:rsidRPr="00436260" w:rsidRDefault="00E60858" w:rsidP="00E60858">
            <w:pPr>
              <w:pStyle w:val="TableParagraph"/>
              <w:spacing w:before="137" w:line="244" w:lineRule="auto"/>
              <w:ind w:left="911" w:right="115" w:hanging="910"/>
            </w:pPr>
            <w:r w:rsidRPr="00436260">
              <w:t>成果名称（获奖、论文、专著、咨询报告等名称）</w:t>
            </w:r>
          </w:p>
        </w:tc>
        <w:tc>
          <w:tcPr>
            <w:tcW w:w="2763" w:type="dxa"/>
            <w:gridSpan w:val="4"/>
          </w:tcPr>
          <w:p w14:paraId="2550B51C" w14:textId="77777777" w:rsidR="00E60858" w:rsidRPr="00436260" w:rsidRDefault="00E60858" w:rsidP="00E60858">
            <w:pPr>
              <w:pStyle w:val="TableParagraph"/>
              <w:spacing w:before="3" w:line="202" w:lineRule="exact"/>
              <w:ind w:left="9" w:right="-72"/>
            </w:pPr>
            <w:r w:rsidRPr="00436260">
              <w:rPr>
                <w:spacing w:val="-6"/>
              </w:rPr>
              <w:t>获奖类别及等级，发表刊物、页码</w:t>
            </w:r>
          </w:p>
          <w:p w14:paraId="2440CBE4" w14:textId="77777777" w:rsidR="00E60858" w:rsidRPr="00436260" w:rsidRDefault="00E60858" w:rsidP="00E60858">
            <w:pPr>
              <w:pStyle w:val="TableParagraph"/>
              <w:spacing w:line="136" w:lineRule="exact"/>
              <w:ind w:left="-135"/>
            </w:pPr>
            <w:r w:rsidRPr="00436260">
              <w:t>、</w:t>
            </w:r>
          </w:p>
          <w:p w14:paraId="64DA9FB3" w14:textId="77777777" w:rsidR="00E60858" w:rsidRPr="00436260" w:rsidRDefault="00E60858" w:rsidP="00E60858">
            <w:pPr>
              <w:pStyle w:val="TableParagraph"/>
              <w:spacing w:line="203" w:lineRule="exact"/>
              <w:ind w:left="9"/>
            </w:pPr>
            <w:r w:rsidRPr="00436260">
              <w:t>及引用次数，出版单位及总印数</w:t>
            </w:r>
          </w:p>
          <w:p w14:paraId="322D86DF" w14:textId="77777777" w:rsidR="00E60858" w:rsidRPr="00436260" w:rsidRDefault="00E60858" w:rsidP="00E60858">
            <w:pPr>
              <w:pStyle w:val="TableParagraph"/>
              <w:spacing w:before="2" w:line="252" w:lineRule="exact"/>
              <w:ind w:left="621"/>
            </w:pPr>
            <w:r w:rsidRPr="00436260">
              <w:t>咨询报告采纳情况等</w:t>
            </w:r>
          </w:p>
        </w:tc>
        <w:tc>
          <w:tcPr>
            <w:tcW w:w="709" w:type="dxa"/>
          </w:tcPr>
          <w:p w14:paraId="179BE19F" w14:textId="77777777" w:rsidR="00E60858" w:rsidRDefault="00E60858" w:rsidP="00E60858">
            <w:pPr>
              <w:pStyle w:val="TableParagraph"/>
              <w:spacing w:before="10"/>
              <w:rPr>
                <w:rFonts w:ascii="Times New Roman"/>
                <w:sz w:val="23"/>
              </w:rPr>
            </w:pPr>
          </w:p>
          <w:p w14:paraId="522B449C" w14:textId="77777777" w:rsidR="00E60858" w:rsidRDefault="00E60858" w:rsidP="00E60858">
            <w:pPr>
              <w:pStyle w:val="TableParagraph"/>
              <w:ind w:left="-134"/>
            </w:pPr>
            <w:r>
              <w:t>， 时间</w:t>
            </w:r>
          </w:p>
        </w:tc>
        <w:tc>
          <w:tcPr>
            <w:tcW w:w="708" w:type="dxa"/>
            <w:gridSpan w:val="2"/>
          </w:tcPr>
          <w:p w14:paraId="60F4092F" w14:textId="77777777" w:rsidR="00E60858" w:rsidRDefault="00E60858" w:rsidP="00E60858">
            <w:pPr>
              <w:pStyle w:val="TableParagraph"/>
              <w:spacing w:before="10"/>
              <w:rPr>
                <w:rFonts w:ascii="Times New Roman"/>
                <w:sz w:val="23"/>
              </w:rPr>
            </w:pPr>
          </w:p>
          <w:p w14:paraId="0D113B3A" w14:textId="77777777" w:rsidR="00E60858" w:rsidRDefault="00E60858" w:rsidP="00E60858">
            <w:pPr>
              <w:pStyle w:val="TableParagraph"/>
              <w:ind w:left="26"/>
              <w:jc w:val="center"/>
            </w:pPr>
            <w:r>
              <w:t>负责人</w:t>
            </w:r>
          </w:p>
        </w:tc>
        <w:tc>
          <w:tcPr>
            <w:tcW w:w="426" w:type="dxa"/>
            <w:tcBorders>
              <w:right w:val="single" w:sz="12" w:space="0" w:color="000000"/>
            </w:tcBorders>
          </w:tcPr>
          <w:p w14:paraId="6919C9CE" w14:textId="77777777" w:rsidR="00E60858" w:rsidRDefault="00E60858" w:rsidP="00E60858">
            <w:pPr>
              <w:pStyle w:val="TableParagraph"/>
              <w:spacing w:before="137" w:line="244" w:lineRule="auto"/>
              <w:ind w:left="130" w:right="95"/>
            </w:pPr>
            <w:r>
              <w:t>署名情况</w:t>
            </w:r>
          </w:p>
        </w:tc>
      </w:tr>
      <w:tr w:rsidR="00E60858" w14:paraId="762321D2"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6C8EA70F" w14:textId="5138A815" w:rsidR="00E60858" w:rsidRPr="00436260" w:rsidRDefault="009C302E" w:rsidP="007C06A6">
            <w:pPr>
              <w:widowControl/>
              <w:jc w:val="center"/>
              <w:rPr>
                <w:sz w:val="20"/>
                <w:szCs w:val="20"/>
              </w:rPr>
            </w:pPr>
            <w:r w:rsidRPr="00436260">
              <w:rPr>
                <w:rFonts w:hint="eastAsia"/>
                <w:sz w:val="20"/>
                <w:szCs w:val="20"/>
              </w:rPr>
              <w:t>教育部“七一”重要讲话精神进思政课示范“金课”</w:t>
            </w:r>
          </w:p>
        </w:tc>
        <w:tc>
          <w:tcPr>
            <w:tcW w:w="2763" w:type="dxa"/>
            <w:gridSpan w:val="4"/>
          </w:tcPr>
          <w:p w14:paraId="37ABE03D" w14:textId="538FEC4B" w:rsidR="00E60858" w:rsidRPr="00436260" w:rsidRDefault="009C302E" w:rsidP="007C06A6">
            <w:pPr>
              <w:widowControl/>
              <w:jc w:val="center"/>
              <w:rPr>
                <w:sz w:val="20"/>
                <w:szCs w:val="20"/>
              </w:rPr>
            </w:pPr>
            <w:r w:rsidRPr="00436260">
              <w:rPr>
                <w:rFonts w:hint="eastAsia"/>
                <w:sz w:val="20"/>
                <w:szCs w:val="20"/>
              </w:rPr>
              <w:t>国家级“金课”</w:t>
            </w:r>
          </w:p>
        </w:tc>
        <w:tc>
          <w:tcPr>
            <w:tcW w:w="709" w:type="dxa"/>
          </w:tcPr>
          <w:p w14:paraId="57C64C51" w14:textId="791ACF1F" w:rsidR="00E60858" w:rsidRPr="007C06A6" w:rsidRDefault="009C302E" w:rsidP="007C06A6">
            <w:pPr>
              <w:widowControl/>
              <w:jc w:val="center"/>
              <w:rPr>
                <w:sz w:val="20"/>
                <w:szCs w:val="20"/>
              </w:rPr>
            </w:pPr>
            <w:r>
              <w:rPr>
                <w:rFonts w:hint="eastAsia"/>
                <w:sz w:val="20"/>
                <w:szCs w:val="20"/>
              </w:rPr>
              <w:t>2021.10</w:t>
            </w:r>
          </w:p>
        </w:tc>
        <w:tc>
          <w:tcPr>
            <w:tcW w:w="708" w:type="dxa"/>
            <w:gridSpan w:val="2"/>
          </w:tcPr>
          <w:p w14:paraId="6D6A9631" w14:textId="0E6982D8" w:rsidR="00E60858" w:rsidRPr="007C06A6" w:rsidRDefault="009C302E" w:rsidP="007C06A6">
            <w:pPr>
              <w:widowControl/>
              <w:jc w:val="center"/>
              <w:rPr>
                <w:sz w:val="20"/>
                <w:szCs w:val="20"/>
              </w:rPr>
            </w:pPr>
            <w:r>
              <w:rPr>
                <w:rFonts w:hint="eastAsia"/>
                <w:sz w:val="20"/>
                <w:szCs w:val="20"/>
              </w:rPr>
              <w:t>徐俊峰</w:t>
            </w:r>
          </w:p>
        </w:tc>
        <w:tc>
          <w:tcPr>
            <w:tcW w:w="426" w:type="dxa"/>
            <w:tcBorders>
              <w:right w:val="single" w:sz="12" w:space="0" w:color="000000"/>
            </w:tcBorders>
          </w:tcPr>
          <w:p w14:paraId="2D10BCAE" w14:textId="77777777" w:rsidR="00E60858" w:rsidRPr="007C06A6" w:rsidRDefault="00E60858" w:rsidP="007C06A6">
            <w:pPr>
              <w:widowControl/>
              <w:jc w:val="center"/>
              <w:rPr>
                <w:sz w:val="20"/>
                <w:szCs w:val="20"/>
              </w:rPr>
            </w:pPr>
          </w:p>
        </w:tc>
      </w:tr>
      <w:tr w:rsidR="00165C74" w14:paraId="79A3E6FC"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44CBDE46" w14:textId="08CF23B1" w:rsidR="00165C74" w:rsidRPr="00436260" w:rsidRDefault="00165C74" w:rsidP="007C06A6">
            <w:pPr>
              <w:widowControl/>
              <w:jc w:val="center"/>
              <w:rPr>
                <w:sz w:val="20"/>
                <w:szCs w:val="20"/>
              </w:rPr>
            </w:pPr>
            <w:r w:rsidRPr="00436260">
              <w:rPr>
                <w:rFonts w:hint="eastAsia"/>
                <w:sz w:val="20"/>
                <w:szCs w:val="20"/>
              </w:rPr>
              <w:t>上海高校教师教学创新大赛校内比赛</w:t>
            </w:r>
          </w:p>
        </w:tc>
        <w:tc>
          <w:tcPr>
            <w:tcW w:w="2763" w:type="dxa"/>
            <w:gridSpan w:val="4"/>
          </w:tcPr>
          <w:p w14:paraId="5C1AF793" w14:textId="3BA85026" w:rsidR="00165C74" w:rsidRPr="00436260" w:rsidRDefault="00165C74" w:rsidP="007C06A6">
            <w:pPr>
              <w:widowControl/>
              <w:jc w:val="center"/>
              <w:rPr>
                <w:sz w:val="20"/>
                <w:szCs w:val="20"/>
              </w:rPr>
            </w:pPr>
            <w:r w:rsidRPr="00436260">
              <w:rPr>
                <w:rFonts w:hint="eastAsia"/>
                <w:sz w:val="20"/>
                <w:szCs w:val="20"/>
              </w:rPr>
              <w:t>三等奖</w:t>
            </w:r>
          </w:p>
        </w:tc>
        <w:tc>
          <w:tcPr>
            <w:tcW w:w="709" w:type="dxa"/>
          </w:tcPr>
          <w:p w14:paraId="11989B92" w14:textId="497EBF1B" w:rsidR="00165C74" w:rsidRPr="007C06A6" w:rsidRDefault="00165C74" w:rsidP="007C06A6">
            <w:pPr>
              <w:widowControl/>
              <w:jc w:val="center"/>
              <w:rPr>
                <w:sz w:val="20"/>
                <w:szCs w:val="20"/>
              </w:rPr>
            </w:pPr>
            <w:r w:rsidRPr="007C06A6">
              <w:rPr>
                <w:rFonts w:hint="eastAsia"/>
                <w:sz w:val="20"/>
                <w:szCs w:val="20"/>
              </w:rPr>
              <w:t>2</w:t>
            </w:r>
            <w:r w:rsidRPr="007C06A6">
              <w:rPr>
                <w:sz w:val="20"/>
                <w:szCs w:val="20"/>
              </w:rPr>
              <w:t>021.12</w:t>
            </w:r>
          </w:p>
        </w:tc>
        <w:tc>
          <w:tcPr>
            <w:tcW w:w="708" w:type="dxa"/>
            <w:gridSpan w:val="2"/>
          </w:tcPr>
          <w:p w14:paraId="2694E95C" w14:textId="1E764E58" w:rsidR="00165C74" w:rsidRPr="007C06A6" w:rsidRDefault="00165C74" w:rsidP="007C06A6">
            <w:pPr>
              <w:widowControl/>
              <w:jc w:val="center"/>
              <w:rPr>
                <w:sz w:val="20"/>
                <w:szCs w:val="20"/>
              </w:rPr>
            </w:pPr>
            <w:r w:rsidRPr="007C06A6">
              <w:rPr>
                <w:rFonts w:hint="eastAsia"/>
                <w:sz w:val="20"/>
                <w:szCs w:val="20"/>
              </w:rPr>
              <w:t>徐俊峰</w:t>
            </w:r>
          </w:p>
        </w:tc>
        <w:tc>
          <w:tcPr>
            <w:tcW w:w="426" w:type="dxa"/>
            <w:tcBorders>
              <w:right w:val="single" w:sz="12" w:space="0" w:color="000000"/>
            </w:tcBorders>
          </w:tcPr>
          <w:p w14:paraId="39C9468A" w14:textId="77777777" w:rsidR="00165C74" w:rsidRPr="007C06A6" w:rsidRDefault="00165C74" w:rsidP="007C06A6">
            <w:pPr>
              <w:widowControl/>
              <w:jc w:val="center"/>
              <w:rPr>
                <w:sz w:val="20"/>
                <w:szCs w:val="20"/>
              </w:rPr>
            </w:pPr>
          </w:p>
        </w:tc>
      </w:tr>
      <w:tr w:rsidR="00165C74" w14:paraId="2FB5B2FE"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79FD1D37" w14:textId="31AAD918" w:rsidR="00165C74" w:rsidRPr="00436260" w:rsidRDefault="00165C74" w:rsidP="007C06A6">
            <w:pPr>
              <w:widowControl/>
              <w:jc w:val="center"/>
              <w:rPr>
                <w:sz w:val="20"/>
                <w:szCs w:val="20"/>
              </w:rPr>
            </w:pPr>
            <w:r w:rsidRPr="00436260">
              <w:rPr>
                <w:rFonts w:hint="eastAsia"/>
                <w:sz w:val="20"/>
                <w:szCs w:val="20"/>
              </w:rPr>
              <w:t>上海市教委党建研究会优秀课题</w:t>
            </w:r>
          </w:p>
        </w:tc>
        <w:tc>
          <w:tcPr>
            <w:tcW w:w="2763" w:type="dxa"/>
            <w:gridSpan w:val="4"/>
          </w:tcPr>
          <w:p w14:paraId="7E56CD66" w14:textId="0BF68B59" w:rsidR="00165C74" w:rsidRPr="00436260" w:rsidRDefault="00165C74" w:rsidP="007C06A6">
            <w:pPr>
              <w:widowControl/>
              <w:jc w:val="center"/>
              <w:rPr>
                <w:sz w:val="20"/>
                <w:szCs w:val="20"/>
              </w:rPr>
            </w:pPr>
            <w:r w:rsidRPr="00436260">
              <w:rPr>
                <w:rFonts w:hint="eastAsia"/>
                <w:sz w:val="20"/>
                <w:szCs w:val="20"/>
              </w:rPr>
              <w:t>三等奖</w:t>
            </w:r>
          </w:p>
        </w:tc>
        <w:tc>
          <w:tcPr>
            <w:tcW w:w="709" w:type="dxa"/>
          </w:tcPr>
          <w:p w14:paraId="6312BD29" w14:textId="4382A3A2" w:rsidR="00165C74" w:rsidRPr="007C06A6" w:rsidRDefault="00165C74" w:rsidP="007C06A6">
            <w:pPr>
              <w:widowControl/>
              <w:jc w:val="center"/>
              <w:rPr>
                <w:sz w:val="20"/>
                <w:szCs w:val="20"/>
              </w:rPr>
            </w:pPr>
            <w:r w:rsidRPr="007C06A6">
              <w:rPr>
                <w:rFonts w:hint="eastAsia"/>
                <w:sz w:val="20"/>
                <w:szCs w:val="20"/>
              </w:rPr>
              <w:t>2</w:t>
            </w:r>
            <w:r w:rsidRPr="007C06A6">
              <w:rPr>
                <w:sz w:val="20"/>
                <w:szCs w:val="20"/>
              </w:rPr>
              <w:t>021.5</w:t>
            </w:r>
          </w:p>
        </w:tc>
        <w:tc>
          <w:tcPr>
            <w:tcW w:w="708" w:type="dxa"/>
            <w:gridSpan w:val="2"/>
          </w:tcPr>
          <w:p w14:paraId="60EFB884" w14:textId="05CC5C1D" w:rsidR="00165C74" w:rsidRPr="007C06A6" w:rsidRDefault="00165C74" w:rsidP="007C06A6">
            <w:pPr>
              <w:widowControl/>
              <w:jc w:val="center"/>
              <w:rPr>
                <w:sz w:val="20"/>
                <w:szCs w:val="20"/>
              </w:rPr>
            </w:pPr>
            <w:r w:rsidRPr="007C06A6">
              <w:rPr>
                <w:rFonts w:hint="eastAsia"/>
                <w:sz w:val="20"/>
                <w:szCs w:val="20"/>
              </w:rPr>
              <w:t>徐俊峰</w:t>
            </w:r>
          </w:p>
        </w:tc>
        <w:tc>
          <w:tcPr>
            <w:tcW w:w="426" w:type="dxa"/>
            <w:tcBorders>
              <w:right w:val="single" w:sz="12" w:space="0" w:color="000000"/>
            </w:tcBorders>
          </w:tcPr>
          <w:p w14:paraId="67868BFF" w14:textId="77777777" w:rsidR="00165C74" w:rsidRPr="007C06A6" w:rsidRDefault="00165C74" w:rsidP="007C06A6">
            <w:pPr>
              <w:widowControl/>
              <w:jc w:val="center"/>
              <w:rPr>
                <w:sz w:val="20"/>
                <w:szCs w:val="20"/>
              </w:rPr>
            </w:pPr>
          </w:p>
        </w:tc>
      </w:tr>
      <w:tr w:rsidR="00165C74" w14:paraId="5BA58C4F"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3D6CB7AC" w14:textId="2721933D" w:rsidR="00165C74" w:rsidRPr="00436260" w:rsidRDefault="00165C74" w:rsidP="007C06A6">
            <w:pPr>
              <w:widowControl/>
              <w:jc w:val="center"/>
              <w:rPr>
                <w:sz w:val="20"/>
                <w:szCs w:val="20"/>
              </w:rPr>
            </w:pPr>
            <w:r w:rsidRPr="00436260">
              <w:rPr>
                <w:rFonts w:hint="eastAsia"/>
                <w:sz w:val="20"/>
                <w:szCs w:val="20"/>
              </w:rPr>
              <w:t>上海市育才奖</w:t>
            </w:r>
          </w:p>
        </w:tc>
        <w:tc>
          <w:tcPr>
            <w:tcW w:w="2763" w:type="dxa"/>
            <w:gridSpan w:val="4"/>
          </w:tcPr>
          <w:p w14:paraId="0ECF1568" w14:textId="77777777" w:rsidR="00165C74" w:rsidRPr="00436260" w:rsidRDefault="00165C74" w:rsidP="007C06A6">
            <w:pPr>
              <w:widowControl/>
              <w:jc w:val="center"/>
              <w:rPr>
                <w:sz w:val="20"/>
                <w:szCs w:val="20"/>
              </w:rPr>
            </w:pPr>
          </w:p>
        </w:tc>
        <w:tc>
          <w:tcPr>
            <w:tcW w:w="709" w:type="dxa"/>
          </w:tcPr>
          <w:p w14:paraId="3974FB0B" w14:textId="197E73A1" w:rsidR="00165C74" w:rsidRPr="007C06A6" w:rsidRDefault="00165C74" w:rsidP="007C06A6">
            <w:pPr>
              <w:widowControl/>
              <w:jc w:val="center"/>
              <w:rPr>
                <w:sz w:val="20"/>
                <w:szCs w:val="20"/>
              </w:rPr>
            </w:pPr>
            <w:r w:rsidRPr="007C06A6">
              <w:rPr>
                <w:rFonts w:hint="eastAsia"/>
                <w:sz w:val="20"/>
                <w:szCs w:val="20"/>
              </w:rPr>
              <w:t>2</w:t>
            </w:r>
            <w:r w:rsidRPr="007C06A6">
              <w:rPr>
                <w:sz w:val="20"/>
                <w:szCs w:val="20"/>
              </w:rPr>
              <w:t>021.8</w:t>
            </w:r>
          </w:p>
        </w:tc>
        <w:tc>
          <w:tcPr>
            <w:tcW w:w="708" w:type="dxa"/>
            <w:gridSpan w:val="2"/>
          </w:tcPr>
          <w:p w14:paraId="57CF9AAE" w14:textId="2326A17C" w:rsidR="00165C74" w:rsidRPr="007C06A6" w:rsidRDefault="00165C74" w:rsidP="007C06A6">
            <w:pPr>
              <w:widowControl/>
              <w:jc w:val="center"/>
              <w:rPr>
                <w:sz w:val="20"/>
                <w:szCs w:val="20"/>
              </w:rPr>
            </w:pPr>
            <w:r w:rsidRPr="007C06A6">
              <w:rPr>
                <w:rFonts w:hint="eastAsia"/>
                <w:sz w:val="20"/>
                <w:szCs w:val="20"/>
              </w:rPr>
              <w:t>陈宝</w:t>
            </w:r>
          </w:p>
        </w:tc>
        <w:tc>
          <w:tcPr>
            <w:tcW w:w="426" w:type="dxa"/>
            <w:tcBorders>
              <w:right w:val="single" w:sz="12" w:space="0" w:color="000000"/>
            </w:tcBorders>
          </w:tcPr>
          <w:p w14:paraId="526DDC34" w14:textId="77777777" w:rsidR="00165C74" w:rsidRPr="007C06A6" w:rsidRDefault="00165C74" w:rsidP="007C06A6">
            <w:pPr>
              <w:widowControl/>
              <w:jc w:val="center"/>
              <w:rPr>
                <w:sz w:val="20"/>
                <w:szCs w:val="20"/>
              </w:rPr>
            </w:pPr>
          </w:p>
        </w:tc>
      </w:tr>
      <w:tr w:rsidR="00165C74" w14:paraId="4D72C866"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028D71CE" w14:textId="32C0E0FB" w:rsidR="00165C74" w:rsidRPr="00436260" w:rsidRDefault="00165C74" w:rsidP="007C06A6">
            <w:pPr>
              <w:widowControl/>
              <w:jc w:val="center"/>
              <w:rPr>
                <w:sz w:val="20"/>
                <w:szCs w:val="20"/>
              </w:rPr>
            </w:pPr>
            <w:r w:rsidRPr="00436260">
              <w:rPr>
                <w:rFonts w:hint="eastAsia"/>
                <w:sz w:val="20"/>
                <w:szCs w:val="20"/>
              </w:rPr>
              <w:t>上海高校毕业生就业工作优秀工作者</w:t>
            </w:r>
          </w:p>
        </w:tc>
        <w:tc>
          <w:tcPr>
            <w:tcW w:w="2763" w:type="dxa"/>
            <w:gridSpan w:val="4"/>
          </w:tcPr>
          <w:p w14:paraId="07539606" w14:textId="77777777" w:rsidR="00165C74" w:rsidRPr="00436260" w:rsidRDefault="00165C74" w:rsidP="007C06A6">
            <w:pPr>
              <w:widowControl/>
              <w:jc w:val="center"/>
              <w:rPr>
                <w:sz w:val="20"/>
                <w:szCs w:val="20"/>
              </w:rPr>
            </w:pPr>
          </w:p>
        </w:tc>
        <w:tc>
          <w:tcPr>
            <w:tcW w:w="709" w:type="dxa"/>
          </w:tcPr>
          <w:p w14:paraId="2CAF21C6" w14:textId="77E2357B" w:rsidR="00165C74" w:rsidRPr="007C06A6" w:rsidRDefault="00165C74" w:rsidP="007C06A6">
            <w:pPr>
              <w:widowControl/>
              <w:jc w:val="center"/>
              <w:rPr>
                <w:sz w:val="20"/>
                <w:szCs w:val="20"/>
              </w:rPr>
            </w:pPr>
            <w:r w:rsidRPr="007C06A6">
              <w:rPr>
                <w:rFonts w:hint="eastAsia"/>
                <w:sz w:val="20"/>
                <w:szCs w:val="20"/>
              </w:rPr>
              <w:t>2</w:t>
            </w:r>
            <w:r w:rsidRPr="007C06A6">
              <w:rPr>
                <w:sz w:val="20"/>
                <w:szCs w:val="20"/>
              </w:rPr>
              <w:t>021.10</w:t>
            </w:r>
          </w:p>
        </w:tc>
        <w:tc>
          <w:tcPr>
            <w:tcW w:w="708" w:type="dxa"/>
            <w:gridSpan w:val="2"/>
          </w:tcPr>
          <w:p w14:paraId="55AF7F3D" w14:textId="48AB21A8" w:rsidR="00165C74" w:rsidRPr="007C06A6" w:rsidRDefault="00165C74" w:rsidP="007C06A6">
            <w:pPr>
              <w:widowControl/>
              <w:jc w:val="center"/>
              <w:rPr>
                <w:sz w:val="20"/>
                <w:szCs w:val="20"/>
              </w:rPr>
            </w:pPr>
            <w:r w:rsidRPr="007C06A6">
              <w:rPr>
                <w:rFonts w:hint="eastAsia"/>
                <w:sz w:val="20"/>
                <w:szCs w:val="20"/>
              </w:rPr>
              <w:t>储德峰</w:t>
            </w:r>
          </w:p>
        </w:tc>
        <w:tc>
          <w:tcPr>
            <w:tcW w:w="426" w:type="dxa"/>
            <w:tcBorders>
              <w:right w:val="single" w:sz="12" w:space="0" w:color="000000"/>
            </w:tcBorders>
          </w:tcPr>
          <w:p w14:paraId="48B11B58" w14:textId="77777777" w:rsidR="00165C74" w:rsidRPr="007C06A6" w:rsidRDefault="00165C74" w:rsidP="007C06A6">
            <w:pPr>
              <w:widowControl/>
              <w:jc w:val="center"/>
              <w:rPr>
                <w:sz w:val="20"/>
                <w:szCs w:val="20"/>
              </w:rPr>
            </w:pPr>
          </w:p>
        </w:tc>
      </w:tr>
      <w:tr w:rsidR="00165C74" w14:paraId="5E489D51"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2F89B60F" w14:textId="68152476" w:rsidR="00165C74" w:rsidRPr="00436260" w:rsidRDefault="007B769B" w:rsidP="007C06A6">
            <w:pPr>
              <w:widowControl/>
              <w:jc w:val="center"/>
              <w:rPr>
                <w:sz w:val="20"/>
                <w:szCs w:val="20"/>
              </w:rPr>
            </w:pPr>
            <w:r w:rsidRPr="00436260">
              <w:rPr>
                <w:rFonts w:hint="eastAsia"/>
                <w:sz w:val="20"/>
                <w:szCs w:val="20"/>
              </w:rPr>
              <w:t>论文《依规治党中的党员权利问题研究》</w:t>
            </w:r>
          </w:p>
        </w:tc>
        <w:tc>
          <w:tcPr>
            <w:tcW w:w="2763" w:type="dxa"/>
            <w:gridSpan w:val="4"/>
          </w:tcPr>
          <w:p w14:paraId="511A3005" w14:textId="39259760" w:rsidR="00165C74" w:rsidRPr="00436260" w:rsidRDefault="007B769B" w:rsidP="007C06A6">
            <w:pPr>
              <w:widowControl/>
              <w:jc w:val="center"/>
              <w:rPr>
                <w:sz w:val="20"/>
                <w:szCs w:val="20"/>
              </w:rPr>
            </w:pPr>
            <w:r w:rsidRPr="00436260">
              <w:rPr>
                <w:rFonts w:hint="eastAsia"/>
                <w:sz w:val="20"/>
                <w:szCs w:val="20"/>
              </w:rPr>
              <w:t>2021</w:t>
            </w:r>
            <w:r w:rsidRPr="00436260">
              <w:rPr>
                <w:rFonts w:hint="eastAsia"/>
                <w:sz w:val="20"/>
                <w:szCs w:val="20"/>
              </w:rPr>
              <w:t>年上海市社科年会优秀论文奖</w:t>
            </w:r>
          </w:p>
        </w:tc>
        <w:tc>
          <w:tcPr>
            <w:tcW w:w="709" w:type="dxa"/>
          </w:tcPr>
          <w:p w14:paraId="74B11019" w14:textId="54E5F086" w:rsidR="00165C74" w:rsidRPr="007C06A6" w:rsidRDefault="007B769B" w:rsidP="007C06A6">
            <w:pPr>
              <w:widowControl/>
              <w:jc w:val="center"/>
              <w:rPr>
                <w:sz w:val="20"/>
                <w:szCs w:val="20"/>
              </w:rPr>
            </w:pPr>
            <w:r w:rsidRPr="007C06A6">
              <w:rPr>
                <w:rFonts w:hint="eastAsia"/>
                <w:sz w:val="20"/>
                <w:szCs w:val="20"/>
              </w:rPr>
              <w:t>2</w:t>
            </w:r>
            <w:r w:rsidRPr="007C06A6">
              <w:rPr>
                <w:sz w:val="20"/>
                <w:szCs w:val="20"/>
              </w:rPr>
              <w:t>021.1</w:t>
            </w:r>
          </w:p>
        </w:tc>
        <w:tc>
          <w:tcPr>
            <w:tcW w:w="708" w:type="dxa"/>
            <w:gridSpan w:val="2"/>
          </w:tcPr>
          <w:p w14:paraId="47C37895" w14:textId="14492B2F" w:rsidR="00165C74" w:rsidRPr="007C06A6" w:rsidRDefault="007B769B" w:rsidP="007C06A6">
            <w:pPr>
              <w:widowControl/>
              <w:jc w:val="center"/>
              <w:rPr>
                <w:sz w:val="20"/>
                <w:szCs w:val="20"/>
              </w:rPr>
            </w:pPr>
            <w:r w:rsidRPr="007C06A6">
              <w:rPr>
                <w:rFonts w:hint="eastAsia"/>
                <w:sz w:val="20"/>
                <w:szCs w:val="20"/>
              </w:rPr>
              <w:t>刘长秋</w:t>
            </w:r>
          </w:p>
        </w:tc>
        <w:tc>
          <w:tcPr>
            <w:tcW w:w="426" w:type="dxa"/>
            <w:tcBorders>
              <w:right w:val="single" w:sz="12" w:space="0" w:color="000000"/>
            </w:tcBorders>
          </w:tcPr>
          <w:p w14:paraId="30F5BC61" w14:textId="77777777" w:rsidR="00165C74" w:rsidRPr="007C06A6" w:rsidRDefault="00165C74" w:rsidP="007C06A6">
            <w:pPr>
              <w:widowControl/>
              <w:jc w:val="center"/>
              <w:rPr>
                <w:sz w:val="20"/>
                <w:szCs w:val="20"/>
              </w:rPr>
            </w:pPr>
          </w:p>
        </w:tc>
      </w:tr>
      <w:tr w:rsidR="007B769B" w14:paraId="57491C14"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2D86D364" w14:textId="56FBEC47" w:rsidR="007B769B" w:rsidRPr="00436260" w:rsidRDefault="007B769B" w:rsidP="007C06A6">
            <w:pPr>
              <w:widowControl/>
              <w:jc w:val="center"/>
              <w:rPr>
                <w:sz w:val="20"/>
                <w:szCs w:val="20"/>
              </w:rPr>
            </w:pPr>
            <w:r w:rsidRPr="00436260">
              <w:rPr>
                <w:rFonts w:hint="eastAsia"/>
                <w:sz w:val="20"/>
                <w:szCs w:val="20"/>
              </w:rPr>
              <w:t>课题“建党</w:t>
            </w:r>
            <w:r w:rsidRPr="00436260">
              <w:rPr>
                <w:rFonts w:hint="eastAsia"/>
                <w:sz w:val="20"/>
                <w:szCs w:val="20"/>
              </w:rPr>
              <w:t>100</w:t>
            </w:r>
            <w:r w:rsidRPr="00436260">
              <w:rPr>
                <w:rFonts w:hint="eastAsia"/>
                <w:sz w:val="20"/>
                <w:szCs w:val="20"/>
              </w:rPr>
              <w:t>周年来中国共产党党内法规制度建设的成就与经验研究”</w:t>
            </w:r>
          </w:p>
        </w:tc>
        <w:tc>
          <w:tcPr>
            <w:tcW w:w="2763" w:type="dxa"/>
            <w:gridSpan w:val="4"/>
          </w:tcPr>
          <w:p w14:paraId="28686A23" w14:textId="0684D5F9" w:rsidR="007B769B" w:rsidRPr="00436260" w:rsidRDefault="007B769B" w:rsidP="007C06A6">
            <w:pPr>
              <w:widowControl/>
              <w:jc w:val="center"/>
              <w:rPr>
                <w:sz w:val="20"/>
                <w:szCs w:val="20"/>
              </w:rPr>
            </w:pPr>
            <w:r w:rsidRPr="00436260">
              <w:rPr>
                <w:rFonts w:hint="eastAsia"/>
                <w:sz w:val="20"/>
                <w:szCs w:val="20"/>
              </w:rPr>
              <w:t>上海市党的建设研究会</w:t>
            </w:r>
            <w:r w:rsidRPr="00436260">
              <w:rPr>
                <w:rFonts w:hint="eastAsia"/>
                <w:sz w:val="20"/>
                <w:szCs w:val="20"/>
              </w:rPr>
              <w:t>2020</w:t>
            </w:r>
            <w:r w:rsidRPr="00436260">
              <w:rPr>
                <w:rFonts w:hint="eastAsia"/>
                <w:sz w:val="20"/>
                <w:szCs w:val="20"/>
              </w:rPr>
              <w:t>年度课题优秀成果二等奖</w:t>
            </w:r>
          </w:p>
        </w:tc>
        <w:tc>
          <w:tcPr>
            <w:tcW w:w="709" w:type="dxa"/>
          </w:tcPr>
          <w:p w14:paraId="48BC8D24" w14:textId="0786D21E" w:rsidR="007B769B" w:rsidRPr="007C06A6" w:rsidRDefault="007B769B" w:rsidP="007C06A6">
            <w:pPr>
              <w:widowControl/>
              <w:jc w:val="center"/>
              <w:rPr>
                <w:sz w:val="20"/>
                <w:szCs w:val="20"/>
              </w:rPr>
            </w:pPr>
            <w:r w:rsidRPr="007C06A6">
              <w:rPr>
                <w:rFonts w:hint="eastAsia"/>
                <w:sz w:val="20"/>
                <w:szCs w:val="20"/>
              </w:rPr>
              <w:t>2</w:t>
            </w:r>
            <w:r w:rsidRPr="007C06A6">
              <w:rPr>
                <w:sz w:val="20"/>
                <w:szCs w:val="20"/>
              </w:rPr>
              <w:t>021.3</w:t>
            </w:r>
          </w:p>
        </w:tc>
        <w:tc>
          <w:tcPr>
            <w:tcW w:w="708" w:type="dxa"/>
            <w:gridSpan w:val="2"/>
          </w:tcPr>
          <w:p w14:paraId="047F8269" w14:textId="5A378B82" w:rsidR="007B769B" w:rsidRPr="007C06A6" w:rsidRDefault="007B769B" w:rsidP="007C06A6">
            <w:pPr>
              <w:widowControl/>
              <w:jc w:val="center"/>
              <w:rPr>
                <w:sz w:val="20"/>
                <w:szCs w:val="20"/>
              </w:rPr>
            </w:pPr>
            <w:r w:rsidRPr="007C06A6">
              <w:rPr>
                <w:rFonts w:hint="eastAsia"/>
                <w:sz w:val="20"/>
                <w:szCs w:val="20"/>
              </w:rPr>
              <w:t>刘长秋</w:t>
            </w:r>
          </w:p>
        </w:tc>
        <w:tc>
          <w:tcPr>
            <w:tcW w:w="426" w:type="dxa"/>
            <w:tcBorders>
              <w:right w:val="single" w:sz="12" w:space="0" w:color="000000"/>
            </w:tcBorders>
          </w:tcPr>
          <w:p w14:paraId="2ABAB1F0" w14:textId="77777777" w:rsidR="007B769B" w:rsidRPr="007C06A6" w:rsidRDefault="007B769B" w:rsidP="007C06A6">
            <w:pPr>
              <w:widowControl/>
              <w:jc w:val="center"/>
              <w:rPr>
                <w:sz w:val="20"/>
                <w:szCs w:val="20"/>
              </w:rPr>
            </w:pPr>
          </w:p>
        </w:tc>
      </w:tr>
      <w:tr w:rsidR="009C302E" w14:paraId="4A0FA28E"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1B611C32" w14:textId="19FDCCF9" w:rsidR="009C302E" w:rsidRPr="00436260" w:rsidRDefault="008C30B8" w:rsidP="009C302E">
            <w:pPr>
              <w:widowControl/>
              <w:jc w:val="center"/>
              <w:rPr>
                <w:sz w:val="20"/>
                <w:szCs w:val="20"/>
              </w:rPr>
            </w:pPr>
            <w:r w:rsidRPr="00436260">
              <w:rPr>
                <w:rFonts w:hint="eastAsia"/>
                <w:sz w:val="20"/>
                <w:szCs w:val="20"/>
              </w:rPr>
              <w:t>《</w:t>
            </w:r>
            <w:r w:rsidR="009C302E" w:rsidRPr="00436260">
              <w:rPr>
                <w:rFonts w:hint="eastAsia"/>
                <w:sz w:val="20"/>
                <w:szCs w:val="20"/>
              </w:rPr>
              <w:t>自由劳动：马克思建构“共享发展思想的内涵要旨</w:t>
            </w:r>
            <w:r w:rsidRPr="00436260">
              <w:rPr>
                <w:rFonts w:hint="eastAsia"/>
                <w:sz w:val="20"/>
                <w:szCs w:val="20"/>
              </w:rPr>
              <w:t>》</w:t>
            </w:r>
          </w:p>
        </w:tc>
        <w:tc>
          <w:tcPr>
            <w:tcW w:w="2763" w:type="dxa"/>
            <w:gridSpan w:val="4"/>
          </w:tcPr>
          <w:p w14:paraId="778375C3" w14:textId="18C271E2" w:rsidR="009C302E" w:rsidRPr="00436260" w:rsidRDefault="009C302E" w:rsidP="009C302E">
            <w:pPr>
              <w:widowControl/>
              <w:jc w:val="center"/>
              <w:rPr>
                <w:sz w:val="20"/>
                <w:szCs w:val="20"/>
              </w:rPr>
            </w:pPr>
            <w:r w:rsidRPr="00436260">
              <w:rPr>
                <w:rFonts w:hint="eastAsia"/>
                <w:sz w:val="20"/>
                <w:szCs w:val="20"/>
              </w:rPr>
              <w:t>马克思主义理论学科研究、</w:t>
            </w:r>
            <w:r w:rsidRPr="00436260">
              <w:rPr>
                <w:rFonts w:hint="eastAsia"/>
                <w:sz w:val="20"/>
                <w:szCs w:val="20"/>
              </w:rPr>
              <w:t>76-84</w:t>
            </w:r>
          </w:p>
        </w:tc>
        <w:tc>
          <w:tcPr>
            <w:tcW w:w="709" w:type="dxa"/>
          </w:tcPr>
          <w:p w14:paraId="0949C49C" w14:textId="32F316B2" w:rsidR="009C302E" w:rsidRPr="007C06A6" w:rsidRDefault="009C302E" w:rsidP="009C302E">
            <w:pPr>
              <w:widowControl/>
              <w:jc w:val="center"/>
              <w:rPr>
                <w:sz w:val="20"/>
                <w:szCs w:val="20"/>
              </w:rPr>
            </w:pPr>
            <w:r w:rsidRPr="007C06A6">
              <w:rPr>
                <w:rFonts w:hint="eastAsia"/>
                <w:sz w:val="20"/>
                <w:szCs w:val="20"/>
              </w:rPr>
              <w:t>2</w:t>
            </w:r>
            <w:r w:rsidRPr="007C06A6">
              <w:rPr>
                <w:sz w:val="20"/>
                <w:szCs w:val="20"/>
              </w:rPr>
              <w:t>021.</w:t>
            </w:r>
            <w:r>
              <w:rPr>
                <w:sz w:val="20"/>
                <w:szCs w:val="20"/>
              </w:rPr>
              <w:t>12</w:t>
            </w:r>
          </w:p>
        </w:tc>
        <w:tc>
          <w:tcPr>
            <w:tcW w:w="708" w:type="dxa"/>
            <w:gridSpan w:val="2"/>
          </w:tcPr>
          <w:p w14:paraId="6E08576E" w14:textId="36FEAB9B" w:rsidR="009C302E" w:rsidRPr="007C06A6" w:rsidRDefault="009C302E" w:rsidP="009C302E">
            <w:pPr>
              <w:widowControl/>
              <w:jc w:val="center"/>
              <w:rPr>
                <w:sz w:val="20"/>
                <w:szCs w:val="20"/>
              </w:rPr>
            </w:pPr>
            <w:r w:rsidRPr="007C06A6">
              <w:rPr>
                <w:rFonts w:hint="eastAsia"/>
                <w:sz w:val="20"/>
                <w:szCs w:val="20"/>
              </w:rPr>
              <w:t>徐俊峰</w:t>
            </w:r>
          </w:p>
        </w:tc>
        <w:tc>
          <w:tcPr>
            <w:tcW w:w="426" w:type="dxa"/>
            <w:tcBorders>
              <w:right w:val="single" w:sz="12" w:space="0" w:color="000000"/>
            </w:tcBorders>
          </w:tcPr>
          <w:p w14:paraId="510F1118" w14:textId="77777777" w:rsidR="009C302E" w:rsidRPr="007C06A6" w:rsidRDefault="009C302E" w:rsidP="009C302E">
            <w:pPr>
              <w:widowControl/>
              <w:jc w:val="center"/>
              <w:rPr>
                <w:sz w:val="20"/>
                <w:szCs w:val="20"/>
              </w:rPr>
            </w:pPr>
          </w:p>
        </w:tc>
      </w:tr>
      <w:tr w:rsidR="00E60858" w14:paraId="4AAA58ED"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1"/>
        </w:trPr>
        <w:tc>
          <w:tcPr>
            <w:tcW w:w="3728" w:type="dxa"/>
            <w:gridSpan w:val="3"/>
            <w:tcBorders>
              <w:left w:val="single" w:sz="12" w:space="0" w:color="000000"/>
            </w:tcBorders>
          </w:tcPr>
          <w:p w14:paraId="7DFC3C02" w14:textId="77777777" w:rsidR="00E60858" w:rsidRPr="00436260" w:rsidRDefault="00E60858" w:rsidP="007C06A6">
            <w:pPr>
              <w:widowControl/>
              <w:jc w:val="center"/>
              <w:rPr>
                <w:sz w:val="20"/>
                <w:szCs w:val="20"/>
              </w:rPr>
            </w:pPr>
          </w:p>
          <w:p w14:paraId="5CB1A489" w14:textId="63D74F32" w:rsidR="00E60858" w:rsidRPr="00436260" w:rsidRDefault="008C30B8" w:rsidP="008C30B8">
            <w:pPr>
              <w:widowControl/>
              <w:rPr>
                <w:sz w:val="20"/>
                <w:szCs w:val="20"/>
              </w:rPr>
            </w:pPr>
            <w:r w:rsidRPr="00436260">
              <w:rPr>
                <w:rFonts w:hint="eastAsia"/>
                <w:sz w:val="20"/>
                <w:szCs w:val="20"/>
              </w:rPr>
              <w:t>《论党内法规对党内关系的调整》</w:t>
            </w:r>
          </w:p>
          <w:p w14:paraId="509702F9" w14:textId="77777777" w:rsidR="00E60858" w:rsidRPr="00436260" w:rsidRDefault="00E60858" w:rsidP="007C06A6">
            <w:pPr>
              <w:widowControl/>
              <w:jc w:val="center"/>
              <w:rPr>
                <w:sz w:val="20"/>
                <w:szCs w:val="20"/>
              </w:rPr>
            </w:pPr>
          </w:p>
        </w:tc>
        <w:tc>
          <w:tcPr>
            <w:tcW w:w="2763" w:type="dxa"/>
            <w:gridSpan w:val="4"/>
          </w:tcPr>
          <w:p w14:paraId="1D0D886C" w14:textId="77777777" w:rsidR="009813B2" w:rsidRPr="00436260" w:rsidRDefault="009813B2" w:rsidP="007C06A6">
            <w:pPr>
              <w:widowControl/>
              <w:jc w:val="center"/>
              <w:rPr>
                <w:sz w:val="20"/>
                <w:szCs w:val="20"/>
              </w:rPr>
            </w:pPr>
          </w:p>
          <w:p w14:paraId="4C59FA2D" w14:textId="444AE435" w:rsidR="00E60858" w:rsidRPr="00436260" w:rsidRDefault="008C30B8" w:rsidP="008C30B8">
            <w:pPr>
              <w:widowControl/>
              <w:jc w:val="center"/>
              <w:rPr>
                <w:sz w:val="20"/>
                <w:szCs w:val="20"/>
              </w:rPr>
            </w:pPr>
            <w:r w:rsidRPr="00436260">
              <w:rPr>
                <w:rFonts w:hint="eastAsia"/>
                <w:sz w:val="20"/>
                <w:szCs w:val="20"/>
              </w:rPr>
              <w:t>探索、</w:t>
            </w:r>
            <w:r w:rsidRPr="00436260">
              <w:rPr>
                <w:rFonts w:hint="eastAsia"/>
                <w:sz w:val="20"/>
                <w:szCs w:val="20"/>
              </w:rPr>
              <w:t>115-125</w:t>
            </w:r>
          </w:p>
        </w:tc>
        <w:tc>
          <w:tcPr>
            <w:tcW w:w="709" w:type="dxa"/>
          </w:tcPr>
          <w:p w14:paraId="32DF6385" w14:textId="77777777" w:rsidR="00E60858" w:rsidRPr="007C06A6" w:rsidRDefault="00E60858" w:rsidP="007C06A6">
            <w:pPr>
              <w:widowControl/>
              <w:jc w:val="center"/>
              <w:rPr>
                <w:sz w:val="20"/>
                <w:szCs w:val="20"/>
              </w:rPr>
            </w:pPr>
          </w:p>
          <w:p w14:paraId="3EF9B09F" w14:textId="24E74EBD" w:rsidR="00E60858" w:rsidRPr="007C06A6" w:rsidRDefault="00E60858" w:rsidP="007C06A6">
            <w:pPr>
              <w:widowControl/>
              <w:jc w:val="center"/>
              <w:rPr>
                <w:sz w:val="20"/>
                <w:szCs w:val="20"/>
              </w:rPr>
            </w:pPr>
            <w:r w:rsidRPr="007C06A6">
              <w:rPr>
                <w:rFonts w:hint="eastAsia"/>
                <w:sz w:val="20"/>
                <w:szCs w:val="20"/>
              </w:rPr>
              <w:t>2</w:t>
            </w:r>
            <w:r w:rsidRPr="007C06A6">
              <w:rPr>
                <w:sz w:val="20"/>
                <w:szCs w:val="20"/>
              </w:rPr>
              <w:t>0</w:t>
            </w:r>
            <w:r w:rsidR="008C30B8">
              <w:rPr>
                <w:rFonts w:hint="eastAsia"/>
                <w:sz w:val="20"/>
                <w:szCs w:val="20"/>
              </w:rPr>
              <w:t>21.12</w:t>
            </w:r>
          </w:p>
        </w:tc>
        <w:tc>
          <w:tcPr>
            <w:tcW w:w="708" w:type="dxa"/>
            <w:gridSpan w:val="2"/>
          </w:tcPr>
          <w:p w14:paraId="0BF98C4C" w14:textId="77777777" w:rsidR="00E60858" w:rsidRPr="007C06A6" w:rsidRDefault="00E60858" w:rsidP="007C06A6">
            <w:pPr>
              <w:widowControl/>
              <w:jc w:val="center"/>
              <w:rPr>
                <w:sz w:val="20"/>
                <w:szCs w:val="20"/>
              </w:rPr>
            </w:pPr>
          </w:p>
          <w:p w14:paraId="7F87EC7D" w14:textId="3FCE11AA" w:rsidR="00E60858" w:rsidRPr="007C06A6" w:rsidRDefault="008C30B8" w:rsidP="007C06A6">
            <w:pPr>
              <w:widowControl/>
              <w:jc w:val="center"/>
              <w:rPr>
                <w:sz w:val="20"/>
                <w:szCs w:val="20"/>
              </w:rPr>
            </w:pPr>
            <w:r>
              <w:rPr>
                <w:rFonts w:hint="eastAsia"/>
                <w:sz w:val="20"/>
                <w:szCs w:val="20"/>
              </w:rPr>
              <w:t>刘长秋</w:t>
            </w:r>
          </w:p>
        </w:tc>
        <w:tc>
          <w:tcPr>
            <w:tcW w:w="426" w:type="dxa"/>
            <w:tcBorders>
              <w:right w:val="single" w:sz="12" w:space="0" w:color="000000"/>
            </w:tcBorders>
          </w:tcPr>
          <w:p w14:paraId="1C88700C" w14:textId="77777777" w:rsidR="00E60858" w:rsidRPr="007C06A6" w:rsidRDefault="00E60858" w:rsidP="007C06A6">
            <w:pPr>
              <w:widowControl/>
              <w:jc w:val="center"/>
              <w:rPr>
                <w:sz w:val="20"/>
                <w:szCs w:val="20"/>
              </w:rPr>
            </w:pPr>
          </w:p>
          <w:p w14:paraId="393F40EB" w14:textId="5F888EAF" w:rsidR="00E60858" w:rsidRPr="007C06A6" w:rsidRDefault="00E60858" w:rsidP="007C06A6">
            <w:pPr>
              <w:widowControl/>
              <w:jc w:val="center"/>
              <w:rPr>
                <w:sz w:val="20"/>
                <w:szCs w:val="20"/>
              </w:rPr>
            </w:pPr>
          </w:p>
        </w:tc>
      </w:tr>
      <w:tr w:rsidR="00E60858" w14:paraId="3F536B5C" w14:textId="77777777" w:rsidTr="000F6F8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78"/>
        </w:trPr>
        <w:tc>
          <w:tcPr>
            <w:tcW w:w="3728" w:type="dxa"/>
            <w:gridSpan w:val="3"/>
            <w:tcBorders>
              <w:left w:val="single" w:sz="12" w:space="0" w:color="000000"/>
            </w:tcBorders>
          </w:tcPr>
          <w:p w14:paraId="042268F9" w14:textId="239B011B" w:rsidR="00E60858" w:rsidRPr="00436260" w:rsidRDefault="008C30B8" w:rsidP="007C06A6">
            <w:pPr>
              <w:widowControl/>
              <w:jc w:val="center"/>
              <w:rPr>
                <w:sz w:val="20"/>
                <w:szCs w:val="20"/>
              </w:rPr>
            </w:pPr>
            <w:r w:rsidRPr="00436260">
              <w:rPr>
                <w:rFonts w:hint="eastAsia"/>
                <w:sz w:val="20"/>
                <w:szCs w:val="20"/>
              </w:rPr>
              <w:t>《新时代网络舆论场的主体结构和引导策略》</w:t>
            </w:r>
          </w:p>
        </w:tc>
        <w:tc>
          <w:tcPr>
            <w:tcW w:w="2763" w:type="dxa"/>
            <w:gridSpan w:val="4"/>
          </w:tcPr>
          <w:p w14:paraId="3721C903" w14:textId="60C6E0AE" w:rsidR="00E60858" w:rsidRPr="00436260" w:rsidRDefault="008C30B8" w:rsidP="007C06A6">
            <w:pPr>
              <w:widowControl/>
              <w:jc w:val="center"/>
              <w:rPr>
                <w:sz w:val="20"/>
                <w:szCs w:val="20"/>
              </w:rPr>
            </w:pPr>
            <w:r w:rsidRPr="00436260">
              <w:rPr>
                <w:rFonts w:hint="eastAsia"/>
                <w:sz w:val="20"/>
                <w:szCs w:val="20"/>
              </w:rPr>
              <w:t>南京社会科学</w:t>
            </w:r>
          </w:p>
          <w:p w14:paraId="2629468B" w14:textId="77777777" w:rsidR="00E60858" w:rsidRPr="00436260" w:rsidRDefault="00E60858" w:rsidP="007C06A6">
            <w:pPr>
              <w:widowControl/>
              <w:jc w:val="center"/>
              <w:rPr>
                <w:sz w:val="20"/>
                <w:szCs w:val="20"/>
              </w:rPr>
            </w:pPr>
          </w:p>
        </w:tc>
        <w:tc>
          <w:tcPr>
            <w:tcW w:w="709" w:type="dxa"/>
          </w:tcPr>
          <w:p w14:paraId="1883FCCB" w14:textId="0699F781" w:rsidR="00E60858" w:rsidRPr="007C06A6" w:rsidRDefault="007C06A6" w:rsidP="007C06A6">
            <w:pPr>
              <w:widowControl/>
              <w:jc w:val="center"/>
              <w:rPr>
                <w:sz w:val="20"/>
                <w:szCs w:val="20"/>
              </w:rPr>
            </w:pPr>
            <w:r w:rsidRPr="007C06A6">
              <w:rPr>
                <w:rFonts w:hint="eastAsia"/>
                <w:sz w:val="20"/>
                <w:szCs w:val="20"/>
              </w:rPr>
              <w:t>2</w:t>
            </w:r>
            <w:r w:rsidRPr="007C06A6">
              <w:rPr>
                <w:sz w:val="20"/>
                <w:szCs w:val="20"/>
              </w:rPr>
              <w:t>0</w:t>
            </w:r>
            <w:r w:rsidR="008C30B8">
              <w:rPr>
                <w:rFonts w:hint="eastAsia"/>
                <w:sz w:val="20"/>
                <w:szCs w:val="20"/>
              </w:rPr>
              <w:t>21.12</w:t>
            </w:r>
          </w:p>
          <w:p w14:paraId="1A85B75D" w14:textId="77777777" w:rsidR="00E60858" w:rsidRPr="007C06A6" w:rsidRDefault="00E60858" w:rsidP="007C06A6">
            <w:pPr>
              <w:widowControl/>
              <w:jc w:val="center"/>
              <w:rPr>
                <w:sz w:val="20"/>
                <w:szCs w:val="20"/>
              </w:rPr>
            </w:pPr>
          </w:p>
        </w:tc>
        <w:tc>
          <w:tcPr>
            <w:tcW w:w="708" w:type="dxa"/>
            <w:gridSpan w:val="2"/>
          </w:tcPr>
          <w:p w14:paraId="16D8266E" w14:textId="7ED1B218" w:rsidR="00E60858" w:rsidRPr="007C06A6" w:rsidRDefault="008C30B8" w:rsidP="007C06A6">
            <w:pPr>
              <w:widowControl/>
              <w:jc w:val="center"/>
              <w:rPr>
                <w:sz w:val="20"/>
                <w:szCs w:val="20"/>
              </w:rPr>
            </w:pPr>
            <w:r>
              <w:rPr>
                <w:rFonts w:hint="eastAsia"/>
                <w:sz w:val="20"/>
                <w:szCs w:val="20"/>
              </w:rPr>
              <w:t>徐世甫</w:t>
            </w:r>
          </w:p>
          <w:p w14:paraId="7D4713E9" w14:textId="77777777" w:rsidR="00E60858" w:rsidRPr="007C06A6" w:rsidRDefault="00E60858" w:rsidP="007C06A6">
            <w:pPr>
              <w:widowControl/>
              <w:jc w:val="center"/>
              <w:rPr>
                <w:sz w:val="20"/>
                <w:szCs w:val="20"/>
              </w:rPr>
            </w:pPr>
          </w:p>
        </w:tc>
        <w:tc>
          <w:tcPr>
            <w:tcW w:w="426" w:type="dxa"/>
            <w:tcBorders>
              <w:right w:val="single" w:sz="12" w:space="0" w:color="000000"/>
            </w:tcBorders>
          </w:tcPr>
          <w:p w14:paraId="1CC1512A" w14:textId="62DFFA46" w:rsidR="00E60858" w:rsidRPr="007C06A6" w:rsidRDefault="00E60858" w:rsidP="00363D0B">
            <w:pPr>
              <w:widowControl/>
              <w:rPr>
                <w:sz w:val="20"/>
                <w:szCs w:val="20"/>
              </w:rPr>
            </w:pPr>
          </w:p>
        </w:tc>
      </w:tr>
    </w:tbl>
    <w:p w14:paraId="7E4A7D9D" w14:textId="0E5884E4" w:rsidR="008F1BBB" w:rsidRPr="006265CA" w:rsidRDefault="00000000" w:rsidP="00EB75EE">
      <w:pPr>
        <w:widowControl/>
        <w:spacing w:line="580" w:lineRule="exact"/>
        <w:ind w:firstLineChars="200" w:firstLine="640"/>
        <w:textAlignment w:val="baseline"/>
        <w:rPr>
          <w:rStyle w:val="NormalCharacter"/>
          <w:rFonts w:ascii="Times New Roman" w:eastAsia="黑体" w:hAnsi="Times New Roman" w:cs="Times New Roman"/>
          <w:szCs w:val="32"/>
        </w:rPr>
      </w:pPr>
      <w:r w:rsidRPr="006265CA">
        <w:rPr>
          <w:rStyle w:val="NormalCharacter"/>
          <w:rFonts w:ascii="Times New Roman" w:eastAsia="黑体" w:hAnsi="Times New Roman" w:cs="Times New Roman" w:hint="eastAsia"/>
          <w:szCs w:val="32"/>
        </w:rPr>
        <w:t>五、</w:t>
      </w:r>
      <w:r w:rsidRPr="006265CA">
        <w:rPr>
          <w:rStyle w:val="NormalCharacter"/>
          <w:rFonts w:ascii="Times New Roman" w:eastAsia="黑体" w:hAnsi="Times New Roman" w:cs="Times New Roman"/>
          <w:szCs w:val="32"/>
        </w:rPr>
        <w:t>学位授权点建设存在的问题</w:t>
      </w:r>
    </w:p>
    <w:p w14:paraId="62B2BF14" w14:textId="77777777" w:rsidR="006265CA" w:rsidRPr="006265CA" w:rsidRDefault="006265CA" w:rsidP="005A4E36">
      <w:pPr>
        <w:spacing w:line="500" w:lineRule="exact"/>
        <w:ind w:firstLineChars="200" w:firstLine="560"/>
        <w:outlineLvl w:val="2"/>
        <w:rPr>
          <w:rFonts w:ascii="宋体" w:eastAsia="宋体" w:hAnsi="宋体"/>
          <w:sz w:val="28"/>
          <w:szCs w:val="28"/>
        </w:rPr>
      </w:pPr>
      <w:r w:rsidRPr="006265CA">
        <w:rPr>
          <w:rFonts w:ascii="宋体" w:eastAsia="宋体" w:hAnsi="宋体" w:hint="eastAsia"/>
          <w:sz w:val="28"/>
          <w:szCs w:val="28"/>
        </w:rPr>
        <w:t>1.师资队伍建设方面。硕士生导师整体数量质量不错，授课团队力量充足，但正高级职称教师不足。</w:t>
      </w:r>
    </w:p>
    <w:p w14:paraId="7E594DC9" w14:textId="77777777" w:rsidR="006265CA" w:rsidRPr="006265CA" w:rsidRDefault="006265CA" w:rsidP="005A4E36">
      <w:pPr>
        <w:spacing w:line="500" w:lineRule="exact"/>
        <w:ind w:firstLineChars="200" w:firstLine="560"/>
        <w:rPr>
          <w:rFonts w:ascii="宋体" w:eastAsia="宋体" w:hAnsi="宋体"/>
          <w:sz w:val="28"/>
          <w:szCs w:val="28"/>
        </w:rPr>
      </w:pPr>
      <w:r w:rsidRPr="006265CA">
        <w:rPr>
          <w:rFonts w:ascii="宋体" w:eastAsia="宋体" w:hAnsi="宋体" w:hint="eastAsia"/>
          <w:sz w:val="28"/>
          <w:szCs w:val="28"/>
        </w:rPr>
        <w:t>2.高质量的研究论文不足。近几年来，承担的高水平项目数量较多，高水平的研究论文不足。</w:t>
      </w:r>
    </w:p>
    <w:p w14:paraId="430A0AF6" w14:textId="77777777" w:rsidR="006265CA" w:rsidRPr="006265CA" w:rsidRDefault="006265CA" w:rsidP="005A4E36">
      <w:pPr>
        <w:spacing w:line="500" w:lineRule="exact"/>
        <w:ind w:firstLineChars="200" w:firstLine="560"/>
        <w:outlineLvl w:val="2"/>
        <w:rPr>
          <w:rFonts w:ascii="宋体" w:eastAsia="宋体" w:hAnsi="宋体"/>
          <w:sz w:val="28"/>
          <w:szCs w:val="28"/>
        </w:rPr>
      </w:pPr>
      <w:r w:rsidRPr="006265CA">
        <w:rPr>
          <w:rFonts w:ascii="宋体" w:eastAsia="宋体" w:hAnsi="宋体" w:hint="eastAsia"/>
          <w:sz w:val="28"/>
          <w:szCs w:val="28"/>
        </w:rPr>
        <w:t>3.学生高质量的研究成果不足。虽然导师承担高水平项目较多，也发表了一定数量的研究论文，但在C</w:t>
      </w:r>
      <w:r w:rsidRPr="006265CA">
        <w:rPr>
          <w:rFonts w:ascii="宋体" w:eastAsia="宋体" w:hAnsi="宋体"/>
          <w:sz w:val="28"/>
          <w:szCs w:val="28"/>
        </w:rPr>
        <w:t>SSCI</w:t>
      </w:r>
      <w:r w:rsidRPr="006265CA">
        <w:rPr>
          <w:rFonts w:ascii="宋体" w:eastAsia="宋体" w:hAnsi="宋体" w:hint="eastAsia"/>
          <w:sz w:val="28"/>
          <w:szCs w:val="28"/>
        </w:rPr>
        <w:t>核心期刊等发表论文的数</w:t>
      </w:r>
      <w:r w:rsidRPr="006265CA">
        <w:rPr>
          <w:rFonts w:ascii="宋体" w:eastAsia="宋体" w:hAnsi="宋体" w:hint="eastAsia"/>
          <w:sz w:val="28"/>
          <w:szCs w:val="28"/>
        </w:rPr>
        <w:lastRenderedPageBreak/>
        <w:t>量较少。</w:t>
      </w:r>
    </w:p>
    <w:p w14:paraId="6A5DA535" w14:textId="77777777" w:rsidR="006265CA" w:rsidRDefault="00000000" w:rsidP="005A4E36">
      <w:pPr>
        <w:widowControl/>
        <w:spacing w:line="500" w:lineRule="exact"/>
        <w:ind w:firstLineChars="200" w:firstLine="640"/>
        <w:textAlignment w:val="baseline"/>
        <w:rPr>
          <w:rStyle w:val="NormalCharacter"/>
          <w:rFonts w:ascii="Times New Roman" w:eastAsia="黑体" w:hAnsi="Times New Roman" w:cs="Times New Roman"/>
          <w:szCs w:val="32"/>
        </w:rPr>
      </w:pPr>
      <w:r w:rsidRPr="006265CA">
        <w:rPr>
          <w:rStyle w:val="NormalCharacter"/>
          <w:rFonts w:ascii="Times New Roman" w:eastAsia="黑体" w:hAnsi="Times New Roman" w:cs="Times New Roman" w:hint="eastAsia"/>
          <w:szCs w:val="32"/>
        </w:rPr>
        <w:t>六、</w:t>
      </w:r>
      <w:r w:rsidRPr="006265CA">
        <w:rPr>
          <w:rStyle w:val="NormalCharacter"/>
          <w:rFonts w:ascii="Times New Roman" w:eastAsia="黑体" w:hAnsi="Times New Roman" w:cs="Times New Roman"/>
          <w:szCs w:val="32"/>
        </w:rPr>
        <w:t>下一年度建设计划</w:t>
      </w:r>
    </w:p>
    <w:p w14:paraId="0B628532" w14:textId="56753ACD" w:rsidR="006265CA" w:rsidRPr="006265CA" w:rsidRDefault="006265CA" w:rsidP="005A4E36">
      <w:pPr>
        <w:widowControl/>
        <w:spacing w:line="500" w:lineRule="exact"/>
        <w:ind w:firstLineChars="200" w:firstLine="560"/>
        <w:textAlignment w:val="baseline"/>
        <w:rPr>
          <w:rFonts w:ascii="宋体" w:eastAsia="宋体" w:hAnsi="宋体"/>
          <w:sz w:val="28"/>
          <w:szCs w:val="28"/>
        </w:rPr>
      </w:pPr>
      <w:r w:rsidRPr="006265CA">
        <w:rPr>
          <w:rFonts w:ascii="宋体" w:eastAsia="宋体" w:hAnsi="宋体"/>
          <w:sz w:val="28"/>
          <w:szCs w:val="28"/>
        </w:rPr>
        <w:t>1.</w:t>
      </w:r>
      <w:r w:rsidRPr="006265CA">
        <w:rPr>
          <w:rFonts w:ascii="宋体" w:eastAsia="宋体" w:hAnsi="宋体" w:hint="eastAsia"/>
          <w:sz w:val="28"/>
          <w:szCs w:val="28"/>
        </w:rPr>
        <w:t>进一步加大正高级人才的引进力度，同时整合学校师资队伍资源，通过外引内培相结合的办法充实高水平师资队伍，力争引进培养正高级教授3-4名。</w:t>
      </w:r>
    </w:p>
    <w:p w14:paraId="45E8CE6D" w14:textId="77777777" w:rsidR="005A4E36" w:rsidRDefault="006265CA" w:rsidP="005A4E36">
      <w:pPr>
        <w:spacing w:line="500" w:lineRule="exact"/>
        <w:ind w:firstLineChars="200" w:firstLine="560"/>
        <w:rPr>
          <w:rFonts w:ascii="宋体" w:eastAsia="宋体" w:hAnsi="宋体"/>
          <w:sz w:val="28"/>
          <w:szCs w:val="28"/>
        </w:rPr>
      </w:pPr>
      <w:r w:rsidRPr="006265CA">
        <w:rPr>
          <w:rFonts w:ascii="宋体" w:eastAsia="宋体" w:hAnsi="宋体"/>
          <w:sz w:val="28"/>
          <w:szCs w:val="28"/>
        </w:rPr>
        <w:t>2.</w:t>
      </w:r>
      <w:r w:rsidRPr="006265CA">
        <w:rPr>
          <w:rFonts w:ascii="宋体" w:eastAsia="宋体" w:hAnsi="宋体" w:hint="eastAsia"/>
          <w:sz w:val="28"/>
          <w:szCs w:val="28"/>
        </w:rPr>
        <w:t>加大高水平研究论文的保障机制，鼓励教师进一步提高研究水平，争取在高级别的期刊上发表高质量的研究论文。</w:t>
      </w:r>
    </w:p>
    <w:p w14:paraId="4C7D7385" w14:textId="5D3B4592" w:rsidR="008F1BBB" w:rsidRPr="005A4E36" w:rsidRDefault="006265CA" w:rsidP="005A4E36">
      <w:pPr>
        <w:spacing w:line="500" w:lineRule="exact"/>
        <w:ind w:firstLineChars="200" w:firstLine="560"/>
        <w:rPr>
          <w:rFonts w:ascii="宋体" w:eastAsia="宋体" w:hAnsi="宋体"/>
          <w:sz w:val="28"/>
          <w:szCs w:val="28"/>
        </w:rPr>
      </w:pPr>
      <w:r w:rsidRPr="006265CA">
        <w:rPr>
          <w:rFonts w:ascii="宋体" w:eastAsia="宋体" w:hAnsi="宋体"/>
          <w:sz w:val="28"/>
          <w:szCs w:val="28"/>
        </w:rPr>
        <w:t>3.</w:t>
      </w:r>
      <w:r w:rsidRPr="006265CA">
        <w:rPr>
          <w:rFonts w:ascii="宋体" w:eastAsia="宋体" w:hAnsi="宋体" w:hint="eastAsia"/>
          <w:sz w:val="28"/>
          <w:szCs w:val="28"/>
        </w:rPr>
        <w:t>鼓励学生参与导师的研究项目，力争在核心期刊上发表高水平的研究论文。</w:t>
      </w:r>
    </w:p>
    <w:sectPr w:rsidR="008F1BBB" w:rsidRPr="005A4E36">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FB97" w14:textId="77777777" w:rsidR="00AF039F" w:rsidRDefault="00AF039F">
      <w:r>
        <w:separator/>
      </w:r>
    </w:p>
  </w:endnote>
  <w:endnote w:type="continuationSeparator" w:id="0">
    <w:p w14:paraId="213D5659" w14:textId="77777777" w:rsidR="00AF039F" w:rsidRDefault="00AF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altName w:val="STKaiti"/>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3A5E" w14:textId="77777777" w:rsidR="008F1BBB" w:rsidRDefault="008F1BBB">
    <w:pPr>
      <w:pStyle w:val="a5"/>
      <w:rPr>
        <w:rStyle w:val="NormalCharact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9663"/>
      <w:docPartObj>
        <w:docPartGallery w:val="Page Numbers (Bottom of Page)"/>
        <w:docPartUnique/>
      </w:docPartObj>
    </w:sdtPr>
    <w:sdtContent>
      <w:p w14:paraId="2DDB652D" w14:textId="58D62DF8" w:rsidR="00EF5FF5" w:rsidRDefault="00EF5FF5">
        <w:pPr>
          <w:pStyle w:val="a5"/>
          <w:jc w:val="center"/>
        </w:pPr>
        <w:r>
          <w:fldChar w:fldCharType="begin"/>
        </w:r>
        <w:r>
          <w:instrText>PAGE   \* MERGEFORMAT</w:instrText>
        </w:r>
        <w:r>
          <w:fldChar w:fldCharType="separate"/>
        </w:r>
        <w:r>
          <w:rPr>
            <w:lang w:val="zh-CN"/>
          </w:rPr>
          <w:t>2</w:t>
        </w:r>
        <w:r>
          <w:fldChar w:fldCharType="end"/>
        </w:r>
      </w:p>
    </w:sdtContent>
  </w:sdt>
  <w:p w14:paraId="77AB3E6C" w14:textId="024BB7EB" w:rsidR="008F1BBB" w:rsidRDefault="008F1BB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7AAB" w14:textId="77777777" w:rsidR="00AF039F" w:rsidRDefault="00AF039F">
      <w:r>
        <w:separator/>
      </w:r>
    </w:p>
  </w:footnote>
  <w:footnote w:type="continuationSeparator" w:id="0">
    <w:p w14:paraId="291C7431" w14:textId="77777777" w:rsidR="00AF039F" w:rsidRDefault="00AF0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CBCB" w14:textId="77777777" w:rsidR="008F1BBB" w:rsidRDefault="008F1B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DF74" w14:textId="77777777" w:rsidR="008F1BBB" w:rsidRDefault="008F1B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475FFF"/>
    <w:multiLevelType w:val="singleLevel"/>
    <w:tmpl w:val="BA475FFF"/>
    <w:lvl w:ilvl="0">
      <w:start w:val="3"/>
      <w:numFmt w:val="chineseCounting"/>
      <w:suff w:val="nothing"/>
      <w:lvlText w:val="（%1）"/>
      <w:lvlJc w:val="left"/>
      <w:rPr>
        <w:rFonts w:hint="eastAsia"/>
      </w:rPr>
    </w:lvl>
  </w:abstractNum>
  <w:num w:numId="1" w16cid:durableId="541290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0B75A4B"/>
    <w:rsid w:val="0000110E"/>
    <w:rsid w:val="00023739"/>
    <w:rsid w:val="000238A3"/>
    <w:rsid w:val="00025896"/>
    <w:rsid w:val="00045F35"/>
    <w:rsid w:val="0006685A"/>
    <w:rsid w:val="0009554D"/>
    <w:rsid w:val="000A5824"/>
    <w:rsid w:val="000A58B7"/>
    <w:rsid w:val="000C5C11"/>
    <w:rsid w:val="000D2180"/>
    <w:rsid w:val="000F6F8C"/>
    <w:rsid w:val="0012304C"/>
    <w:rsid w:val="00153A11"/>
    <w:rsid w:val="00155BED"/>
    <w:rsid w:val="0016589B"/>
    <w:rsid w:val="00165C74"/>
    <w:rsid w:val="00166D44"/>
    <w:rsid w:val="00190972"/>
    <w:rsid w:val="00195484"/>
    <w:rsid w:val="001F3244"/>
    <w:rsid w:val="00222CF7"/>
    <w:rsid w:val="002266C6"/>
    <w:rsid w:val="002A5A74"/>
    <w:rsid w:val="002B15F4"/>
    <w:rsid w:val="002B261C"/>
    <w:rsid w:val="002C2C34"/>
    <w:rsid w:val="002C7A29"/>
    <w:rsid w:val="002E355E"/>
    <w:rsid w:val="002E55AC"/>
    <w:rsid w:val="002E7D01"/>
    <w:rsid w:val="002F1DC6"/>
    <w:rsid w:val="00336F98"/>
    <w:rsid w:val="0034246A"/>
    <w:rsid w:val="00343B6E"/>
    <w:rsid w:val="003461B6"/>
    <w:rsid w:val="00346F44"/>
    <w:rsid w:val="0035384B"/>
    <w:rsid w:val="00363D0B"/>
    <w:rsid w:val="00364030"/>
    <w:rsid w:val="00364191"/>
    <w:rsid w:val="00371E45"/>
    <w:rsid w:val="00380774"/>
    <w:rsid w:val="00382B3D"/>
    <w:rsid w:val="003A1DA1"/>
    <w:rsid w:val="003A3F0A"/>
    <w:rsid w:val="003E01AC"/>
    <w:rsid w:val="003F4141"/>
    <w:rsid w:val="003F71E1"/>
    <w:rsid w:val="00407B44"/>
    <w:rsid w:val="00416D87"/>
    <w:rsid w:val="0042056B"/>
    <w:rsid w:val="00436260"/>
    <w:rsid w:val="004440C2"/>
    <w:rsid w:val="00444BBA"/>
    <w:rsid w:val="00450CF4"/>
    <w:rsid w:val="00474D70"/>
    <w:rsid w:val="00476CF7"/>
    <w:rsid w:val="00484063"/>
    <w:rsid w:val="00497FFE"/>
    <w:rsid w:val="004C025B"/>
    <w:rsid w:val="004D20B9"/>
    <w:rsid w:val="004F255D"/>
    <w:rsid w:val="00502E6A"/>
    <w:rsid w:val="005363FD"/>
    <w:rsid w:val="00595C2A"/>
    <w:rsid w:val="005974CD"/>
    <w:rsid w:val="005A024A"/>
    <w:rsid w:val="005A4E36"/>
    <w:rsid w:val="005C266A"/>
    <w:rsid w:val="005E0BC8"/>
    <w:rsid w:val="005E79C3"/>
    <w:rsid w:val="00604A1D"/>
    <w:rsid w:val="006265CA"/>
    <w:rsid w:val="00636E61"/>
    <w:rsid w:val="006441F2"/>
    <w:rsid w:val="00686273"/>
    <w:rsid w:val="006A4528"/>
    <w:rsid w:val="006D2348"/>
    <w:rsid w:val="007107AB"/>
    <w:rsid w:val="00712E8B"/>
    <w:rsid w:val="00716CB6"/>
    <w:rsid w:val="007232C2"/>
    <w:rsid w:val="00732273"/>
    <w:rsid w:val="00732AAF"/>
    <w:rsid w:val="007362E6"/>
    <w:rsid w:val="00750AFD"/>
    <w:rsid w:val="00753A6E"/>
    <w:rsid w:val="00767012"/>
    <w:rsid w:val="00786B6B"/>
    <w:rsid w:val="007A2DE4"/>
    <w:rsid w:val="007A4ACC"/>
    <w:rsid w:val="007B0CD8"/>
    <w:rsid w:val="007B769B"/>
    <w:rsid w:val="007C06A6"/>
    <w:rsid w:val="007C6F88"/>
    <w:rsid w:val="007C7590"/>
    <w:rsid w:val="008143DA"/>
    <w:rsid w:val="00881345"/>
    <w:rsid w:val="0088266F"/>
    <w:rsid w:val="008B3B5E"/>
    <w:rsid w:val="008C30B8"/>
    <w:rsid w:val="008F1741"/>
    <w:rsid w:val="008F1BBB"/>
    <w:rsid w:val="00922707"/>
    <w:rsid w:val="009407D8"/>
    <w:rsid w:val="00962DFB"/>
    <w:rsid w:val="009660E2"/>
    <w:rsid w:val="009721A4"/>
    <w:rsid w:val="00980F66"/>
    <w:rsid w:val="009813B2"/>
    <w:rsid w:val="00984331"/>
    <w:rsid w:val="009A3284"/>
    <w:rsid w:val="009B389E"/>
    <w:rsid w:val="009B7A51"/>
    <w:rsid w:val="009C101C"/>
    <w:rsid w:val="009C302E"/>
    <w:rsid w:val="009C611E"/>
    <w:rsid w:val="009F5AE4"/>
    <w:rsid w:val="009F63F6"/>
    <w:rsid w:val="00A105CF"/>
    <w:rsid w:val="00A168C4"/>
    <w:rsid w:val="00A16EA9"/>
    <w:rsid w:val="00A36E3E"/>
    <w:rsid w:val="00A46DCF"/>
    <w:rsid w:val="00A520F8"/>
    <w:rsid w:val="00A65FF2"/>
    <w:rsid w:val="00A72964"/>
    <w:rsid w:val="00A73DB1"/>
    <w:rsid w:val="00A75FA1"/>
    <w:rsid w:val="00A77F4E"/>
    <w:rsid w:val="00A823B8"/>
    <w:rsid w:val="00A9686F"/>
    <w:rsid w:val="00A97895"/>
    <w:rsid w:val="00AA3ABD"/>
    <w:rsid w:val="00AB0E9A"/>
    <w:rsid w:val="00AC340B"/>
    <w:rsid w:val="00AD21CA"/>
    <w:rsid w:val="00AF039F"/>
    <w:rsid w:val="00AF2CD7"/>
    <w:rsid w:val="00B03F6E"/>
    <w:rsid w:val="00B45F67"/>
    <w:rsid w:val="00B52668"/>
    <w:rsid w:val="00B56411"/>
    <w:rsid w:val="00B76485"/>
    <w:rsid w:val="00B8756F"/>
    <w:rsid w:val="00B96AD4"/>
    <w:rsid w:val="00BB54BA"/>
    <w:rsid w:val="00BD0664"/>
    <w:rsid w:val="00BE2EB5"/>
    <w:rsid w:val="00BE3BD1"/>
    <w:rsid w:val="00BE5F58"/>
    <w:rsid w:val="00C46663"/>
    <w:rsid w:val="00C85AC2"/>
    <w:rsid w:val="00CA4D55"/>
    <w:rsid w:val="00CD01D2"/>
    <w:rsid w:val="00CD3FF4"/>
    <w:rsid w:val="00D071B5"/>
    <w:rsid w:val="00D13D97"/>
    <w:rsid w:val="00D14DB5"/>
    <w:rsid w:val="00D52DC9"/>
    <w:rsid w:val="00D63F5D"/>
    <w:rsid w:val="00D778C8"/>
    <w:rsid w:val="00DA6E06"/>
    <w:rsid w:val="00DB4234"/>
    <w:rsid w:val="00DB593F"/>
    <w:rsid w:val="00DB6EBC"/>
    <w:rsid w:val="00DC6107"/>
    <w:rsid w:val="00DD060F"/>
    <w:rsid w:val="00E10C84"/>
    <w:rsid w:val="00E122AC"/>
    <w:rsid w:val="00E134DB"/>
    <w:rsid w:val="00E16C99"/>
    <w:rsid w:val="00E20F2D"/>
    <w:rsid w:val="00E33AB1"/>
    <w:rsid w:val="00E60858"/>
    <w:rsid w:val="00E716E1"/>
    <w:rsid w:val="00E91E7E"/>
    <w:rsid w:val="00E955DD"/>
    <w:rsid w:val="00EA6ABE"/>
    <w:rsid w:val="00EB75EE"/>
    <w:rsid w:val="00ED33B9"/>
    <w:rsid w:val="00ED5A54"/>
    <w:rsid w:val="00EF0585"/>
    <w:rsid w:val="00EF5FF5"/>
    <w:rsid w:val="00F07A90"/>
    <w:rsid w:val="00F11C68"/>
    <w:rsid w:val="00F35906"/>
    <w:rsid w:val="00F55AF6"/>
    <w:rsid w:val="00F75636"/>
    <w:rsid w:val="00F833A5"/>
    <w:rsid w:val="00F94F9F"/>
    <w:rsid w:val="00F95046"/>
    <w:rsid w:val="00FA73E9"/>
    <w:rsid w:val="00FB43FA"/>
    <w:rsid w:val="00FC498E"/>
    <w:rsid w:val="00FF16E9"/>
    <w:rsid w:val="20B7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90D1"/>
  <w15:docId w15:val="{12A59766-D6C2-4BC7-A120-C9906A8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1"/>
    <w:qFormat/>
    <w:pPr>
      <w:ind w:left="724"/>
      <w:outlineLvl w:val="1"/>
    </w:pPr>
    <w:rPr>
      <w:rFonts w:ascii="Microsoft JhengHei" w:eastAsia="Microsoft JhengHei" w:hAnsi="Microsoft JhengHei" w:cs="Microsoft JhengHei"/>
      <w:b/>
      <w:bCs/>
      <w:sz w:val="24"/>
      <w:lang w:val="zh-CN" w:bidi="zh-CN"/>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 w:eastAsia="仿宋" w:hAnsi="仿宋" w:cs="仿宋"/>
      <w:sz w:val="30"/>
      <w:szCs w:val="30"/>
      <w:lang w:val="zh-CN" w:bidi="zh-CN"/>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TableParagraph">
    <w:name w:val="Table Paragraph"/>
    <w:basedOn w:val="a"/>
    <w:uiPriority w:val="1"/>
    <w:qFormat/>
    <w:pPr>
      <w:ind w:left="107"/>
    </w:pPr>
    <w:rPr>
      <w:rFonts w:ascii="仿宋" w:eastAsia="仿宋" w:hAnsi="仿宋" w:cs="仿宋"/>
      <w:lang w:val="zh-CN" w:bidi="zh-CN"/>
    </w:rPr>
  </w:style>
  <w:style w:type="paragraph" w:styleId="a9">
    <w:name w:val="Body Text First Indent"/>
    <w:basedOn w:val="a3"/>
    <w:link w:val="aa"/>
    <w:rsid w:val="00BE2EB5"/>
    <w:pPr>
      <w:spacing w:after="120"/>
      <w:ind w:firstLineChars="100" w:firstLine="420"/>
    </w:pPr>
    <w:rPr>
      <w:rFonts w:asciiTheme="minorHAnsi" w:eastAsia="方正仿宋简体" w:hAnsiTheme="minorHAnsi" w:cstheme="minorBidi"/>
      <w:sz w:val="32"/>
      <w:szCs w:val="24"/>
      <w:lang w:val="en-US" w:bidi="ar-SA"/>
    </w:rPr>
  </w:style>
  <w:style w:type="character" w:customStyle="1" w:styleId="a4">
    <w:name w:val="正文文本 字符"/>
    <w:basedOn w:val="a0"/>
    <w:link w:val="a3"/>
    <w:uiPriority w:val="1"/>
    <w:rsid w:val="00BE2EB5"/>
    <w:rPr>
      <w:rFonts w:ascii="仿宋" w:eastAsia="仿宋" w:hAnsi="仿宋" w:cs="仿宋"/>
      <w:kern w:val="2"/>
      <w:sz w:val="30"/>
      <w:szCs w:val="30"/>
      <w:lang w:val="zh-CN" w:bidi="zh-CN"/>
    </w:rPr>
  </w:style>
  <w:style w:type="character" w:customStyle="1" w:styleId="aa">
    <w:name w:val="正文文本首行缩进 字符"/>
    <w:basedOn w:val="a4"/>
    <w:link w:val="a9"/>
    <w:rsid w:val="00BE2EB5"/>
    <w:rPr>
      <w:rFonts w:ascii="仿宋" w:eastAsia="方正仿宋简体" w:hAnsi="仿宋" w:cs="仿宋"/>
      <w:kern w:val="2"/>
      <w:sz w:val="32"/>
      <w:szCs w:val="24"/>
      <w:lang w:val="zh-CN" w:bidi="zh-CN"/>
    </w:rPr>
  </w:style>
  <w:style w:type="character" w:customStyle="1" w:styleId="a6">
    <w:name w:val="页脚 字符"/>
    <w:basedOn w:val="a0"/>
    <w:link w:val="a5"/>
    <w:uiPriority w:val="99"/>
    <w:rsid w:val="00EF5F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020">
      <w:bodyDiv w:val="1"/>
      <w:marLeft w:val="0"/>
      <w:marRight w:val="0"/>
      <w:marTop w:val="0"/>
      <w:marBottom w:val="0"/>
      <w:divBdr>
        <w:top w:val="none" w:sz="0" w:space="0" w:color="auto"/>
        <w:left w:val="none" w:sz="0" w:space="0" w:color="auto"/>
        <w:bottom w:val="none" w:sz="0" w:space="0" w:color="auto"/>
        <w:right w:val="none" w:sz="0" w:space="0" w:color="auto"/>
      </w:divBdr>
    </w:div>
    <w:div w:id="215119003">
      <w:bodyDiv w:val="1"/>
      <w:marLeft w:val="0"/>
      <w:marRight w:val="0"/>
      <w:marTop w:val="0"/>
      <w:marBottom w:val="0"/>
      <w:divBdr>
        <w:top w:val="none" w:sz="0" w:space="0" w:color="auto"/>
        <w:left w:val="none" w:sz="0" w:space="0" w:color="auto"/>
        <w:bottom w:val="none" w:sz="0" w:space="0" w:color="auto"/>
        <w:right w:val="none" w:sz="0" w:space="0" w:color="auto"/>
      </w:divBdr>
    </w:div>
    <w:div w:id="236131369">
      <w:bodyDiv w:val="1"/>
      <w:marLeft w:val="0"/>
      <w:marRight w:val="0"/>
      <w:marTop w:val="0"/>
      <w:marBottom w:val="0"/>
      <w:divBdr>
        <w:top w:val="none" w:sz="0" w:space="0" w:color="auto"/>
        <w:left w:val="none" w:sz="0" w:space="0" w:color="auto"/>
        <w:bottom w:val="none" w:sz="0" w:space="0" w:color="auto"/>
        <w:right w:val="none" w:sz="0" w:space="0" w:color="auto"/>
      </w:divBdr>
    </w:div>
    <w:div w:id="241108960">
      <w:bodyDiv w:val="1"/>
      <w:marLeft w:val="0"/>
      <w:marRight w:val="0"/>
      <w:marTop w:val="0"/>
      <w:marBottom w:val="0"/>
      <w:divBdr>
        <w:top w:val="none" w:sz="0" w:space="0" w:color="auto"/>
        <w:left w:val="none" w:sz="0" w:space="0" w:color="auto"/>
        <w:bottom w:val="none" w:sz="0" w:space="0" w:color="auto"/>
        <w:right w:val="none" w:sz="0" w:space="0" w:color="auto"/>
      </w:divBdr>
    </w:div>
    <w:div w:id="417336212">
      <w:bodyDiv w:val="1"/>
      <w:marLeft w:val="0"/>
      <w:marRight w:val="0"/>
      <w:marTop w:val="0"/>
      <w:marBottom w:val="0"/>
      <w:divBdr>
        <w:top w:val="none" w:sz="0" w:space="0" w:color="auto"/>
        <w:left w:val="none" w:sz="0" w:space="0" w:color="auto"/>
        <w:bottom w:val="none" w:sz="0" w:space="0" w:color="auto"/>
        <w:right w:val="none" w:sz="0" w:space="0" w:color="auto"/>
      </w:divBdr>
    </w:div>
    <w:div w:id="529413244">
      <w:bodyDiv w:val="1"/>
      <w:marLeft w:val="0"/>
      <w:marRight w:val="0"/>
      <w:marTop w:val="0"/>
      <w:marBottom w:val="0"/>
      <w:divBdr>
        <w:top w:val="none" w:sz="0" w:space="0" w:color="auto"/>
        <w:left w:val="none" w:sz="0" w:space="0" w:color="auto"/>
        <w:bottom w:val="none" w:sz="0" w:space="0" w:color="auto"/>
        <w:right w:val="none" w:sz="0" w:space="0" w:color="auto"/>
      </w:divBdr>
    </w:div>
    <w:div w:id="837959617">
      <w:bodyDiv w:val="1"/>
      <w:marLeft w:val="0"/>
      <w:marRight w:val="0"/>
      <w:marTop w:val="0"/>
      <w:marBottom w:val="0"/>
      <w:divBdr>
        <w:top w:val="none" w:sz="0" w:space="0" w:color="auto"/>
        <w:left w:val="none" w:sz="0" w:space="0" w:color="auto"/>
        <w:bottom w:val="none" w:sz="0" w:space="0" w:color="auto"/>
        <w:right w:val="none" w:sz="0" w:space="0" w:color="auto"/>
      </w:divBdr>
    </w:div>
    <w:div w:id="970135173">
      <w:bodyDiv w:val="1"/>
      <w:marLeft w:val="0"/>
      <w:marRight w:val="0"/>
      <w:marTop w:val="0"/>
      <w:marBottom w:val="0"/>
      <w:divBdr>
        <w:top w:val="none" w:sz="0" w:space="0" w:color="auto"/>
        <w:left w:val="none" w:sz="0" w:space="0" w:color="auto"/>
        <w:bottom w:val="none" w:sz="0" w:space="0" w:color="auto"/>
        <w:right w:val="none" w:sz="0" w:space="0" w:color="auto"/>
      </w:divBdr>
    </w:div>
    <w:div w:id="1004481634">
      <w:bodyDiv w:val="1"/>
      <w:marLeft w:val="0"/>
      <w:marRight w:val="0"/>
      <w:marTop w:val="0"/>
      <w:marBottom w:val="0"/>
      <w:divBdr>
        <w:top w:val="none" w:sz="0" w:space="0" w:color="auto"/>
        <w:left w:val="none" w:sz="0" w:space="0" w:color="auto"/>
        <w:bottom w:val="none" w:sz="0" w:space="0" w:color="auto"/>
        <w:right w:val="none" w:sz="0" w:space="0" w:color="auto"/>
      </w:divBdr>
    </w:div>
    <w:div w:id="1019696267">
      <w:bodyDiv w:val="1"/>
      <w:marLeft w:val="0"/>
      <w:marRight w:val="0"/>
      <w:marTop w:val="0"/>
      <w:marBottom w:val="0"/>
      <w:divBdr>
        <w:top w:val="none" w:sz="0" w:space="0" w:color="auto"/>
        <w:left w:val="none" w:sz="0" w:space="0" w:color="auto"/>
        <w:bottom w:val="none" w:sz="0" w:space="0" w:color="auto"/>
        <w:right w:val="none" w:sz="0" w:space="0" w:color="auto"/>
      </w:divBdr>
    </w:div>
    <w:div w:id="1071850982">
      <w:bodyDiv w:val="1"/>
      <w:marLeft w:val="0"/>
      <w:marRight w:val="0"/>
      <w:marTop w:val="0"/>
      <w:marBottom w:val="0"/>
      <w:divBdr>
        <w:top w:val="none" w:sz="0" w:space="0" w:color="auto"/>
        <w:left w:val="none" w:sz="0" w:space="0" w:color="auto"/>
        <w:bottom w:val="none" w:sz="0" w:space="0" w:color="auto"/>
        <w:right w:val="none" w:sz="0" w:space="0" w:color="auto"/>
      </w:divBdr>
    </w:div>
    <w:div w:id="1488211239">
      <w:bodyDiv w:val="1"/>
      <w:marLeft w:val="0"/>
      <w:marRight w:val="0"/>
      <w:marTop w:val="0"/>
      <w:marBottom w:val="0"/>
      <w:divBdr>
        <w:top w:val="none" w:sz="0" w:space="0" w:color="auto"/>
        <w:left w:val="none" w:sz="0" w:space="0" w:color="auto"/>
        <w:bottom w:val="none" w:sz="0" w:space="0" w:color="auto"/>
        <w:right w:val="none" w:sz="0" w:space="0" w:color="auto"/>
      </w:divBdr>
    </w:div>
    <w:div w:id="1565798002">
      <w:bodyDiv w:val="1"/>
      <w:marLeft w:val="0"/>
      <w:marRight w:val="0"/>
      <w:marTop w:val="0"/>
      <w:marBottom w:val="0"/>
      <w:divBdr>
        <w:top w:val="none" w:sz="0" w:space="0" w:color="auto"/>
        <w:left w:val="none" w:sz="0" w:space="0" w:color="auto"/>
        <w:bottom w:val="none" w:sz="0" w:space="0" w:color="auto"/>
        <w:right w:val="none" w:sz="0" w:space="0" w:color="auto"/>
      </w:divBdr>
    </w:div>
    <w:div w:id="1681542573">
      <w:bodyDiv w:val="1"/>
      <w:marLeft w:val="0"/>
      <w:marRight w:val="0"/>
      <w:marTop w:val="0"/>
      <w:marBottom w:val="0"/>
      <w:divBdr>
        <w:top w:val="none" w:sz="0" w:space="0" w:color="auto"/>
        <w:left w:val="none" w:sz="0" w:space="0" w:color="auto"/>
        <w:bottom w:val="none" w:sz="0" w:space="0" w:color="auto"/>
        <w:right w:val="none" w:sz="0" w:space="0" w:color="auto"/>
      </w:divBdr>
    </w:div>
    <w:div w:id="1757431974">
      <w:bodyDiv w:val="1"/>
      <w:marLeft w:val="0"/>
      <w:marRight w:val="0"/>
      <w:marTop w:val="0"/>
      <w:marBottom w:val="0"/>
      <w:divBdr>
        <w:top w:val="none" w:sz="0" w:space="0" w:color="auto"/>
        <w:left w:val="none" w:sz="0" w:space="0" w:color="auto"/>
        <w:bottom w:val="none" w:sz="0" w:space="0" w:color="auto"/>
        <w:right w:val="none" w:sz="0" w:space="0" w:color="auto"/>
      </w:divBdr>
    </w:div>
    <w:div w:id="1771586211">
      <w:bodyDiv w:val="1"/>
      <w:marLeft w:val="0"/>
      <w:marRight w:val="0"/>
      <w:marTop w:val="0"/>
      <w:marBottom w:val="0"/>
      <w:divBdr>
        <w:top w:val="none" w:sz="0" w:space="0" w:color="auto"/>
        <w:left w:val="none" w:sz="0" w:space="0" w:color="auto"/>
        <w:bottom w:val="none" w:sz="0" w:space="0" w:color="auto"/>
        <w:right w:val="none" w:sz="0" w:space="0" w:color="auto"/>
      </w:divBdr>
    </w:div>
    <w:div w:id="1882588907">
      <w:bodyDiv w:val="1"/>
      <w:marLeft w:val="0"/>
      <w:marRight w:val="0"/>
      <w:marTop w:val="0"/>
      <w:marBottom w:val="0"/>
      <w:divBdr>
        <w:top w:val="none" w:sz="0" w:space="0" w:color="auto"/>
        <w:left w:val="none" w:sz="0" w:space="0" w:color="auto"/>
        <w:bottom w:val="none" w:sz="0" w:space="0" w:color="auto"/>
        <w:right w:val="none" w:sz="0" w:space="0" w:color="auto"/>
      </w:divBdr>
    </w:div>
    <w:div w:id="1999532866">
      <w:bodyDiv w:val="1"/>
      <w:marLeft w:val="0"/>
      <w:marRight w:val="0"/>
      <w:marTop w:val="0"/>
      <w:marBottom w:val="0"/>
      <w:divBdr>
        <w:top w:val="none" w:sz="0" w:space="0" w:color="auto"/>
        <w:left w:val="none" w:sz="0" w:space="0" w:color="auto"/>
        <w:bottom w:val="none" w:sz="0" w:space="0" w:color="auto"/>
        <w:right w:val="none" w:sz="0" w:space="0" w:color="auto"/>
      </w:divBdr>
    </w:div>
    <w:div w:id="2060083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方大鱼</dc:creator>
  <cp:lastModifiedBy>俊峰 徐</cp:lastModifiedBy>
  <cp:revision>30</cp:revision>
  <dcterms:created xsi:type="dcterms:W3CDTF">2022-07-20T03:37:00Z</dcterms:created>
  <dcterms:modified xsi:type="dcterms:W3CDTF">2023-11-01T07:39:00Z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2459B805C4EE40E183A39F5CD6DC489E</vt:lpwstr>
  </property>
</Properties>
</file>