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9B9" w:rsidRDefault="009059B9" w:rsidP="0010639D">
      <w:pPr>
        <w:jc w:val="center"/>
        <w:rPr>
          <w:b/>
          <w:sz w:val="32"/>
          <w:szCs w:val="32"/>
        </w:rPr>
      </w:pPr>
      <w:r w:rsidRPr="009059B9">
        <w:rPr>
          <w:rFonts w:hint="eastAsia"/>
          <w:b/>
          <w:sz w:val="32"/>
          <w:szCs w:val="32"/>
        </w:rPr>
        <w:t>第一食堂新增电力电缆及配电箱项目</w:t>
      </w:r>
    </w:p>
    <w:p w:rsidR="00D30925" w:rsidRPr="0010639D" w:rsidRDefault="0010639D" w:rsidP="0010639D">
      <w:pPr>
        <w:jc w:val="center"/>
        <w:rPr>
          <w:b/>
          <w:sz w:val="32"/>
          <w:szCs w:val="32"/>
        </w:rPr>
      </w:pPr>
      <w:r w:rsidRPr="0010639D">
        <w:rPr>
          <w:rFonts w:hint="eastAsia"/>
          <w:b/>
          <w:sz w:val="32"/>
          <w:szCs w:val="32"/>
        </w:rPr>
        <w:t>招标需求</w:t>
      </w:r>
    </w:p>
    <w:p w:rsidR="0010639D" w:rsidRPr="000E0B1F" w:rsidRDefault="0010639D" w:rsidP="009059B9">
      <w:pPr>
        <w:pStyle w:val="a3"/>
        <w:numPr>
          <w:ilvl w:val="0"/>
          <w:numId w:val="1"/>
        </w:numPr>
        <w:ind w:firstLineChars="0"/>
        <w:rPr>
          <w:b/>
          <w:sz w:val="28"/>
          <w:szCs w:val="28"/>
        </w:rPr>
      </w:pPr>
      <w:r w:rsidRPr="0074183F">
        <w:rPr>
          <w:b/>
          <w:sz w:val="28"/>
          <w:szCs w:val="28"/>
        </w:rPr>
        <w:t>工程概况</w:t>
      </w:r>
      <w:r w:rsidRPr="0074183F">
        <w:rPr>
          <w:sz w:val="28"/>
          <w:szCs w:val="28"/>
        </w:rPr>
        <w:br/>
      </w:r>
      <w:proofErr w:type="gramStart"/>
      <w:r w:rsidR="000E0B1F" w:rsidRPr="000E0B1F">
        <w:rPr>
          <w:rFonts w:hint="eastAsia"/>
          <w:b/>
          <w:sz w:val="28"/>
          <w:szCs w:val="28"/>
        </w:rPr>
        <w:t>虑到第一</w:t>
      </w:r>
      <w:proofErr w:type="gramEnd"/>
      <w:r w:rsidR="000E0B1F" w:rsidRPr="000E0B1F">
        <w:rPr>
          <w:rFonts w:hint="eastAsia"/>
          <w:b/>
          <w:sz w:val="28"/>
          <w:szCs w:val="28"/>
        </w:rPr>
        <w:t>、二、三食堂目前电容量十分紧张，为确保食堂正常使用，确保用电安全，需</w:t>
      </w:r>
      <w:r w:rsidR="000E0B1F" w:rsidRPr="000E0B1F">
        <w:rPr>
          <w:rFonts w:hint="eastAsia"/>
          <w:b/>
          <w:sz w:val="28"/>
          <w:szCs w:val="28"/>
        </w:rPr>
        <w:t>从一号电站新铺设</w:t>
      </w:r>
      <w:r w:rsidR="000E0B1F" w:rsidRPr="000E0B1F">
        <w:rPr>
          <w:rFonts w:hint="eastAsia"/>
          <w:b/>
          <w:sz w:val="28"/>
          <w:szCs w:val="28"/>
        </w:rPr>
        <w:t>电力电缆及配电箱</w:t>
      </w:r>
      <w:r w:rsidR="000E0B1F" w:rsidRPr="000E0B1F">
        <w:rPr>
          <w:rFonts w:hint="eastAsia"/>
          <w:b/>
          <w:sz w:val="28"/>
          <w:szCs w:val="28"/>
        </w:rPr>
        <w:t>至</w:t>
      </w:r>
      <w:r w:rsidR="000E0B1F" w:rsidRPr="000E0B1F">
        <w:rPr>
          <w:rFonts w:hint="eastAsia"/>
          <w:b/>
          <w:sz w:val="28"/>
          <w:szCs w:val="28"/>
        </w:rPr>
        <w:t>第一、二、三食堂</w:t>
      </w:r>
      <w:r w:rsidR="000E0B1F" w:rsidRPr="000E0B1F">
        <w:rPr>
          <w:rFonts w:hint="eastAsia"/>
          <w:b/>
          <w:sz w:val="28"/>
          <w:szCs w:val="28"/>
        </w:rPr>
        <w:t>。</w:t>
      </w:r>
    </w:p>
    <w:p w:rsidR="0010639D" w:rsidRPr="0074183F" w:rsidRDefault="0010639D" w:rsidP="0010639D">
      <w:pPr>
        <w:pStyle w:val="a3"/>
        <w:numPr>
          <w:ilvl w:val="0"/>
          <w:numId w:val="1"/>
        </w:numPr>
        <w:ind w:firstLineChars="0"/>
        <w:rPr>
          <w:b/>
          <w:sz w:val="28"/>
          <w:szCs w:val="28"/>
        </w:rPr>
      </w:pPr>
      <w:r w:rsidRPr="0074183F">
        <w:rPr>
          <w:b/>
          <w:sz w:val="28"/>
          <w:szCs w:val="28"/>
        </w:rPr>
        <w:t>预算经费</w:t>
      </w:r>
      <w:r w:rsidRPr="0074183F">
        <w:rPr>
          <w:rFonts w:hint="eastAsia"/>
          <w:b/>
          <w:sz w:val="28"/>
          <w:szCs w:val="28"/>
        </w:rPr>
        <w:t>：</w:t>
      </w:r>
      <w:r w:rsidR="009059B9">
        <w:rPr>
          <w:b/>
          <w:sz w:val="28"/>
          <w:szCs w:val="28"/>
        </w:rPr>
        <w:t>4.8</w:t>
      </w:r>
      <w:r w:rsidR="009059B9">
        <w:rPr>
          <w:b/>
          <w:sz w:val="28"/>
          <w:szCs w:val="28"/>
        </w:rPr>
        <w:t>万</w:t>
      </w:r>
      <w:r w:rsidR="00097B75">
        <w:rPr>
          <w:rFonts w:hint="eastAsia"/>
          <w:b/>
          <w:sz w:val="28"/>
          <w:szCs w:val="28"/>
        </w:rPr>
        <w:t>。</w:t>
      </w:r>
      <w:bookmarkStart w:id="0" w:name="_GoBack"/>
      <w:r w:rsidR="000E0B1F">
        <w:rPr>
          <w:rFonts w:hint="eastAsia"/>
          <w:b/>
          <w:sz w:val="28"/>
          <w:szCs w:val="28"/>
        </w:rPr>
        <w:t>（最终结算价格以审计价为准）</w:t>
      </w:r>
      <w:bookmarkEnd w:id="0"/>
    </w:p>
    <w:p w:rsidR="0010639D" w:rsidRDefault="0010639D" w:rsidP="0010639D">
      <w:pPr>
        <w:pStyle w:val="a3"/>
        <w:numPr>
          <w:ilvl w:val="0"/>
          <w:numId w:val="1"/>
        </w:numPr>
        <w:ind w:firstLineChars="0"/>
        <w:rPr>
          <w:b/>
          <w:sz w:val="28"/>
          <w:szCs w:val="28"/>
        </w:rPr>
      </w:pPr>
      <w:r w:rsidRPr="0074183F">
        <w:rPr>
          <w:b/>
          <w:sz w:val="28"/>
          <w:szCs w:val="28"/>
        </w:rPr>
        <w:t>施工范围</w:t>
      </w:r>
      <w:r w:rsidRPr="0074183F">
        <w:rPr>
          <w:rFonts w:hint="eastAsia"/>
          <w:b/>
          <w:sz w:val="28"/>
          <w:szCs w:val="28"/>
        </w:rPr>
        <w:t>：</w:t>
      </w:r>
      <w:r w:rsidR="009059B9">
        <w:rPr>
          <w:rFonts w:hint="eastAsia"/>
          <w:b/>
          <w:sz w:val="28"/>
          <w:szCs w:val="28"/>
        </w:rPr>
        <w:t>第一食堂</w:t>
      </w:r>
      <w:r w:rsidR="009059B9">
        <w:rPr>
          <w:b/>
          <w:sz w:val="28"/>
          <w:szCs w:val="28"/>
        </w:rPr>
        <w:tab/>
      </w:r>
    </w:p>
    <w:p w:rsidR="00097B75" w:rsidRPr="009059B9" w:rsidRDefault="00097B75" w:rsidP="009059B9">
      <w:pPr>
        <w:pStyle w:val="a3"/>
        <w:numPr>
          <w:ilvl w:val="0"/>
          <w:numId w:val="1"/>
        </w:numPr>
        <w:ind w:firstLineChars="0"/>
        <w:rPr>
          <w:b/>
          <w:sz w:val="28"/>
          <w:szCs w:val="28"/>
        </w:rPr>
      </w:pPr>
      <w:r>
        <w:rPr>
          <w:b/>
          <w:sz w:val="28"/>
          <w:szCs w:val="28"/>
        </w:rPr>
        <w:t>投标单位资质要求</w:t>
      </w:r>
      <w:r>
        <w:rPr>
          <w:rFonts w:hint="eastAsia"/>
          <w:b/>
          <w:sz w:val="28"/>
          <w:szCs w:val="28"/>
        </w:rPr>
        <w:t>：</w:t>
      </w:r>
      <w:r w:rsidR="009059B9" w:rsidRPr="009059B9">
        <w:rPr>
          <w:rFonts w:hint="eastAsia"/>
          <w:b/>
          <w:sz w:val="28"/>
          <w:szCs w:val="28"/>
        </w:rPr>
        <w:t>由供电</w:t>
      </w:r>
      <w:r w:rsidR="009059B9" w:rsidRPr="009059B9">
        <w:rPr>
          <w:b/>
          <w:sz w:val="28"/>
          <w:szCs w:val="28"/>
        </w:rPr>
        <w:t>部门认可并</w:t>
      </w:r>
      <w:r w:rsidR="009059B9" w:rsidRPr="009059B9">
        <w:rPr>
          <w:rFonts w:asciiTheme="majorEastAsia" w:eastAsiaTheme="majorEastAsia" w:hAnsiTheme="majorEastAsia"/>
          <w:b/>
          <w:sz w:val="28"/>
          <w:szCs w:val="28"/>
        </w:rPr>
        <w:t>具有建筑</w:t>
      </w:r>
      <w:r w:rsidR="009059B9" w:rsidRPr="009059B9">
        <w:rPr>
          <w:rFonts w:asciiTheme="majorEastAsia" w:eastAsiaTheme="majorEastAsia" w:hAnsiTheme="majorEastAsia" w:hint="eastAsia"/>
          <w:b/>
          <w:sz w:val="28"/>
          <w:szCs w:val="28"/>
        </w:rPr>
        <w:t>行业高压电力安装资质。</w:t>
      </w:r>
    </w:p>
    <w:p w:rsidR="0010639D" w:rsidRPr="0074183F" w:rsidRDefault="0010639D" w:rsidP="0010639D">
      <w:pPr>
        <w:pStyle w:val="a3"/>
        <w:numPr>
          <w:ilvl w:val="0"/>
          <w:numId w:val="1"/>
        </w:numPr>
        <w:ind w:firstLineChars="0"/>
        <w:rPr>
          <w:b/>
          <w:sz w:val="28"/>
          <w:szCs w:val="28"/>
        </w:rPr>
      </w:pPr>
      <w:r w:rsidRPr="0074183F">
        <w:rPr>
          <w:b/>
          <w:sz w:val="28"/>
          <w:szCs w:val="28"/>
        </w:rPr>
        <w:t>服务要求</w:t>
      </w:r>
      <w:r w:rsidRPr="0074183F">
        <w:rPr>
          <w:rFonts w:hint="eastAsia"/>
          <w:b/>
          <w:sz w:val="28"/>
          <w:szCs w:val="28"/>
        </w:rPr>
        <w:t>：项目质保期一年</w:t>
      </w:r>
      <w:r w:rsidR="00097B75">
        <w:rPr>
          <w:rFonts w:hint="eastAsia"/>
          <w:b/>
          <w:sz w:val="28"/>
          <w:szCs w:val="28"/>
        </w:rPr>
        <w:t>。</w:t>
      </w:r>
    </w:p>
    <w:p w:rsidR="0074183F" w:rsidRPr="00EA2814" w:rsidRDefault="0074183F" w:rsidP="0074183F">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74183F" w:rsidRPr="00955525" w:rsidRDefault="0074183F" w:rsidP="0074183F">
      <w:pPr>
        <w:pStyle w:val="a3"/>
        <w:ind w:left="420" w:firstLineChars="0" w:firstLine="0"/>
        <w:rPr>
          <w:rFonts w:asciiTheme="majorEastAsia" w:eastAsiaTheme="majorEastAsia" w:hAnsiTheme="majorEastAsia"/>
          <w:sz w:val="28"/>
          <w:szCs w:val="28"/>
        </w:rPr>
      </w:pPr>
      <w:r>
        <w:rPr>
          <w:rFonts w:asciiTheme="majorEastAsia" w:eastAsiaTheme="majorEastAsia" w:hAnsiTheme="majorEastAsia"/>
          <w:b/>
          <w:sz w:val="28"/>
          <w:szCs w:val="28"/>
        </w:rPr>
        <w:t xml:space="preserve">    </w:t>
      </w: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t xml:space="preserve">    </w:t>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t xml:space="preserve">    </w:t>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t xml:space="preserve">    </w:t>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w:t>
        </w:r>
        <w:r w:rsidRPr="00955525">
          <w:rPr>
            <w:rStyle w:val="a6"/>
            <w:rFonts w:asciiTheme="majorEastAsia" w:eastAsiaTheme="majorEastAsia" w:hAnsiTheme="majorEastAsia" w:hint="eastAsia"/>
            <w:sz w:val="28"/>
            <w:szCs w:val="28"/>
          </w:rPr>
          <w:lastRenderedPageBreak/>
          <w:t>理</w:t>
        </w:r>
      </w:hyperlink>
      <w:r w:rsidRPr="00955525">
        <w:rPr>
          <w:rFonts w:asciiTheme="majorEastAsia" w:eastAsiaTheme="majorEastAsia" w:hAnsiTheme="majorEastAsia" w:hint="eastAsia"/>
          <w:sz w:val="28"/>
          <w:szCs w:val="28"/>
        </w:rPr>
        <w:t>制度、组织措施和技术措施，安全措施应急预案。</w:t>
      </w:r>
      <w:r w:rsidRPr="00955525">
        <w:rPr>
          <w:rFonts w:asciiTheme="majorEastAsia" w:eastAsiaTheme="majorEastAsia" w:hAnsiTheme="majorEastAsia" w:hint="eastAsia"/>
          <w:sz w:val="28"/>
          <w:szCs w:val="28"/>
        </w:rPr>
        <w:br/>
        <w:t xml:space="preserve">    </w:t>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禁止使用未成年人及老弱、残人员。对施工现场的新入人员（包括临时工、合同工与参加劳动人员）必须进行安全教育及交待现场安全注意事项，相关记录、资料正确齐全，方可进场施工。</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74183F" w:rsidRPr="00955525" w:rsidRDefault="0074183F" w:rsidP="0074183F">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t xml:space="preserve">   </w:t>
      </w:r>
      <w:r w:rsidRPr="00955525">
        <w:rPr>
          <w:rFonts w:asciiTheme="majorEastAsia" w:eastAsiaTheme="majorEastAsia" w:hAnsiTheme="majorEastAsia"/>
          <w:sz w:val="28"/>
          <w:szCs w:val="28"/>
        </w:rPr>
        <w:t xml:space="preserve"> </w:t>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t xml:space="preserve">   </w:t>
      </w:r>
      <w:r w:rsidRPr="00955525">
        <w:rPr>
          <w:rFonts w:asciiTheme="majorEastAsia" w:eastAsiaTheme="majorEastAsia" w:hAnsiTheme="majorEastAsia"/>
          <w:sz w:val="28"/>
          <w:szCs w:val="28"/>
        </w:rPr>
        <w:t xml:space="preserve"> </w:t>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t xml:space="preserve">   </w:t>
      </w:r>
      <w:r w:rsidRPr="00955525">
        <w:rPr>
          <w:rFonts w:asciiTheme="majorEastAsia" w:eastAsiaTheme="majorEastAsia" w:hAnsiTheme="majorEastAsia"/>
          <w:sz w:val="28"/>
          <w:szCs w:val="28"/>
        </w:rPr>
        <w:t xml:space="preserve"> </w:t>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74183F" w:rsidRPr="0074183F" w:rsidRDefault="0074183F" w:rsidP="0074183F">
      <w:pPr>
        <w:rPr>
          <w:b/>
          <w:sz w:val="30"/>
          <w:szCs w:val="30"/>
        </w:rPr>
      </w:pPr>
    </w:p>
    <w:p w:rsidR="0010639D" w:rsidRPr="0074183F" w:rsidRDefault="0010639D" w:rsidP="0010639D">
      <w:pPr>
        <w:pStyle w:val="a3"/>
        <w:numPr>
          <w:ilvl w:val="0"/>
          <w:numId w:val="1"/>
        </w:numPr>
        <w:ind w:firstLineChars="0"/>
        <w:rPr>
          <w:b/>
          <w:sz w:val="28"/>
          <w:szCs w:val="28"/>
        </w:rPr>
      </w:pPr>
      <w:r w:rsidRPr="0074183F">
        <w:rPr>
          <w:b/>
          <w:sz w:val="28"/>
          <w:szCs w:val="28"/>
        </w:rPr>
        <w:t>工程量清单</w:t>
      </w:r>
      <w:r w:rsidRPr="0074183F">
        <w:rPr>
          <w:rFonts w:hint="eastAsia"/>
          <w:b/>
          <w:sz w:val="28"/>
          <w:szCs w:val="28"/>
        </w:rPr>
        <w:t>：</w:t>
      </w:r>
    </w:p>
    <w:tbl>
      <w:tblPr>
        <w:tblW w:w="8415" w:type="dxa"/>
        <w:tblLook w:val="04A0" w:firstRow="1" w:lastRow="0" w:firstColumn="1" w:lastColumn="0" w:noHBand="0" w:noVBand="1"/>
      </w:tblPr>
      <w:tblGrid>
        <w:gridCol w:w="603"/>
        <w:gridCol w:w="2023"/>
        <w:gridCol w:w="4582"/>
        <w:gridCol w:w="602"/>
        <w:gridCol w:w="605"/>
      </w:tblGrid>
      <w:tr w:rsidR="00197918" w:rsidRPr="00197918" w:rsidTr="00197918">
        <w:trPr>
          <w:trHeight w:val="1078"/>
        </w:trPr>
        <w:tc>
          <w:tcPr>
            <w:tcW w:w="8415" w:type="dxa"/>
            <w:gridSpan w:val="5"/>
            <w:tcBorders>
              <w:top w:val="nil"/>
              <w:left w:val="nil"/>
              <w:bottom w:val="nil"/>
              <w:right w:val="nil"/>
            </w:tcBorders>
            <w:shd w:val="clear" w:color="auto" w:fill="auto"/>
            <w:noWrap/>
            <w:vAlign w:val="center"/>
            <w:hideMark/>
          </w:tcPr>
          <w:p w:rsidR="00197918" w:rsidRPr="00197918" w:rsidRDefault="00197918" w:rsidP="00197918">
            <w:pPr>
              <w:widowControl/>
              <w:jc w:val="center"/>
              <w:rPr>
                <w:rFonts w:ascii="宋体" w:eastAsia="宋体" w:hAnsi="宋体" w:cs="宋体"/>
                <w:b/>
                <w:bCs/>
                <w:color w:val="000000"/>
                <w:kern w:val="0"/>
                <w:sz w:val="28"/>
                <w:szCs w:val="28"/>
              </w:rPr>
            </w:pPr>
            <w:r w:rsidRPr="00197918">
              <w:rPr>
                <w:rFonts w:ascii="宋体" w:eastAsia="宋体" w:hAnsi="宋体" w:cs="宋体" w:hint="eastAsia"/>
                <w:b/>
                <w:bCs/>
                <w:color w:val="000000"/>
                <w:kern w:val="0"/>
                <w:sz w:val="28"/>
                <w:szCs w:val="28"/>
              </w:rPr>
              <w:t>第一食堂新增电力电缆及配电</w:t>
            </w:r>
            <w:proofErr w:type="gramStart"/>
            <w:r w:rsidRPr="00197918">
              <w:rPr>
                <w:rFonts w:ascii="宋体" w:eastAsia="宋体" w:hAnsi="宋体" w:cs="宋体" w:hint="eastAsia"/>
                <w:b/>
                <w:bCs/>
                <w:color w:val="000000"/>
                <w:kern w:val="0"/>
                <w:sz w:val="28"/>
                <w:szCs w:val="28"/>
              </w:rPr>
              <w:t>箱项目</w:t>
            </w:r>
            <w:proofErr w:type="gramEnd"/>
            <w:r w:rsidRPr="00197918">
              <w:rPr>
                <w:rFonts w:ascii="宋体" w:eastAsia="宋体" w:hAnsi="宋体" w:cs="宋体" w:hint="eastAsia"/>
                <w:b/>
                <w:bCs/>
                <w:color w:val="000000"/>
                <w:kern w:val="0"/>
                <w:sz w:val="28"/>
                <w:szCs w:val="28"/>
              </w:rPr>
              <w:t>工作量清单</w:t>
            </w:r>
          </w:p>
        </w:tc>
      </w:tr>
      <w:tr w:rsidR="00197918" w:rsidRPr="00197918" w:rsidTr="00197918">
        <w:trPr>
          <w:trHeight w:val="578"/>
        </w:trPr>
        <w:tc>
          <w:tcPr>
            <w:tcW w:w="60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lef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序号</w:t>
            </w:r>
          </w:p>
        </w:tc>
        <w:tc>
          <w:tcPr>
            <w:tcW w:w="2023" w:type="dxa"/>
            <w:tcBorders>
              <w:top w:val="single" w:sz="8" w:space="0" w:color="auto"/>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名称</w:t>
            </w:r>
          </w:p>
        </w:tc>
        <w:tc>
          <w:tcPr>
            <w:tcW w:w="4582" w:type="dxa"/>
            <w:tcBorders>
              <w:top w:val="single" w:sz="8" w:space="0" w:color="auto"/>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规格</w:t>
            </w:r>
          </w:p>
        </w:tc>
        <w:tc>
          <w:tcPr>
            <w:tcW w:w="602" w:type="dxa"/>
            <w:tcBorders>
              <w:top w:val="single" w:sz="8" w:space="0" w:color="auto"/>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单位</w:t>
            </w:r>
          </w:p>
        </w:tc>
        <w:tc>
          <w:tcPr>
            <w:tcW w:w="602" w:type="dxa"/>
            <w:tcBorders>
              <w:top w:val="single" w:sz="8" w:space="0" w:color="auto"/>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数量</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电力电缆</w:t>
            </w:r>
          </w:p>
        </w:tc>
        <w:tc>
          <w:tcPr>
            <w:tcW w:w="458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YJV22 4*50+1*25</w:t>
            </w:r>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米</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200</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2</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电缆保护管</w:t>
            </w:r>
          </w:p>
        </w:tc>
        <w:tc>
          <w:tcPr>
            <w:tcW w:w="458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PVCC110*6</w:t>
            </w:r>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米</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180</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3</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电力电缆敷设</w:t>
            </w:r>
          </w:p>
        </w:tc>
        <w:tc>
          <w:tcPr>
            <w:tcW w:w="458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YJV22 4*50+1*25</w:t>
            </w:r>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米</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200</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4</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电缆保护管敷设</w:t>
            </w:r>
          </w:p>
        </w:tc>
        <w:tc>
          <w:tcPr>
            <w:tcW w:w="458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PVCC110*6</w:t>
            </w:r>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米</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180</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5</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电缆接头</w:t>
            </w:r>
          </w:p>
        </w:tc>
        <w:tc>
          <w:tcPr>
            <w:tcW w:w="458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4*50+1*25</w:t>
            </w:r>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套</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2</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6</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电缆接头材料</w:t>
            </w:r>
          </w:p>
        </w:tc>
        <w:tc>
          <w:tcPr>
            <w:tcW w:w="458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铜接头及热缩</w:t>
            </w:r>
            <w:proofErr w:type="gramStart"/>
            <w:r w:rsidRPr="00197918">
              <w:rPr>
                <w:rFonts w:ascii="宋体" w:eastAsia="宋体" w:hAnsi="宋体" w:cs="宋体" w:hint="eastAsia"/>
                <w:color w:val="000000"/>
                <w:kern w:val="0"/>
                <w:sz w:val="24"/>
                <w:szCs w:val="24"/>
              </w:rPr>
              <w:t>管材料</w:t>
            </w:r>
            <w:proofErr w:type="gramEnd"/>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套</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2</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7</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警告带</w:t>
            </w:r>
          </w:p>
        </w:tc>
        <w:tc>
          <w:tcPr>
            <w:tcW w:w="458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150*2</w:t>
            </w:r>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米</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180</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8</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电缆界桩</w:t>
            </w:r>
          </w:p>
        </w:tc>
        <w:tc>
          <w:tcPr>
            <w:tcW w:w="458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块</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9</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配电箱</w:t>
            </w:r>
          </w:p>
        </w:tc>
        <w:tc>
          <w:tcPr>
            <w:tcW w:w="4582" w:type="dxa"/>
            <w:tcBorders>
              <w:top w:val="nil"/>
              <w:left w:val="nil"/>
              <w:bottom w:val="single" w:sz="4" w:space="0" w:color="auto"/>
              <w:right w:val="single" w:sz="4" w:space="0" w:color="auto"/>
            </w:tcBorders>
            <w:shd w:val="clear" w:color="auto" w:fill="auto"/>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500*700仪表全配160A3P1套32A3P6套</w:t>
            </w:r>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套</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w:t>
            </w:r>
          </w:p>
        </w:tc>
      </w:tr>
      <w:tr w:rsidR="00197918" w:rsidRPr="00197918" w:rsidTr="00197918">
        <w:trPr>
          <w:trHeight w:val="578"/>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10</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配电箱安装</w:t>
            </w:r>
          </w:p>
        </w:tc>
        <w:tc>
          <w:tcPr>
            <w:tcW w:w="458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proofErr w:type="gramStart"/>
            <w:r w:rsidRPr="00197918">
              <w:rPr>
                <w:rFonts w:ascii="宋体" w:eastAsia="宋体" w:hAnsi="宋体" w:cs="宋体" w:hint="eastAsia"/>
                <w:color w:val="000000"/>
                <w:kern w:val="0"/>
                <w:sz w:val="24"/>
                <w:szCs w:val="24"/>
              </w:rPr>
              <w:t>挂壁电箱</w:t>
            </w:r>
            <w:proofErr w:type="gramEnd"/>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套</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w:t>
            </w:r>
          </w:p>
        </w:tc>
      </w:tr>
      <w:tr w:rsidR="00197918" w:rsidRPr="00197918" w:rsidTr="00197918">
        <w:trPr>
          <w:trHeight w:val="690"/>
        </w:trPr>
        <w:tc>
          <w:tcPr>
            <w:tcW w:w="603" w:type="dxa"/>
            <w:tcBorders>
              <w:top w:val="nil"/>
              <w:left w:val="single" w:sz="8" w:space="0" w:color="auto"/>
              <w:bottom w:val="single" w:sz="4"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11</w:t>
            </w:r>
          </w:p>
        </w:tc>
        <w:tc>
          <w:tcPr>
            <w:tcW w:w="2023"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安装辅料</w:t>
            </w:r>
          </w:p>
        </w:tc>
        <w:tc>
          <w:tcPr>
            <w:tcW w:w="4582" w:type="dxa"/>
            <w:tcBorders>
              <w:top w:val="nil"/>
              <w:left w:val="nil"/>
              <w:bottom w:val="single" w:sz="4" w:space="0" w:color="auto"/>
              <w:right w:val="single" w:sz="4" w:space="0" w:color="auto"/>
            </w:tcBorders>
            <w:shd w:val="clear" w:color="auto" w:fill="auto"/>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膨胀螺丝、保护管接头、扎带、铜编织线、绝缘胶布等</w:t>
            </w:r>
          </w:p>
        </w:tc>
        <w:tc>
          <w:tcPr>
            <w:tcW w:w="602" w:type="dxa"/>
            <w:tcBorders>
              <w:top w:val="nil"/>
              <w:left w:val="nil"/>
              <w:bottom w:val="single" w:sz="4"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批</w:t>
            </w:r>
          </w:p>
        </w:tc>
        <w:tc>
          <w:tcPr>
            <w:tcW w:w="602" w:type="dxa"/>
            <w:tcBorders>
              <w:top w:val="nil"/>
              <w:left w:val="nil"/>
              <w:bottom w:val="single" w:sz="4"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w:t>
            </w:r>
          </w:p>
        </w:tc>
      </w:tr>
      <w:tr w:rsidR="00197918" w:rsidRPr="00197918" w:rsidTr="00197918">
        <w:trPr>
          <w:trHeight w:val="578"/>
        </w:trPr>
        <w:tc>
          <w:tcPr>
            <w:tcW w:w="603" w:type="dxa"/>
            <w:tcBorders>
              <w:top w:val="nil"/>
              <w:left w:val="single" w:sz="8" w:space="0" w:color="auto"/>
              <w:bottom w:val="single" w:sz="8" w:space="0" w:color="auto"/>
              <w:right w:val="single" w:sz="4" w:space="0" w:color="auto"/>
            </w:tcBorders>
            <w:shd w:val="clear" w:color="auto" w:fill="auto"/>
            <w:noWrap/>
            <w:vAlign w:val="center"/>
            <w:hideMark/>
          </w:tcPr>
          <w:p w:rsidR="00197918" w:rsidRPr="00197918" w:rsidRDefault="00197918" w:rsidP="00197918">
            <w:pPr>
              <w:widowControl/>
              <w:jc w:val="right"/>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12</w:t>
            </w:r>
          </w:p>
        </w:tc>
        <w:tc>
          <w:tcPr>
            <w:tcW w:w="2023" w:type="dxa"/>
            <w:tcBorders>
              <w:top w:val="nil"/>
              <w:left w:val="nil"/>
              <w:bottom w:val="single" w:sz="8"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台班费</w:t>
            </w:r>
          </w:p>
        </w:tc>
        <w:tc>
          <w:tcPr>
            <w:tcW w:w="4582" w:type="dxa"/>
            <w:tcBorders>
              <w:top w:val="nil"/>
              <w:left w:val="nil"/>
              <w:bottom w:val="single" w:sz="8" w:space="0" w:color="auto"/>
              <w:right w:val="single" w:sz="4" w:space="0" w:color="auto"/>
            </w:tcBorders>
            <w:shd w:val="clear" w:color="auto" w:fill="auto"/>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 xml:space="preserve">　</w:t>
            </w:r>
          </w:p>
        </w:tc>
        <w:tc>
          <w:tcPr>
            <w:tcW w:w="602" w:type="dxa"/>
            <w:tcBorders>
              <w:top w:val="nil"/>
              <w:left w:val="nil"/>
              <w:bottom w:val="single" w:sz="8" w:space="0" w:color="auto"/>
              <w:right w:val="single" w:sz="4"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台班</w:t>
            </w:r>
          </w:p>
        </w:tc>
        <w:tc>
          <w:tcPr>
            <w:tcW w:w="602" w:type="dxa"/>
            <w:tcBorders>
              <w:top w:val="nil"/>
              <w:left w:val="nil"/>
              <w:bottom w:val="single" w:sz="8" w:space="0" w:color="auto"/>
              <w:right w:val="single" w:sz="8" w:space="0" w:color="auto"/>
            </w:tcBorders>
            <w:shd w:val="clear" w:color="auto" w:fill="auto"/>
            <w:noWrap/>
            <w:vAlign w:val="center"/>
            <w:hideMark/>
          </w:tcPr>
          <w:p w:rsidR="00197918" w:rsidRPr="00197918" w:rsidRDefault="00197918" w:rsidP="00197918">
            <w:pPr>
              <w:widowControl/>
              <w:jc w:val="center"/>
              <w:rPr>
                <w:rFonts w:ascii="宋体" w:eastAsia="宋体" w:hAnsi="宋体" w:cs="宋体"/>
                <w:color w:val="000000"/>
                <w:kern w:val="0"/>
                <w:sz w:val="24"/>
                <w:szCs w:val="24"/>
              </w:rPr>
            </w:pPr>
            <w:r w:rsidRPr="00197918">
              <w:rPr>
                <w:rFonts w:ascii="宋体" w:eastAsia="宋体" w:hAnsi="宋体" w:cs="宋体" w:hint="eastAsia"/>
                <w:color w:val="000000"/>
                <w:kern w:val="0"/>
                <w:sz w:val="24"/>
                <w:szCs w:val="24"/>
              </w:rPr>
              <w:t>2</w:t>
            </w:r>
          </w:p>
        </w:tc>
      </w:tr>
    </w:tbl>
    <w:p w:rsidR="0010639D" w:rsidRDefault="0010639D" w:rsidP="0010639D">
      <w:pPr>
        <w:jc w:val="center"/>
      </w:pPr>
    </w:p>
    <w:p w:rsidR="002A6C6A" w:rsidRDefault="002A6C6A" w:rsidP="0010639D">
      <w:pPr>
        <w:jc w:val="center"/>
        <w:rPr>
          <w:sz w:val="32"/>
          <w:szCs w:val="32"/>
        </w:rPr>
      </w:pPr>
    </w:p>
    <w:p w:rsidR="002A6C6A" w:rsidRDefault="002A6C6A" w:rsidP="0010639D">
      <w:pPr>
        <w:jc w:val="center"/>
        <w:rPr>
          <w:sz w:val="32"/>
          <w:szCs w:val="32"/>
        </w:rPr>
      </w:pPr>
    </w:p>
    <w:p w:rsidR="002A6C6A" w:rsidRPr="002A6C6A" w:rsidRDefault="002A6C6A" w:rsidP="0010639D">
      <w:pPr>
        <w:jc w:val="center"/>
        <w:rPr>
          <w:sz w:val="32"/>
          <w:szCs w:val="32"/>
        </w:rPr>
      </w:pPr>
    </w:p>
    <w:p w:rsidR="002A6C6A" w:rsidRPr="002A6C6A" w:rsidRDefault="002A6C6A" w:rsidP="002A6C6A">
      <w:pPr>
        <w:jc w:val="right"/>
        <w:rPr>
          <w:sz w:val="32"/>
          <w:szCs w:val="32"/>
        </w:rPr>
      </w:pPr>
      <w:r w:rsidRPr="002A6C6A">
        <w:rPr>
          <w:sz w:val="32"/>
          <w:szCs w:val="32"/>
        </w:rPr>
        <w:t>上海政法学院后勤保障处</w:t>
      </w:r>
    </w:p>
    <w:p w:rsidR="002A6C6A" w:rsidRPr="002A6C6A" w:rsidRDefault="002A6C6A" w:rsidP="002A6C6A">
      <w:pPr>
        <w:jc w:val="right"/>
        <w:rPr>
          <w:sz w:val="32"/>
          <w:szCs w:val="32"/>
        </w:rPr>
      </w:pPr>
      <w:r w:rsidRPr="002A6C6A">
        <w:rPr>
          <w:rFonts w:hint="eastAsia"/>
          <w:sz w:val="32"/>
          <w:szCs w:val="32"/>
        </w:rPr>
        <w:t>2016</w:t>
      </w:r>
      <w:r w:rsidRPr="002A6C6A">
        <w:rPr>
          <w:rFonts w:hint="eastAsia"/>
          <w:sz w:val="32"/>
          <w:szCs w:val="32"/>
        </w:rPr>
        <w:t>年</w:t>
      </w:r>
      <w:r w:rsidR="00817B29">
        <w:rPr>
          <w:sz w:val="32"/>
          <w:szCs w:val="32"/>
        </w:rPr>
        <w:t>8</w:t>
      </w:r>
      <w:r w:rsidRPr="002A6C6A">
        <w:rPr>
          <w:rFonts w:hint="eastAsia"/>
          <w:sz w:val="32"/>
          <w:szCs w:val="32"/>
        </w:rPr>
        <w:t>月</w:t>
      </w:r>
      <w:r w:rsidR="00197918">
        <w:rPr>
          <w:sz w:val="32"/>
          <w:szCs w:val="32"/>
        </w:rPr>
        <w:t>2</w:t>
      </w:r>
      <w:r w:rsidR="000E0B1F">
        <w:rPr>
          <w:sz w:val="32"/>
          <w:szCs w:val="32"/>
        </w:rPr>
        <w:t>4</w:t>
      </w:r>
      <w:r w:rsidRPr="002A6C6A">
        <w:rPr>
          <w:rFonts w:hint="eastAsia"/>
          <w:sz w:val="32"/>
          <w:szCs w:val="32"/>
        </w:rPr>
        <w:t>日</w:t>
      </w:r>
    </w:p>
    <w:sectPr w:rsidR="002A6C6A" w:rsidRPr="002A6C6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174" w:rsidRDefault="00294174" w:rsidP="0074183F">
      <w:r>
        <w:separator/>
      </w:r>
    </w:p>
  </w:endnote>
  <w:endnote w:type="continuationSeparator" w:id="0">
    <w:p w:rsidR="00294174" w:rsidRDefault="00294174" w:rsidP="0074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014785"/>
      <w:docPartObj>
        <w:docPartGallery w:val="Page Numbers (Bottom of Page)"/>
        <w:docPartUnique/>
      </w:docPartObj>
    </w:sdtPr>
    <w:sdtEndPr/>
    <w:sdtContent>
      <w:p w:rsidR="0074183F" w:rsidRDefault="0074183F">
        <w:pPr>
          <w:pStyle w:val="a8"/>
          <w:jc w:val="right"/>
        </w:pPr>
        <w:r>
          <w:fldChar w:fldCharType="begin"/>
        </w:r>
        <w:r>
          <w:instrText>PAGE   \* MERGEFORMAT</w:instrText>
        </w:r>
        <w:r>
          <w:fldChar w:fldCharType="separate"/>
        </w:r>
        <w:r w:rsidR="000E0B1F" w:rsidRPr="000E0B1F">
          <w:rPr>
            <w:noProof/>
            <w:lang w:val="zh-CN"/>
          </w:rPr>
          <w:t>3</w:t>
        </w:r>
        <w:r>
          <w:fldChar w:fldCharType="end"/>
        </w:r>
      </w:p>
    </w:sdtContent>
  </w:sdt>
  <w:p w:rsidR="0074183F" w:rsidRDefault="007418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174" w:rsidRDefault="00294174" w:rsidP="0074183F">
      <w:r>
        <w:separator/>
      </w:r>
    </w:p>
  </w:footnote>
  <w:footnote w:type="continuationSeparator" w:id="0">
    <w:p w:rsidR="00294174" w:rsidRDefault="00294174" w:rsidP="00741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9D"/>
    <w:rsid w:val="00097B75"/>
    <w:rsid w:val="000E0B1F"/>
    <w:rsid w:val="0010639D"/>
    <w:rsid w:val="00197918"/>
    <w:rsid w:val="001C3CF3"/>
    <w:rsid w:val="001E3BB7"/>
    <w:rsid w:val="00294174"/>
    <w:rsid w:val="002A6C6A"/>
    <w:rsid w:val="0074183F"/>
    <w:rsid w:val="00817B29"/>
    <w:rsid w:val="009059B9"/>
    <w:rsid w:val="00A17649"/>
    <w:rsid w:val="00C15D21"/>
    <w:rsid w:val="00D30925"/>
    <w:rsid w:val="00DD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55416-8339-4052-9477-0DFF0A78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39D"/>
    <w:pPr>
      <w:ind w:firstLineChars="200" w:firstLine="420"/>
    </w:pPr>
  </w:style>
  <w:style w:type="paragraph" w:styleId="a4">
    <w:name w:val="Balloon Text"/>
    <w:basedOn w:val="a"/>
    <w:link w:val="Char"/>
    <w:uiPriority w:val="99"/>
    <w:semiHidden/>
    <w:unhideWhenUsed/>
    <w:rsid w:val="002A6C6A"/>
    <w:rPr>
      <w:sz w:val="18"/>
      <w:szCs w:val="18"/>
    </w:rPr>
  </w:style>
  <w:style w:type="character" w:customStyle="1" w:styleId="Char">
    <w:name w:val="批注框文本 Char"/>
    <w:basedOn w:val="a0"/>
    <w:link w:val="a4"/>
    <w:uiPriority w:val="99"/>
    <w:semiHidden/>
    <w:rsid w:val="002A6C6A"/>
    <w:rPr>
      <w:sz w:val="18"/>
      <w:szCs w:val="18"/>
    </w:rPr>
  </w:style>
  <w:style w:type="paragraph" w:styleId="a5">
    <w:name w:val="Date"/>
    <w:basedOn w:val="a"/>
    <w:next w:val="a"/>
    <w:link w:val="Char0"/>
    <w:uiPriority w:val="99"/>
    <w:semiHidden/>
    <w:unhideWhenUsed/>
    <w:rsid w:val="002A6C6A"/>
    <w:pPr>
      <w:ind w:leftChars="2500" w:left="100"/>
    </w:pPr>
  </w:style>
  <w:style w:type="character" w:customStyle="1" w:styleId="Char0">
    <w:name w:val="日期 Char"/>
    <w:basedOn w:val="a0"/>
    <w:link w:val="a5"/>
    <w:uiPriority w:val="99"/>
    <w:semiHidden/>
    <w:rsid w:val="002A6C6A"/>
  </w:style>
  <w:style w:type="character" w:styleId="a6">
    <w:name w:val="Hyperlink"/>
    <w:basedOn w:val="a0"/>
    <w:rsid w:val="0074183F"/>
    <w:rPr>
      <w:strike w:val="0"/>
      <w:dstrike w:val="0"/>
      <w:color w:val="000000"/>
      <w:u w:val="none"/>
      <w:effect w:val="none"/>
    </w:rPr>
  </w:style>
  <w:style w:type="paragraph" w:styleId="a7">
    <w:name w:val="header"/>
    <w:basedOn w:val="a"/>
    <w:link w:val="Char1"/>
    <w:uiPriority w:val="99"/>
    <w:unhideWhenUsed/>
    <w:rsid w:val="007418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4183F"/>
    <w:rPr>
      <w:sz w:val="18"/>
      <w:szCs w:val="18"/>
    </w:rPr>
  </w:style>
  <w:style w:type="paragraph" w:styleId="a8">
    <w:name w:val="footer"/>
    <w:basedOn w:val="a"/>
    <w:link w:val="Char2"/>
    <w:uiPriority w:val="99"/>
    <w:unhideWhenUsed/>
    <w:rsid w:val="0074183F"/>
    <w:pPr>
      <w:tabs>
        <w:tab w:val="center" w:pos="4153"/>
        <w:tab w:val="right" w:pos="8306"/>
      </w:tabs>
      <w:snapToGrid w:val="0"/>
      <w:jc w:val="left"/>
    </w:pPr>
    <w:rPr>
      <w:sz w:val="18"/>
      <w:szCs w:val="18"/>
    </w:rPr>
  </w:style>
  <w:style w:type="character" w:customStyle="1" w:styleId="Char2">
    <w:name w:val="页脚 Char"/>
    <w:basedOn w:val="a0"/>
    <w:link w:val="a8"/>
    <w:uiPriority w:val="99"/>
    <w:rsid w:val="007418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0900">
      <w:bodyDiv w:val="1"/>
      <w:marLeft w:val="0"/>
      <w:marRight w:val="0"/>
      <w:marTop w:val="0"/>
      <w:marBottom w:val="0"/>
      <w:divBdr>
        <w:top w:val="none" w:sz="0" w:space="0" w:color="auto"/>
        <w:left w:val="none" w:sz="0" w:space="0" w:color="auto"/>
        <w:bottom w:val="none" w:sz="0" w:space="0" w:color="auto"/>
        <w:right w:val="none" w:sz="0" w:space="0" w:color="auto"/>
      </w:divBdr>
    </w:div>
    <w:div w:id="812868795">
      <w:bodyDiv w:val="1"/>
      <w:marLeft w:val="0"/>
      <w:marRight w:val="0"/>
      <w:marTop w:val="0"/>
      <w:marBottom w:val="0"/>
      <w:divBdr>
        <w:top w:val="none" w:sz="0" w:space="0" w:color="auto"/>
        <w:left w:val="none" w:sz="0" w:space="0" w:color="auto"/>
        <w:bottom w:val="none" w:sz="0" w:space="0" w:color="auto"/>
        <w:right w:val="none" w:sz="0" w:space="0" w:color="auto"/>
      </w:divBdr>
    </w:div>
    <w:div w:id="916718371">
      <w:bodyDiv w:val="1"/>
      <w:marLeft w:val="0"/>
      <w:marRight w:val="0"/>
      <w:marTop w:val="0"/>
      <w:marBottom w:val="0"/>
      <w:divBdr>
        <w:top w:val="none" w:sz="0" w:space="0" w:color="auto"/>
        <w:left w:val="none" w:sz="0" w:space="0" w:color="auto"/>
        <w:bottom w:val="none" w:sz="0" w:space="0" w:color="auto"/>
        <w:right w:val="none" w:sz="0" w:space="0" w:color="auto"/>
      </w:divBdr>
    </w:div>
    <w:div w:id="16454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张芳</dc:creator>
  <cp:keywords/>
  <dc:description/>
  <cp:lastModifiedBy>BG4WWW</cp:lastModifiedBy>
  <cp:revision>10</cp:revision>
  <cp:lastPrinted>2016-05-17T07:48:00Z</cp:lastPrinted>
  <dcterms:created xsi:type="dcterms:W3CDTF">2016-05-11T02:36:00Z</dcterms:created>
  <dcterms:modified xsi:type="dcterms:W3CDTF">2016-08-24T09:25:00Z</dcterms:modified>
</cp:coreProperties>
</file>