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附件3-2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中国-上海合作组织</w:t>
      </w:r>
      <w:r>
        <w:rPr>
          <w:rFonts w:ascii="华文中宋" w:hAnsi="华文中宋" w:eastAsia="华文中宋"/>
          <w:b/>
          <w:sz w:val="36"/>
          <w:szCs w:val="36"/>
        </w:rPr>
        <w:t>国际司法交流合作培训基地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教学改革与研究项目参考课题</w:t>
      </w:r>
    </w:p>
    <w:p>
      <w:pPr>
        <w:pStyle w:val="4"/>
        <w:snapToGrid w:val="0"/>
        <w:spacing w:line="560" w:lineRule="exact"/>
        <w:ind w:left="0"/>
        <w:rPr>
          <w:rFonts w:ascii="FangSong" w:hAnsi="FangSong" w:eastAsia="FangSong"/>
          <w:sz w:val="30"/>
          <w:szCs w:val="30"/>
        </w:rPr>
      </w:pPr>
    </w:p>
    <w:p>
      <w:pPr>
        <w:pStyle w:val="4"/>
        <w:snapToGrid w:val="0"/>
        <w:spacing w:line="560" w:lineRule="exact"/>
        <w:ind w:left="0"/>
        <w:rPr>
          <w:rFonts w:ascii="SimHei" w:hAnsi="SimHei" w:eastAsia="SimHei" w:cs="SimHei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系列课题一：</w:t>
      </w:r>
    </w:p>
    <w:p>
      <w:pPr>
        <w:pStyle w:val="4"/>
        <w:snapToGrid w:val="0"/>
        <w:spacing w:line="560" w:lineRule="exact"/>
        <w:ind w:left="420" w:leftChars="200"/>
        <w:rPr>
          <w:rFonts w:hint="eastAsia" w:ascii="FangSong" w:hAnsi="FangSong" w:eastAsia="FangSong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中国-上合基地培训工作网络化体系</w:t>
      </w:r>
      <w:r>
        <w:rPr>
          <w:rFonts w:hint="eastAsia" w:ascii="FangSong" w:hAnsi="FangSong" w:eastAsia="FangSong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研究</w:t>
      </w:r>
    </w:p>
    <w:p>
      <w:pPr>
        <w:pStyle w:val="4"/>
        <w:snapToGrid w:val="0"/>
        <w:spacing w:line="560" w:lineRule="exact"/>
        <w:ind w:left="210" w:leftChars="100" w:firstLine="600" w:firstLineChars="200"/>
        <w:rPr>
          <w:rFonts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1.培训机构远程培训的可行性分析</w:t>
      </w:r>
    </w:p>
    <w:p>
      <w:pPr>
        <w:pStyle w:val="4"/>
        <w:snapToGrid w:val="0"/>
        <w:spacing w:line="560" w:lineRule="exact"/>
        <w:ind w:left="210" w:leftChars="100" w:firstLine="600" w:firstLineChars="200"/>
        <w:rPr>
          <w:rFonts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2.培训机构课程体系建立</w:t>
      </w:r>
    </w:p>
    <w:p>
      <w:pPr>
        <w:pStyle w:val="4"/>
        <w:snapToGrid w:val="0"/>
        <w:spacing w:line="560" w:lineRule="exact"/>
        <w:ind w:left="210" w:leftChars="100" w:firstLine="600" w:firstLineChars="200"/>
        <w:rPr>
          <w:rFonts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.远程涉外培训网络化的安全问题，保密管理</w:t>
      </w:r>
    </w:p>
    <w:p>
      <w:pPr>
        <w:pStyle w:val="4"/>
        <w:snapToGrid w:val="0"/>
        <w:spacing w:line="560" w:lineRule="exact"/>
        <w:ind w:left="210" w:leftChars="100" w:firstLine="600" w:firstLineChars="200"/>
        <w:rPr>
          <w:rFonts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.其他有关培训工作网络化方面的选题</w:t>
      </w:r>
    </w:p>
    <w:p>
      <w:pPr>
        <w:pStyle w:val="4"/>
        <w:snapToGrid w:val="0"/>
        <w:spacing w:line="560" w:lineRule="exact"/>
        <w:ind w:left="0"/>
        <w:rPr>
          <w:rFonts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560" w:lineRule="exact"/>
        <w:ind w:left="0"/>
        <w:rPr>
          <w:rFonts w:hint="eastAsia" w:ascii="SimHei" w:hAnsi="SimHei" w:eastAsia="SimHei" w:cs="SimHei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系列课题二：</w:t>
      </w:r>
    </w:p>
    <w:p>
      <w:pPr>
        <w:pStyle w:val="4"/>
        <w:snapToGrid w:val="0"/>
        <w:spacing w:line="560" w:lineRule="exact"/>
        <w:ind w:left="0" w:leftChars="0" w:firstLine="602" w:firstLineChars="200"/>
        <w:rPr>
          <w:rFonts w:hint="default" w:ascii="FangSong" w:hAnsi="FangSong" w:eastAsia="FangSong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中国-上合基地培训工作网络化体系</w:t>
      </w:r>
      <w:r>
        <w:rPr>
          <w:rFonts w:hint="eastAsia" w:ascii="FangSong" w:hAnsi="FangSong" w:eastAsia="FangSong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建立实务</w:t>
      </w:r>
    </w:p>
    <w:p>
      <w:pPr>
        <w:pStyle w:val="4"/>
        <w:snapToGrid w:val="0"/>
        <w:spacing w:line="560" w:lineRule="exact"/>
        <w:ind w:left="210" w:leftChars="100" w:firstLine="600" w:firstLineChars="200"/>
        <w:rPr>
          <w:rFonts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FangSong" w:hAnsi="FangSong" w:eastAsia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.培训机构培训平台的搭建、验收标准</w:t>
      </w:r>
    </w:p>
    <w:p>
      <w:pPr>
        <w:pStyle w:val="4"/>
        <w:snapToGrid w:val="0"/>
        <w:spacing w:line="560" w:lineRule="exact"/>
        <w:rPr>
          <w:rFonts w:hint="default" w:ascii="FangSong" w:hAnsi="FangSong" w:eastAsia="FangSong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2.自选网络平台开发实操类课题</w:t>
      </w:r>
    </w:p>
    <w:p>
      <w:pPr>
        <w:pStyle w:val="4"/>
        <w:widowControl/>
        <w:numPr>
          <w:ilvl w:val="255"/>
          <w:numId w:val="0"/>
        </w:numPr>
        <w:snapToGrid w:val="0"/>
        <w:spacing w:line="560" w:lineRule="exact"/>
        <w:jc w:val="left"/>
        <w:rPr>
          <w:rFonts w:ascii="SimHei" w:hAnsi="SimHei" w:eastAsia="SimHei" w:cs="SimHei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系列课题</w:t>
      </w:r>
      <w:r>
        <w:rPr>
          <w:rFonts w:hint="eastAsia" w:ascii="SimHei" w:hAnsi="SimHei" w:eastAsia="SimHei" w:cs="SimHei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SimHei" w:hAnsi="SimHei" w:eastAsia="SimHei" w:cs="SimHei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widowControl/>
        <w:numPr>
          <w:ilvl w:val="255"/>
          <w:numId w:val="0"/>
        </w:numPr>
        <w:snapToGrid w:val="0"/>
        <w:spacing w:line="560" w:lineRule="exact"/>
        <w:ind w:left="420" w:leftChars="200"/>
        <w:jc w:val="left"/>
        <w:rPr>
          <w:rFonts w:ascii="SimHei" w:hAnsi="SimHei" w:eastAsia="SimHei" w:cs="SimHei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 w:cs="FangSong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培训机构教学内容、模式、方法等的创新提升研究</w:t>
      </w:r>
    </w:p>
    <w:p>
      <w:pPr>
        <w:pStyle w:val="4"/>
        <w:widowControl/>
        <w:numPr>
          <w:ilvl w:val="0"/>
          <w:numId w:val="1"/>
        </w:numPr>
        <w:snapToGrid w:val="0"/>
        <w:spacing w:line="560" w:lineRule="exact"/>
        <w:jc w:val="left"/>
        <w:rPr>
          <w:rFonts w:ascii="FangSong" w:hAnsi="FangSong" w:eastAsia="FangSong" w:cs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FangSong" w:hAnsi="FangSong" w:eastAsia="FangSong" w:cs="FangSong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培训机构教学成果转化研究</w:t>
      </w:r>
    </w:p>
    <w:p>
      <w:pPr>
        <w:pStyle w:val="4"/>
        <w:widowControl/>
        <w:numPr>
          <w:ilvl w:val="0"/>
          <w:numId w:val="1"/>
        </w:numPr>
        <w:snapToGrid w:val="0"/>
        <w:spacing w:line="560" w:lineRule="exact"/>
        <w:jc w:val="left"/>
        <w:rPr>
          <w:rFonts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sz w:val="30"/>
          <w:szCs w:val="30"/>
        </w:rPr>
        <w:t>培训机构学员后期联络与追踪</w:t>
      </w:r>
    </w:p>
    <w:p>
      <w:pPr>
        <w:pStyle w:val="4"/>
        <w:numPr>
          <w:ilvl w:val="0"/>
          <w:numId w:val="1"/>
        </w:numPr>
        <w:snapToGrid w:val="0"/>
        <w:spacing w:line="56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sz w:val="30"/>
          <w:szCs w:val="30"/>
        </w:rPr>
        <w:t>AR、VR技术应用于培训工作的可行性分析</w:t>
      </w:r>
    </w:p>
    <w:p>
      <w:pPr>
        <w:pStyle w:val="4"/>
        <w:widowControl/>
        <w:numPr>
          <w:ilvl w:val="0"/>
          <w:numId w:val="1"/>
        </w:numPr>
        <w:snapToGrid w:val="0"/>
        <w:spacing w:line="560" w:lineRule="exact"/>
        <w:jc w:val="left"/>
        <w:rPr>
          <w:rFonts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sz w:val="30"/>
          <w:szCs w:val="30"/>
        </w:rPr>
        <w:t>借助新科技手段（例如AR、VR等）开发沉浸式课程</w:t>
      </w:r>
    </w:p>
    <w:p>
      <w:pPr>
        <w:pStyle w:val="4"/>
        <w:widowControl/>
        <w:numPr>
          <w:ilvl w:val="0"/>
          <w:numId w:val="1"/>
        </w:numPr>
        <w:snapToGrid w:val="0"/>
        <w:spacing w:line="560" w:lineRule="exact"/>
        <w:jc w:val="left"/>
        <w:rPr>
          <w:rFonts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sz w:val="30"/>
          <w:szCs w:val="30"/>
        </w:rPr>
        <w:t>培训机构师资团队、翻译团队的建立</w:t>
      </w:r>
    </w:p>
    <w:p>
      <w:pPr>
        <w:pStyle w:val="4"/>
        <w:numPr>
          <w:ilvl w:val="0"/>
          <w:numId w:val="1"/>
        </w:numPr>
        <w:snapToGrid w:val="0"/>
        <w:spacing w:line="56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sz w:val="30"/>
          <w:szCs w:val="30"/>
        </w:rPr>
        <w:t>能够优化教学管理模式、提高教学质量的自选课题</w:t>
      </w:r>
    </w:p>
    <w:p>
      <w:pPr>
        <w:pStyle w:val="4"/>
        <w:snapToGrid w:val="0"/>
        <w:spacing w:line="560" w:lineRule="exact"/>
        <w:ind w:left="0" w:firstLine="600" w:firstLineChars="200"/>
        <w:rPr>
          <w:rFonts w:ascii="FangSong" w:hAnsi="FangSong" w:eastAsia="FangSong"/>
          <w:sz w:val="30"/>
          <w:szCs w:val="30"/>
        </w:rPr>
      </w:pPr>
    </w:p>
    <w:p>
      <w:pPr>
        <w:pStyle w:val="4"/>
        <w:snapToGrid w:val="0"/>
        <w:spacing w:line="560" w:lineRule="exact"/>
        <w:ind w:left="0"/>
        <w:rPr>
          <w:rFonts w:ascii="SimHei" w:hAnsi="SimHei" w:eastAsia="SimHei" w:cs="SimHei"/>
          <w:sz w:val="30"/>
          <w:szCs w:val="30"/>
        </w:rPr>
      </w:pPr>
      <w:r>
        <w:rPr>
          <w:rFonts w:hint="eastAsia" w:ascii="SimHei" w:hAnsi="SimHei" w:eastAsia="SimHei" w:cs="SimHei"/>
          <w:sz w:val="30"/>
          <w:szCs w:val="30"/>
        </w:rPr>
        <w:t>系列课题</w:t>
      </w:r>
      <w:r>
        <w:rPr>
          <w:rFonts w:hint="eastAsia" w:ascii="SimHei" w:hAnsi="SimHei" w:eastAsia="SimHei" w:cs="SimHei"/>
          <w:sz w:val="30"/>
          <w:szCs w:val="30"/>
          <w:lang w:val="en-US" w:eastAsia="zh-CN"/>
        </w:rPr>
        <w:t>四</w:t>
      </w:r>
      <w:r>
        <w:rPr>
          <w:rFonts w:hint="eastAsia" w:ascii="SimHei" w:hAnsi="SimHei" w:eastAsia="SimHei" w:cs="SimHei"/>
          <w:sz w:val="30"/>
          <w:szCs w:val="30"/>
        </w:rPr>
        <w:t>：</w:t>
      </w:r>
    </w:p>
    <w:p>
      <w:pPr>
        <w:pStyle w:val="4"/>
        <w:snapToGrid w:val="0"/>
        <w:spacing w:line="560" w:lineRule="exact"/>
        <w:ind w:left="0" w:firstLine="602" w:firstLineChars="200"/>
        <w:rPr>
          <w:rFonts w:ascii="FangSong" w:hAnsi="FangSong" w:eastAsia="FangSong"/>
          <w:b/>
          <w:sz w:val="30"/>
          <w:szCs w:val="30"/>
        </w:rPr>
      </w:pPr>
      <w:r>
        <w:rPr>
          <w:rFonts w:hint="eastAsia" w:ascii="FangSong" w:hAnsi="FangSong" w:eastAsia="FangSong"/>
          <w:b/>
          <w:sz w:val="30"/>
          <w:szCs w:val="30"/>
        </w:rPr>
        <w:t>任选一个发达国家或者国际组织的培训机构开展研究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EB0"/>
    <w:multiLevelType w:val="multilevel"/>
    <w:tmpl w:val="028B3EB0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F3D58"/>
    <w:rsid w:val="20E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26"/>
    <w:pPr>
      <w:ind w:left="85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2020-06-04T03:38:00Z</dcterms:created>
  <dc:creator>曦丹Xidan</dc:creator>
  <cp:lastModifiedBy>曦丹Xidan</cp:lastModifiedBy>
  <dcterms:modified xsi:type="dcterms:W3CDTF">2020-06-04T03:39:10Z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