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0F14" w14:textId="77777777" w:rsidR="00B9764E" w:rsidRDefault="00E418C8">
      <w:pPr>
        <w:rPr>
          <w:rFonts w:ascii="STZhongsong" w:eastAsia="STZhongsong" w:hAnsi="STZhongsong" w:cs="STZhongsong"/>
          <w:b/>
          <w:bCs/>
          <w:sz w:val="36"/>
          <w:szCs w:val="36"/>
        </w:rPr>
      </w:pPr>
      <w:r>
        <w:rPr>
          <w:rFonts w:ascii="STZhongsong" w:eastAsia="STZhongsong" w:hAnsi="STZhongsong" w:cs="STZhongsong" w:hint="eastAsia"/>
          <w:b/>
          <w:bCs/>
          <w:sz w:val="36"/>
          <w:szCs w:val="36"/>
        </w:rPr>
        <w:t>附件1</w:t>
      </w:r>
    </w:p>
    <w:p w14:paraId="183231E2" w14:textId="77777777" w:rsidR="00B9764E" w:rsidRDefault="00E418C8">
      <w:pPr>
        <w:pStyle w:val="Title"/>
        <w:spacing w:line="560" w:lineRule="exact"/>
        <w:jc w:val="center"/>
        <w:rPr>
          <w:rFonts w:ascii="STZhongsong" w:eastAsia="STZhongsong" w:hAnsi="STZhongsong" w:cs="STZhongsong"/>
          <w:b/>
          <w:bCs/>
          <w:sz w:val="36"/>
          <w:szCs w:val="36"/>
        </w:rPr>
      </w:pPr>
      <w:bookmarkStart w:id="0" w:name="_GoBack"/>
      <w:r>
        <w:rPr>
          <w:rFonts w:ascii="STZhongsong" w:eastAsia="STZhongsong" w:hAnsi="STZhongsong" w:cs="STZhongsong" w:hint="eastAsia"/>
          <w:b/>
          <w:bCs/>
          <w:sz w:val="36"/>
          <w:szCs w:val="36"/>
        </w:rPr>
        <w:t>中国-上海合作组织国际司法交流合作培训基地</w:t>
      </w:r>
    </w:p>
    <w:p w14:paraId="58B066BE" w14:textId="77777777" w:rsidR="00B9764E" w:rsidRDefault="00E418C8">
      <w:pPr>
        <w:pStyle w:val="Title"/>
        <w:spacing w:line="560" w:lineRule="exact"/>
        <w:jc w:val="center"/>
        <w:rPr>
          <w:rFonts w:ascii="STZhongsong" w:eastAsia="STZhongsong" w:hAnsi="STZhongsong" w:cs="STZhongsong"/>
          <w:b/>
          <w:bCs/>
          <w:sz w:val="36"/>
          <w:szCs w:val="36"/>
        </w:rPr>
      </w:pPr>
      <w:r>
        <w:rPr>
          <w:rFonts w:ascii="STZhongsong" w:eastAsia="STZhongsong" w:hAnsi="STZhongsong" w:cs="STZhongsong" w:hint="eastAsia"/>
          <w:b/>
          <w:bCs/>
          <w:sz w:val="36"/>
          <w:szCs w:val="36"/>
        </w:rPr>
        <w:t>关于申报2020年区域国别研究项目的通知</w:t>
      </w:r>
      <w:bookmarkEnd w:id="0"/>
    </w:p>
    <w:p w14:paraId="02627758" w14:textId="77777777" w:rsidR="00B9764E" w:rsidRDefault="00B9764E">
      <w:pPr>
        <w:wordWrap w:val="0"/>
        <w:snapToGrid w:val="0"/>
        <w:spacing w:line="560" w:lineRule="exact"/>
        <w:jc w:val="center"/>
        <w:rPr>
          <w:rFonts w:ascii="STZhongsong" w:eastAsia="STZhongsong" w:hAnsi="STZhongsong"/>
          <w:b/>
          <w:sz w:val="32"/>
          <w:szCs w:val="32"/>
        </w:rPr>
      </w:pPr>
    </w:p>
    <w:p w14:paraId="16892929" w14:textId="77777777" w:rsidR="00B9764E" w:rsidRDefault="00E418C8">
      <w:pPr>
        <w:widowControl/>
        <w:wordWrap w:val="0"/>
        <w:snapToGrid w:val="0"/>
        <w:spacing w:line="560" w:lineRule="exact"/>
        <w:ind w:firstLine="420"/>
        <w:rPr>
          <w:rFonts w:ascii="SimHei" w:eastAsia="SimHei" w:hAnsi="SimHei" w:cs="SimHei"/>
          <w:sz w:val="30"/>
          <w:szCs w:val="30"/>
        </w:rPr>
      </w:pPr>
      <w:r>
        <w:rPr>
          <w:rFonts w:ascii="SimHei" w:eastAsia="SimHei" w:hAnsi="SimHei" w:cs="SimHei" w:hint="eastAsia"/>
          <w:bCs/>
          <w:sz w:val="30"/>
          <w:szCs w:val="30"/>
        </w:rPr>
        <w:t xml:space="preserve"> 一、项目概况</w:t>
      </w:r>
    </w:p>
    <w:p w14:paraId="26FCDA99" w14:textId="77777777" w:rsidR="00B9764E" w:rsidRDefault="00E418C8">
      <w:pPr>
        <w:wordWrap w:val="0"/>
        <w:snapToGrid w:val="0"/>
        <w:spacing w:line="560" w:lineRule="exact"/>
        <w:ind w:firstLineChars="200" w:firstLine="600"/>
        <w:jc w:val="left"/>
        <w:rPr>
          <w:rFonts w:ascii="FangSong" w:eastAsia="FangSong" w:hAnsi="FangSong" w:cs="FangSong"/>
          <w:sz w:val="30"/>
          <w:szCs w:val="30"/>
        </w:rPr>
      </w:pPr>
      <w:r>
        <w:rPr>
          <w:rFonts w:ascii="FangSong" w:eastAsia="FangSong" w:hAnsi="FangSong" w:cs="FangSong" w:hint="eastAsia"/>
          <w:sz w:val="30"/>
          <w:szCs w:val="30"/>
        </w:rPr>
        <w:t>区域国别研究项目以上合组织相关国家与区域为研究对象，围绕社会治理、安全与反恐、警察实务、应急处置与管理、国际形势、国际组织等主题开展研究，以推进国际司法交流与合作、增进互信、提高区域安全治理能力。</w:t>
      </w:r>
    </w:p>
    <w:p w14:paraId="4D5ADBC0" w14:textId="77777777" w:rsidR="00B9764E" w:rsidRDefault="00E418C8">
      <w:pPr>
        <w:widowControl/>
        <w:wordWrap w:val="0"/>
        <w:snapToGrid w:val="0"/>
        <w:spacing w:line="560" w:lineRule="exact"/>
        <w:ind w:firstLineChars="200" w:firstLine="600"/>
        <w:jc w:val="left"/>
        <w:rPr>
          <w:rFonts w:ascii="FangSong" w:eastAsia="FangSong" w:hAnsi="FangSong" w:cs="FangSong"/>
          <w:sz w:val="30"/>
          <w:szCs w:val="30"/>
        </w:rPr>
      </w:pPr>
      <w:r>
        <w:rPr>
          <w:rFonts w:ascii="FangSong" w:eastAsia="FangSong" w:hAnsi="FangSong" w:cs="FangSong" w:hint="eastAsia"/>
          <w:sz w:val="30"/>
          <w:szCs w:val="30"/>
        </w:rPr>
        <w:t>为形成有一定影响力的区域国别研究成果、服务国际司法执法交流合作实务，中国-上合基地积极建议由国内外知名学者担任首席专家，按主题、成系列开展研究。各系列研究内设若干子课题，由首席专家形成系列研究成果。</w:t>
      </w:r>
    </w:p>
    <w:p w14:paraId="31AD291F" w14:textId="77777777" w:rsidR="00B9764E" w:rsidRDefault="00E418C8">
      <w:pPr>
        <w:widowControl/>
        <w:wordWrap w:val="0"/>
        <w:snapToGrid w:val="0"/>
        <w:spacing w:line="560" w:lineRule="exact"/>
        <w:ind w:firstLineChars="200" w:firstLine="600"/>
        <w:rPr>
          <w:rFonts w:ascii="FangSong" w:eastAsia="FangSong" w:hAnsi="FangSong" w:cs="FangSong"/>
          <w:sz w:val="30"/>
          <w:szCs w:val="30"/>
        </w:rPr>
      </w:pPr>
      <w:r>
        <w:rPr>
          <w:rFonts w:ascii="FangSong" w:eastAsia="FangSong" w:hAnsi="FangSong" w:cs="FangSong" w:hint="eastAsia"/>
          <w:sz w:val="30"/>
          <w:szCs w:val="30"/>
        </w:rPr>
        <w:t>中国-上合基地将为每个课题提供1-4万元人民币建设经费，其中重点课题3-4万元人民币，一般课题1-2万元人民币。为产生集聚性效果，鼓励研究团队按照学科关联性联合申报系列研究。重点系列研究由学科带头人担任首席专家，内设3-7个重点课题；一般系列研究由学科带头人担任首席专家，内设3-5个一般课题。首席专家设专项工作经费，根据系列研究开展需求划拨，系列研究内设子课题的建设经费参照各单一课题予以划拨。项目建设周期为1年。</w:t>
      </w:r>
    </w:p>
    <w:p w14:paraId="5B0F51F7" w14:textId="77777777" w:rsidR="00B9764E" w:rsidRDefault="00E418C8">
      <w:pPr>
        <w:widowControl/>
        <w:wordWrap w:val="0"/>
        <w:snapToGrid w:val="0"/>
        <w:spacing w:line="560" w:lineRule="exact"/>
        <w:ind w:firstLine="420"/>
        <w:rPr>
          <w:rFonts w:ascii="SimHei" w:eastAsia="SimHei" w:hAnsi="SimHei" w:cs="SimHei"/>
          <w:b/>
          <w:sz w:val="30"/>
          <w:szCs w:val="30"/>
        </w:rPr>
      </w:pPr>
      <w:r>
        <w:rPr>
          <w:rFonts w:ascii="SimHei" w:eastAsia="SimHei" w:hAnsi="SimHei" w:cs="SimHei" w:hint="eastAsia"/>
          <w:b/>
          <w:sz w:val="30"/>
          <w:szCs w:val="30"/>
        </w:rPr>
        <w:t xml:space="preserve"> </w:t>
      </w:r>
      <w:r>
        <w:rPr>
          <w:rFonts w:ascii="SimHei" w:eastAsia="SimHei" w:hAnsi="SimHei" w:cs="SimHei" w:hint="eastAsia"/>
          <w:bCs/>
          <w:sz w:val="30"/>
          <w:szCs w:val="30"/>
        </w:rPr>
        <w:t>二、申报要求</w:t>
      </w:r>
    </w:p>
    <w:p w14:paraId="75C86A69" w14:textId="77777777" w:rsidR="00B9764E" w:rsidRDefault="00E418C8">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（一）具有完全民事行为能力的自然人或具有独立法人资格的有关学会、高校、研究机构；</w:t>
      </w:r>
    </w:p>
    <w:p w14:paraId="24A73DC0" w14:textId="77777777" w:rsidR="00B9764E" w:rsidRDefault="00E418C8">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lastRenderedPageBreak/>
        <w:t>（二）申报团体或个人可申报系列研究或单一课题；</w:t>
      </w:r>
    </w:p>
    <w:p w14:paraId="3EF8AF1D" w14:textId="77777777" w:rsidR="00B9764E" w:rsidRDefault="00E418C8">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（三）申报内容符合本项目的申报要求，不可重复申报；</w:t>
      </w:r>
    </w:p>
    <w:p w14:paraId="6562C67F" w14:textId="77777777" w:rsidR="00B9764E" w:rsidRDefault="00E418C8">
      <w:pPr>
        <w:widowControl/>
        <w:wordWrap w:val="0"/>
        <w:snapToGrid w:val="0"/>
        <w:spacing w:line="560" w:lineRule="exact"/>
        <w:ind w:firstLine="560"/>
        <w:jc w:val="left"/>
        <w:rPr>
          <w:rFonts w:ascii="FangSong_GB2312" w:eastAsia="FangSong_GB2312" w:hAnsi="FangSong_GB2312"/>
          <w:sz w:val="30"/>
          <w:szCs w:val="30"/>
        </w:rPr>
      </w:pPr>
      <w:r>
        <w:rPr>
          <w:rFonts w:ascii="FangSong" w:eastAsia="FangSong" w:hAnsi="FangSong" w:cs="FangSong" w:hint="eastAsia"/>
          <w:sz w:val="30"/>
          <w:szCs w:val="30"/>
        </w:rPr>
        <w:t>（四）具备实施所申报项目的研究基础与实践经验。</w:t>
      </w:r>
    </w:p>
    <w:p w14:paraId="1965E39C" w14:textId="77777777" w:rsidR="00B9764E" w:rsidRDefault="00E418C8">
      <w:pPr>
        <w:widowControl/>
        <w:wordWrap w:val="0"/>
        <w:snapToGrid w:val="0"/>
        <w:spacing w:line="560" w:lineRule="exact"/>
        <w:ind w:firstLine="420"/>
        <w:rPr>
          <w:rFonts w:ascii="SimHei" w:eastAsia="SimHei" w:hAnsi="SimHei" w:cs="SimHei"/>
          <w:bCs/>
          <w:sz w:val="30"/>
          <w:szCs w:val="30"/>
        </w:rPr>
      </w:pPr>
      <w:r>
        <w:rPr>
          <w:rFonts w:ascii="SimHei" w:eastAsia="SimHei" w:hAnsi="SimHei" w:cs="SimHei" w:hint="eastAsia"/>
          <w:b/>
          <w:sz w:val="30"/>
          <w:szCs w:val="30"/>
        </w:rPr>
        <w:t xml:space="preserve"> </w:t>
      </w:r>
      <w:r>
        <w:rPr>
          <w:rFonts w:ascii="SimHei" w:eastAsia="SimHei" w:hAnsi="SimHei" w:cs="SimHei" w:hint="eastAsia"/>
          <w:bCs/>
          <w:sz w:val="30"/>
          <w:szCs w:val="30"/>
        </w:rPr>
        <w:t>三、申报流程</w:t>
      </w:r>
    </w:p>
    <w:p w14:paraId="74D9999B" w14:textId="77777777" w:rsidR="00B9764E" w:rsidRDefault="00E418C8">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（一）申报团体或个人在规定期间内向中国-上合基地提交申报材料；</w:t>
      </w:r>
    </w:p>
    <w:p w14:paraId="5AE6C984" w14:textId="77777777" w:rsidR="00B9764E" w:rsidRDefault="00E418C8">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（二）中国-上合基地汇总申报项目并组织专家对项目内容进行评审；</w:t>
      </w:r>
    </w:p>
    <w:p w14:paraId="62CDB0AE" w14:textId="77777777" w:rsidR="00B9764E" w:rsidRDefault="00E418C8">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（三）对于通过评审的项目将进行网络公示，公示期为1周。</w:t>
      </w:r>
    </w:p>
    <w:p w14:paraId="07FFFA5A" w14:textId="77777777" w:rsidR="00B9764E" w:rsidRDefault="00E418C8">
      <w:pPr>
        <w:widowControl/>
        <w:wordWrap w:val="0"/>
        <w:snapToGrid w:val="0"/>
        <w:spacing w:line="560" w:lineRule="exact"/>
        <w:ind w:firstLine="420"/>
        <w:rPr>
          <w:rFonts w:ascii="SimHei" w:eastAsia="SimHei" w:hAnsi="SimHei" w:cs="SimHei"/>
          <w:b/>
          <w:sz w:val="30"/>
          <w:szCs w:val="30"/>
        </w:rPr>
      </w:pPr>
      <w:r>
        <w:rPr>
          <w:rFonts w:ascii="SimHei" w:eastAsia="SimHei" w:hAnsi="SimHei" w:cs="SimHei" w:hint="eastAsia"/>
          <w:b/>
          <w:sz w:val="30"/>
          <w:szCs w:val="30"/>
        </w:rPr>
        <w:t xml:space="preserve"> </w:t>
      </w:r>
      <w:r>
        <w:rPr>
          <w:rFonts w:ascii="SimHei" w:eastAsia="SimHei" w:hAnsi="SimHei" w:cs="SimHei" w:hint="eastAsia"/>
          <w:bCs/>
          <w:sz w:val="30"/>
          <w:szCs w:val="30"/>
        </w:rPr>
        <w:t>四、结项要求</w:t>
      </w:r>
    </w:p>
    <w:p w14:paraId="0233FAD5" w14:textId="77777777" w:rsidR="00B9764E" w:rsidRDefault="00E418C8">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结项时各子课题负责人需：</w:t>
      </w:r>
    </w:p>
    <w:p w14:paraId="1F2A7055" w14:textId="77777777" w:rsidR="00B9764E" w:rsidRDefault="00E418C8">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（一）提交一份20000字左右的研究报告，达到公开发表标准，具有一定影响力，内容详实、系统；</w:t>
      </w:r>
    </w:p>
    <w:p w14:paraId="3A243424" w14:textId="77777777" w:rsidR="00B9764E" w:rsidRDefault="00E418C8">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（二）提交一份3000字左右的决策咨询报告，内容精炼、具有针对性、时效性；</w:t>
      </w:r>
    </w:p>
    <w:p w14:paraId="19F10998" w14:textId="77777777" w:rsidR="00B9764E" w:rsidRDefault="00E418C8">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（三）承诺项目成果由项目负责人、课题组成员与中国-上合基地共同拥有。</w:t>
      </w:r>
    </w:p>
    <w:p w14:paraId="4F09CEC1" w14:textId="77777777" w:rsidR="00B9764E" w:rsidRDefault="00E418C8">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结项时各系列研究首席专家需：</w:t>
      </w:r>
    </w:p>
    <w:p w14:paraId="464DA757" w14:textId="77777777" w:rsidR="00B9764E" w:rsidRDefault="00E418C8">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（一）汇总提交本系列研究内各子课题的研究报告和决策咨询报告；</w:t>
      </w:r>
    </w:p>
    <w:p w14:paraId="2C199DA8" w14:textId="77777777" w:rsidR="00B9764E" w:rsidRDefault="00E418C8">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（二）提交一份总体研究报告或专著，达到公开发表标准，具有一定影响力，内容完整、系统，涵盖系列研究内各子课题成果；</w:t>
      </w:r>
    </w:p>
    <w:p w14:paraId="6DC202D5" w14:textId="77777777" w:rsidR="00B9764E" w:rsidRDefault="00E418C8">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lastRenderedPageBreak/>
        <w:t>（三）提交一份5000字左右的总体决策咨询报告，以服务实务为导向，能够为有关部门开展国际交流与合作提供参考信息；</w:t>
      </w:r>
    </w:p>
    <w:p w14:paraId="46F38630" w14:textId="77777777" w:rsidR="00B9764E" w:rsidRDefault="00E418C8">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（四）组织召开本系列研究的项目研讨会并提供会议纪要；</w:t>
      </w:r>
    </w:p>
    <w:p w14:paraId="076FACFE" w14:textId="77777777" w:rsidR="00B9764E" w:rsidRDefault="00E418C8">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（五）承诺项目成果由首席专家、子课题负责人、课题组成员与中国-上合基地共同拥有。</w:t>
      </w:r>
    </w:p>
    <w:p w14:paraId="624C3FAC" w14:textId="77777777" w:rsidR="00B9764E" w:rsidRDefault="00E418C8">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若单独申报，结项要求参照系列研究子课题。</w:t>
      </w:r>
    </w:p>
    <w:p w14:paraId="22339A8E" w14:textId="77777777" w:rsidR="00B9764E" w:rsidRDefault="00E418C8">
      <w:pPr>
        <w:widowControl/>
        <w:wordWrap w:val="0"/>
        <w:snapToGrid w:val="0"/>
        <w:spacing w:line="560" w:lineRule="exact"/>
        <w:ind w:firstLine="560"/>
        <w:rPr>
          <w:rFonts w:ascii="SimHei" w:eastAsia="SimHei" w:hAnsi="SimHei" w:cs="SimHei"/>
          <w:b/>
          <w:sz w:val="30"/>
          <w:szCs w:val="30"/>
        </w:rPr>
      </w:pPr>
      <w:r>
        <w:rPr>
          <w:rFonts w:ascii="SimHei" w:eastAsia="SimHei" w:hAnsi="SimHei" w:cs="SimHei" w:hint="eastAsia"/>
          <w:bCs/>
          <w:sz w:val="30"/>
          <w:szCs w:val="30"/>
        </w:rPr>
        <w:t>五、申报及评审时间</w:t>
      </w:r>
    </w:p>
    <w:p w14:paraId="30BCF0BC" w14:textId="46296AF8" w:rsidR="00B9764E" w:rsidRDefault="00E418C8">
      <w:pPr>
        <w:widowControl/>
        <w:snapToGrid w:val="0"/>
        <w:spacing w:line="560" w:lineRule="exact"/>
        <w:ind w:firstLine="560"/>
        <w:jc w:val="left"/>
        <w:rPr>
          <w:rFonts w:ascii="SimHei" w:eastAsia="SimHei" w:hAnsi="SimHei" w:cs="SimHei"/>
          <w:b/>
          <w:sz w:val="30"/>
          <w:szCs w:val="30"/>
        </w:rPr>
      </w:pPr>
      <w:r>
        <w:rPr>
          <w:rFonts w:ascii="FangSong" w:eastAsia="FangSong" w:hAnsi="FangSong" w:cs="FangSong" w:hint="eastAsia"/>
          <w:sz w:val="30"/>
          <w:szCs w:val="30"/>
        </w:rPr>
        <w:t>项目发布即日起至</w:t>
      </w:r>
      <w:r>
        <w:rPr>
          <w:rFonts w:ascii="FangSong" w:eastAsia="FangSong" w:hAnsi="FangSong" w:cs="FangSong"/>
          <w:sz w:val="30"/>
          <w:szCs w:val="30"/>
        </w:rPr>
        <w:t>7</w:t>
      </w:r>
      <w:r>
        <w:rPr>
          <w:rFonts w:ascii="FangSong" w:eastAsia="FangSong" w:hAnsi="FangSong" w:cs="FangSong" w:hint="eastAsia"/>
          <w:sz w:val="30"/>
          <w:szCs w:val="30"/>
        </w:rPr>
        <w:t>月3</w:t>
      </w:r>
      <w:r>
        <w:rPr>
          <w:rFonts w:ascii="FangSong" w:eastAsia="FangSong" w:hAnsi="FangSong" w:cs="FangSong"/>
          <w:sz w:val="30"/>
          <w:szCs w:val="30"/>
        </w:rPr>
        <w:t>1</w:t>
      </w:r>
      <w:r>
        <w:rPr>
          <w:rFonts w:ascii="FangSong" w:eastAsia="FangSong" w:hAnsi="FangSong" w:cs="FangSong" w:hint="eastAsia"/>
          <w:sz w:val="30"/>
          <w:szCs w:val="30"/>
        </w:rPr>
        <w:t>日。中国-上合基地将于8月组织统一评审。</w:t>
      </w:r>
    </w:p>
    <w:p w14:paraId="5B6C2A25" w14:textId="77777777" w:rsidR="00B9764E" w:rsidRDefault="00E418C8">
      <w:pPr>
        <w:widowControl/>
        <w:wordWrap w:val="0"/>
        <w:snapToGrid w:val="0"/>
        <w:spacing w:line="560" w:lineRule="exact"/>
        <w:ind w:firstLine="560"/>
        <w:rPr>
          <w:rFonts w:ascii="SimHei" w:eastAsia="SimHei" w:hAnsi="SimHei" w:cs="SimHei"/>
          <w:bCs/>
          <w:sz w:val="30"/>
          <w:szCs w:val="30"/>
        </w:rPr>
      </w:pPr>
      <w:r>
        <w:rPr>
          <w:rFonts w:ascii="SimHei" w:eastAsia="SimHei" w:hAnsi="SimHei" w:cs="SimHei" w:hint="eastAsia"/>
          <w:bCs/>
          <w:sz w:val="30"/>
          <w:szCs w:val="30"/>
        </w:rPr>
        <w:t>六、材料报送</w:t>
      </w:r>
    </w:p>
    <w:p w14:paraId="5F99C314" w14:textId="77777777" w:rsidR="00B9764E" w:rsidRDefault="00E418C8">
      <w:pPr>
        <w:widowControl/>
        <w:wordWrap w:val="0"/>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若单独申报，‍‍请申报团体或个人根据要求填写《中国-上海合作组织国际司法交流合作培训基地区域国别研究项目课题申报表》（附件1-2）。</w:t>
      </w:r>
    </w:p>
    <w:p w14:paraId="28DDB6DA" w14:textId="77777777" w:rsidR="00B9764E" w:rsidRDefault="00E418C8">
      <w:pPr>
        <w:widowControl/>
        <w:wordWrap w:val="0"/>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若申报系列研究，‍‍请申报团体或个人根据要求填写《中国-上海合作组织国际司法交流合作培训基地区域国别研究项目系列研究申报表》（附件1-3）。</w:t>
      </w:r>
    </w:p>
    <w:p w14:paraId="5CBC81D7" w14:textId="77777777" w:rsidR="00B9764E" w:rsidRDefault="00E418C8">
      <w:pPr>
        <w:widowControl/>
        <w:wordWrap w:val="0"/>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需提交申报表纸质版与电子版（扫描件），纸质版文件（一式四份）邮寄至相关地址，电子版发送至邮箱（见文末）。</w:t>
      </w:r>
    </w:p>
    <w:p w14:paraId="46CDFB3C" w14:textId="77777777" w:rsidR="00B9764E" w:rsidRDefault="00E418C8">
      <w:pPr>
        <w:widowControl/>
        <w:wordWrap w:val="0"/>
        <w:snapToGrid w:val="0"/>
        <w:spacing w:line="560" w:lineRule="exact"/>
        <w:ind w:firstLine="560"/>
        <w:rPr>
          <w:rFonts w:ascii="SimHei" w:eastAsia="SimHei" w:hAnsi="SimHei" w:cs="SimHei"/>
          <w:bCs/>
          <w:sz w:val="30"/>
          <w:szCs w:val="30"/>
        </w:rPr>
      </w:pPr>
      <w:r>
        <w:rPr>
          <w:rFonts w:ascii="SimHei" w:eastAsia="SimHei" w:hAnsi="SimHei" w:cs="SimHei" w:hint="eastAsia"/>
          <w:bCs/>
          <w:sz w:val="30"/>
          <w:szCs w:val="30"/>
        </w:rPr>
        <w:t>七、其他事项</w:t>
      </w:r>
    </w:p>
    <w:p w14:paraId="672BF660" w14:textId="77777777" w:rsidR="00B9764E" w:rsidRDefault="00E418C8">
      <w:pPr>
        <w:widowControl/>
        <w:wordWrap w:val="0"/>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（一）首席专家及各子课题负责人应保证项目如期完成。如因特殊情况无法按期完成项目的，项目负责人应提前1个月向中国-上合基地提出书面延期申请，最长延期时间不得超过半年；</w:t>
      </w:r>
    </w:p>
    <w:p w14:paraId="1C97A8F4" w14:textId="77777777" w:rsidR="00B9764E" w:rsidRDefault="00E418C8">
      <w:pPr>
        <w:widowControl/>
        <w:wordWrap w:val="0"/>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（二）凡因各种原因造成项目无法按原计划进行的，项目负责人应及时向中国-上合基地提交书面说明，经审核同意后方可</w:t>
      </w:r>
      <w:r>
        <w:rPr>
          <w:rFonts w:ascii="FangSong" w:eastAsia="FangSong" w:hAnsi="FangSong" w:cs="FangSong" w:hint="eastAsia"/>
          <w:sz w:val="30"/>
          <w:szCs w:val="30"/>
        </w:rPr>
        <w:lastRenderedPageBreak/>
        <w:t>终止项目，中国-上合基地同时保留追回所有项目建设经费的权利；</w:t>
      </w:r>
    </w:p>
    <w:p w14:paraId="01395796" w14:textId="77777777" w:rsidR="00B9764E" w:rsidRDefault="00E418C8">
      <w:pPr>
        <w:widowControl/>
        <w:wordWrap w:val="0"/>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三）项目结项阶段，由中国-上合基地负责组织专家组对项目成果进行评审。对完成质量不达标或经费使用不规范的项目将采取限期整改或取消项目的措施，中国-上合基地同时保留追回所有项目建设经费的权利；</w:t>
      </w:r>
    </w:p>
    <w:p w14:paraId="0FE1B8C9" w14:textId="77777777" w:rsidR="00B9764E" w:rsidRDefault="00E418C8">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（四）系列研究及子课题的管理均严格遵照《中国-上海合作组织国际司法交流合作培训基地区域国别研究项目管理办法》（附件1-1）执行；</w:t>
      </w:r>
    </w:p>
    <w:p w14:paraId="617ABFB3" w14:textId="77777777" w:rsidR="00B9764E" w:rsidRDefault="00E418C8">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（五）本通知事项由中国-上合基地办公室负责解释，由中国-上合基地办公室培训部负责具体执行。</w:t>
      </w:r>
    </w:p>
    <w:p w14:paraId="3D1922B6" w14:textId="77777777" w:rsidR="00B9764E" w:rsidRDefault="00E418C8">
      <w:pPr>
        <w:widowControl/>
        <w:wordWrap w:val="0"/>
        <w:snapToGrid w:val="0"/>
        <w:spacing w:line="560" w:lineRule="exact"/>
        <w:ind w:firstLine="560"/>
        <w:rPr>
          <w:rFonts w:ascii="FangSong" w:eastAsia="FangSong" w:hAnsi="FangSong" w:cs="FangSong"/>
          <w:b/>
          <w:bCs/>
          <w:sz w:val="30"/>
          <w:szCs w:val="30"/>
        </w:rPr>
      </w:pPr>
      <w:r>
        <w:rPr>
          <w:rFonts w:ascii="FangSong" w:eastAsia="FangSong" w:hAnsi="FangSong" w:cs="FangSong" w:hint="eastAsia"/>
          <w:b/>
          <w:bCs/>
          <w:sz w:val="30"/>
          <w:szCs w:val="30"/>
        </w:rPr>
        <w:t>联系人：陈老师  地址：上海市青浦区外青松公路7989号</w:t>
      </w:r>
    </w:p>
    <w:p w14:paraId="085578D6" w14:textId="37781302" w:rsidR="00B9764E" w:rsidRDefault="00E418C8">
      <w:pPr>
        <w:widowControl/>
        <w:wordWrap w:val="0"/>
        <w:snapToGrid w:val="0"/>
        <w:spacing w:line="560" w:lineRule="exact"/>
        <w:ind w:firstLine="560"/>
        <w:rPr>
          <w:rFonts w:ascii="FangSong" w:eastAsia="FangSong" w:hAnsi="FangSong" w:cs="FangSong"/>
          <w:b/>
          <w:bCs/>
          <w:sz w:val="30"/>
          <w:szCs w:val="30"/>
        </w:rPr>
      </w:pPr>
      <w:r>
        <w:rPr>
          <w:rFonts w:ascii="FangSong" w:eastAsia="FangSong" w:hAnsi="FangSong" w:cs="FangSong" w:hint="eastAsia"/>
          <w:b/>
          <w:bCs/>
          <w:sz w:val="30"/>
          <w:szCs w:val="30"/>
        </w:rPr>
        <w:t>联系方式：</w:t>
      </w:r>
      <w:r w:rsidR="00D26223" w:rsidRPr="00D26223">
        <w:rPr>
          <w:rFonts w:ascii="FangSong" w:eastAsia="FangSong" w:hAnsi="FangSong" w:cs="FangSong"/>
          <w:b/>
          <w:bCs/>
          <w:sz w:val="30"/>
          <w:szCs w:val="30"/>
        </w:rPr>
        <w:t>15021602231</w:t>
      </w:r>
    </w:p>
    <w:p w14:paraId="52095F9D" w14:textId="77777777" w:rsidR="00B9764E" w:rsidRDefault="00E418C8">
      <w:pPr>
        <w:widowControl/>
        <w:wordWrap w:val="0"/>
        <w:snapToGrid w:val="0"/>
        <w:spacing w:line="560" w:lineRule="exact"/>
        <w:ind w:firstLine="560"/>
        <w:rPr>
          <w:rFonts w:ascii="FangSong" w:eastAsia="FangSong" w:hAnsi="FangSong" w:cs="FangSong"/>
          <w:sz w:val="30"/>
          <w:szCs w:val="30"/>
        </w:rPr>
      </w:pPr>
      <w:r>
        <w:rPr>
          <w:rFonts w:ascii="FangSong" w:eastAsia="FangSong" w:hAnsi="FangSong" w:cs="FangSong" w:hint="eastAsia"/>
          <w:b/>
          <w:bCs/>
          <w:sz w:val="30"/>
          <w:szCs w:val="30"/>
        </w:rPr>
        <w:t>邮箱：</w:t>
      </w:r>
      <w:hyperlink r:id="rId5" w:tgtFrame="https://web.wechat.com/_blank" w:history="1">
        <w:r>
          <w:rPr>
            <w:rFonts w:ascii="FangSong" w:eastAsia="FangSong" w:hAnsi="FangSong" w:cs="FangSong" w:hint="eastAsia"/>
            <w:b/>
            <w:bCs/>
            <w:sz w:val="30"/>
            <w:szCs w:val="30"/>
          </w:rPr>
          <w:t>chenjiahe0212@163.com</w:t>
        </w:r>
      </w:hyperlink>
    </w:p>
    <w:p w14:paraId="4CA5FAE0" w14:textId="77777777" w:rsidR="00B9764E" w:rsidRDefault="00B9764E">
      <w:pPr>
        <w:widowControl/>
        <w:snapToGrid w:val="0"/>
        <w:spacing w:line="560" w:lineRule="exact"/>
        <w:rPr>
          <w:rFonts w:ascii="FangSong" w:eastAsia="FangSong" w:hAnsi="FangSong" w:cs="FangSong"/>
          <w:sz w:val="30"/>
          <w:szCs w:val="30"/>
        </w:rPr>
      </w:pPr>
    </w:p>
    <w:p w14:paraId="16965259" w14:textId="77777777" w:rsidR="00B9764E" w:rsidRDefault="00E418C8">
      <w:pPr>
        <w:widowControl/>
        <w:wordWrap w:val="0"/>
        <w:snapToGrid w:val="0"/>
        <w:spacing w:line="560" w:lineRule="exact"/>
        <w:ind w:firstLineChars="200" w:firstLine="600"/>
        <w:jc w:val="left"/>
        <w:rPr>
          <w:rFonts w:ascii="FangSong" w:eastAsia="FangSong" w:hAnsi="FangSong" w:cs="FangSong"/>
          <w:sz w:val="30"/>
          <w:szCs w:val="30"/>
        </w:rPr>
      </w:pPr>
      <w:r>
        <w:rPr>
          <w:rFonts w:ascii="FangSong" w:eastAsia="FangSong" w:hAnsi="FangSong" w:cs="FangSong" w:hint="eastAsia"/>
          <w:sz w:val="30"/>
          <w:szCs w:val="30"/>
        </w:rPr>
        <w:t xml:space="preserve">附件：1-1.《中国-上海合作组织国际司法交流合作培训基 </w:t>
      </w:r>
    </w:p>
    <w:p w14:paraId="1FE1D42F" w14:textId="77777777" w:rsidR="00B9764E" w:rsidRDefault="00E418C8">
      <w:pPr>
        <w:widowControl/>
        <w:wordWrap w:val="0"/>
        <w:snapToGrid w:val="0"/>
        <w:spacing w:line="560" w:lineRule="exact"/>
        <w:ind w:firstLineChars="800" w:firstLine="2400"/>
        <w:jc w:val="left"/>
        <w:rPr>
          <w:rFonts w:ascii="FangSong" w:eastAsia="FangSong" w:hAnsi="FangSong" w:cs="FangSong"/>
          <w:sz w:val="30"/>
          <w:szCs w:val="30"/>
        </w:rPr>
      </w:pPr>
      <w:r>
        <w:rPr>
          <w:rFonts w:ascii="FangSong" w:eastAsia="FangSong" w:hAnsi="FangSong" w:cs="FangSong" w:hint="eastAsia"/>
          <w:sz w:val="30"/>
          <w:szCs w:val="30"/>
        </w:rPr>
        <w:t>地区域国别研究项目管理办法》</w:t>
      </w:r>
    </w:p>
    <w:p w14:paraId="3595DD3A" w14:textId="77777777" w:rsidR="00B9764E" w:rsidRDefault="00E418C8">
      <w:pPr>
        <w:widowControl/>
        <w:wordWrap w:val="0"/>
        <w:snapToGrid w:val="0"/>
        <w:spacing w:line="560" w:lineRule="exact"/>
        <w:ind w:firstLineChars="500" w:firstLine="1500"/>
        <w:jc w:val="left"/>
        <w:rPr>
          <w:rFonts w:ascii="FangSong" w:eastAsia="FangSong" w:hAnsi="FangSong" w:cs="FangSong"/>
          <w:sz w:val="30"/>
          <w:szCs w:val="30"/>
        </w:rPr>
      </w:pPr>
      <w:r>
        <w:rPr>
          <w:rFonts w:ascii="FangSong" w:eastAsia="FangSong" w:hAnsi="FangSong" w:cs="FangSong" w:hint="eastAsia"/>
          <w:sz w:val="30"/>
          <w:szCs w:val="30"/>
        </w:rPr>
        <w:t>1-2.《中国-上海合作组织国际司法交流合作培训基</w:t>
      </w:r>
    </w:p>
    <w:p w14:paraId="5154BEDB" w14:textId="77777777" w:rsidR="00B9764E" w:rsidRDefault="00E418C8">
      <w:pPr>
        <w:widowControl/>
        <w:wordWrap w:val="0"/>
        <w:snapToGrid w:val="0"/>
        <w:spacing w:line="560" w:lineRule="exact"/>
        <w:ind w:firstLineChars="500" w:firstLine="1500"/>
        <w:jc w:val="left"/>
        <w:rPr>
          <w:rFonts w:ascii="FangSong" w:eastAsia="FangSong" w:hAnsi="FangSong" w:cs="FangSong"/>
          <w:sz w:val="30"/>
          <w:szCs w:val="30"/>
        </w:rPr>
      </w:pPr>
      <w:r>
        <w:rPr>
          <w:rFonts w:ascii="FangSong" w:eastAsia="FangSong" w:hAnsi="FangSong" w:cs="FangSong" w:hint="eastAsia"/>
          <w:sz w:val="30"/>
          <w:szCs w:val="30"/>
        </w:rPr>
        <w:t xml:space="preserve">      地区域国别研究项目课题申报表》</w:t>
      </w:r>
    </w:p>
    <w:p w14:paraId="3B2AA7A8" w14:textId="77777777" w:rsidR="00B9764E" w:rsidRDefault="00E418C8">
      <w:pPr>
        <w:widowControl/>
        <w:wordWrap w:val="0"/>
        <w:snapToGrid w:val="0"/>
        <w:spacing w:line="560" w:lineRule="exact"/>
        <w:ind w:firstLineChars="500" w:firstLine="1500"/>
        <w:jc w:val="left"/>
        <w:rPr>
          <w:rFonts w:ascii="FangSong" w:eastAsia="FangSong" w:hAnsi="FangSong" w:cs="FangSong"/>
          <w:sz w:val="30"/>
          <w:szCs w:val="30"/>
        </w:rPr>
      </w:pPr>
      <w:r>
        <w:rPr>
          <w:rFonts w:ascii="FangSong" w:eastAsia="FangSong" w:hAnsi="FangSong" w:cs="FangSong" w:hint="eastAsia"/>
          <w:sz w:val="30"/>
          <w:szCs w:val="30"/>
        </w:rPr>
        <w:t>1-3.《中国-上海合作组织国际司法交流合作培训基</w:t>
      </w:r>
    </w:p>
    <w:p w14:paraId="6E6EB889" w14:textId="77777777" w:rsidR="00B9764E" w:rsidRDefault="00E418C8">
      <w:pPr>
        <w:widowControl/>
        <w:wordWrap w:val="0"/>
        <w:snapToGrid w:val="0"/>
        <w:spacing w:line="560" w:lineRule="exact"/>
        <w:ind w:firstLineChars="500" w:firstLine="1500"/>
        <w:jc w:val="left"/>
        <w:rPr>
          <w:rFonts w:ascii="FangSong" w:eastAsia="FangSong" w:hAnsi="FangSong" w:cs="FangSong"/>
          <w:sz w:val="30"/>
          <w:szCs w:val="30"/>
        </w:rPr>
      </w:pPr>
      <w:r>
        <w:rPr>
          <w:rFonts w:ascii="FangSong" w:eastAsia="FangSong" w:hAnsi="FangSong" w:cs="FangSong" w:hint="eastAsia"/>
          <w:sz w:val="30"/>
          <w:szCs w:val="30"/>
        </w:rPr>
        <w:t xml:space="preserve">      地区域国别研究项目系列研究申报表》</w:t>
      </w:r>
    </w:p>
    <w:p w14:paraId="28AA5E2D" w14:textId="77777777" w:rsidR="00B9764E" w:rsidRDefault="00B9764E">
      <w:pPr>
        <w:widowControl/>
        <w:wordWrap w:val="0"/>
        <w:snapToGrid w:val="0"/>
        <w:spacing w:line="560" w:lineRule="exact"/>
        <w:jc w:val="left"/>
        <w:rPr>
          <w:rFonts w:ascii="FangSong" w:eastAsia="FangSong" w:hAnsi="FangSong" w:cs="FangSong"/>
          <w:sz w:val="30"/>
          <w:szCs w:val="30"/>
        </w:rPr>
      </w:pPr>
    </w:p>
    <w:p w14:paraId="2AEBA84F" w14:textId="77777777" w:rsidR="00B9764E" w:rsidRDefault="00B9764E">
      <w:pPr>
        <w:widowControl/>
        <w:wordWrap w:val="0"/>
        <w:snapToGrid w:val="0"/>
        <w:spacing w:line="560" w:lineRule="exact"/>
        <w:rPr>
          <w:rFonts w:ascii="FangSong" w:eastAsia="FangSong" w:hAnsi="FangSong" w:cs="FangSong"/>
          <w:sz w:val="30"/>
          <w:szCs w:val="30"/>
        </w:rPr>
      </w:pPr>
    </w:p>
    <w:p w14:paraId="2DA4AEE0" w14:textId="77777777" w:rsidR="00B9764E" w:rsidRDefault="00B9764E">
      <w:pPr>
        <w:widowControl/>
        <w:wordWrap w:val="0"/>
        <w:snapToGrid w:val="0"/>
        <w:spacing w:line="560" w:lineRule="exact"/>
        <w:ind w:firstLine="560"/>
        <w:jc w:val="right"/>
        <w:rPr>
          <w:rFonts w:ascii="FangSong" w:eastAsia="FangSong" w:hAnsi="FangSong" w:cs="FangSong"/>
          <w:sz w:val="30"/>
          <w:szCs w:val="30"/>
        </w:rPr>
      </w:pPr>
    </w:p>
    <w:p w14:paraId="21D5887D" w14:textId="77777777" w:rsidR="00B9764E" w:rsidRDefault="00B9764E">
      <w:pPr>
        <w:widowControl/>
        <w:snapToGrid w:val="0"/>
        <w:spacing w:line="560" w:lineRule="exact"/>
        <w:ind w:firstLine="560"/>
        <w:jc w:val="right"/>
        <w:rPr>
          <w:rFonts w:ascii="FangSong" w:eastAsia="FangSong" w:hAnsi="FangSong" w:cs="FangSong"/>
          <w:sz w:val="30"/>
          <w:szCs w:val="30"/>
        </w:rPr>
      </w:pPr>
    </w:p>
    <w:p w14:paraId="17E1F755" w14:textId="77777777" w:rsidR="00B9764E" w:rsidRDefault="00E418C8">
      <w:pPr>
        <w:widowControl/>
        <w:wordWrap w:val="0"/>
        <w:snapToGrid w:val="0"/>
        <w:spacing w:line="560" w:lineRule="exact"/>
        <w:ind w:firstLine="560"/>
        <w:jc w:val="right"/>
        <w:rPr>
          <w:rFonts w:ascii="FangSong" w:eastAsia="FangSong" w:hAnsi="FangSong" w:cs="FangSong"/>
          <w:sz w:val="30"/>
          <w:szCs w:val="30"/>
        </w:rPr>
      </w:pPr>
      <w:r>
        <w:rPr>
          <w:rFonts w:ascii="FangSong" w:eastAsia="FangSong" w:hAnsi="FangSong" w:cs="FangSong" w:hint="eastAsia"/>
          <w:sz w:val="30"/>
          <w:szCs w:val="30"/>
        </w:rPr>
        <w:t>中国-上海合作组织国际司法交流合作培训基地</w:t>
      </w:r>
    </w:p>
    <w:p w14:paraId="52DA3C23" w14:textId="77777777" w:rsidR="00B9764E" w:rsidRDefault="00E418C8">
      <w:pPr>
        <w:widowControl/>
        <w:snapToGrid w:val="0"/>
        <w:spacing w:line="560" w:lineRule="exact"/>
        <w:jc w:val="right"/>
      </w:pPr>
      <w:r>
        <w:rPr>
          <w:rFonts w:ascii="FangSong" w:eastAsia="FangSong" w:hAnsi="FangSong" w:cs="FangSong" w:hint="eastAsia"/>
          <w:sz w:val="30"/>
          <w:szCs w:val="30"/>
        </w:rPr>
        <w:t>2020年6月4日</w:t>
      </w:r>
    </w:p>
    <w:sectPr w:rsidR="00B97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TZhongsong">
    <w:altName w:val="SimSun"/>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FangSong_GB2312">
    <w:altName w:val="FangSong"/>
    <w:panose1 w:val="020B0604020202020204"/>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26E5714"/>
    <w:rsid w:val="00466BAB"/>
    <w:rsid w:val="00B9764E"/>
    <w:rsid w:val="00D26223"/>
    <w:rsid w:val="00E418C8"/>
    <w:rsid w:val="426E5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2A46DD6"/>
  <w15:docId w15:val="{B7EDE1B4-5B25-D544-9D52-FFCAD210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contextualSpacing/>
      <w:jc w:val="left"/>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eb.wechat.com/cgi-bin/mmwebwx-bin/webwxcheckurl?requrl=http://chenjiahe0212@163.com&amp;skey=@crypt_176dd672_33aaad3742d9ca51cfae8c722e6bb647&amp;deviceid=e786229035667644&amp;pass_ticket=sfH022IsIlyFV8JiCLr5QfANF7vBNQJ5mJVJSGyj9nWKSW8uyRmcd%2B4UIZmiQ0NK&amp;opcode=2&amp;scene=1&amp;username=@f094f4a55631760b4efaea9e9d80433d"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曦丹Xidan</dc:creator>
  <cp:lastModifiedBy>Xu, Lydia</cp:lastModifiedBy>
  <cp:revision>2</cp:revision>
  <dcterms:created xsi:type="dcterms:W3CDTF">2020-06-29T07:30:00Z</dcterms:created>
  <dcterms:modified xsi:type="dcterms:W3CDTF">2020-06-29T07:30:00Z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